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484D9B" w14:textId="77777777" w:rsidR="009634A3" w:rsidRPr="00F507D0" w:rsidRDefault="009634A3" w:rsidP="009634A3">
      <w:pPr>
        <w:pBdr>
          <w:bottom w:val="single" w:sz="12" w:space="1" w:color="auto"/>
        </w:pBdr>
        <w:spacing w:after="0" w:line="240" w:lineRule="auto"/>
        <w:jc w:val="center"/>
        <w:rPr>
          <w:rFonts w:ascii="Times New Roman" w:hAnsi="Times New Roman" w:cs="Times New Roman"/>
          <w:sz w:val="48"/>
          <w:szCs w:val="48"/>
        </w:rPr>
      </w:pPr>
      <w:bookmarkStart w:id="0" w:name="_Hlk83292646"/>
      <w:bookmarkStart w:id="1" w:name="_Hlk83292204"/>
      <w:r w:rsidRPr="00F507D0">
        <w:rPr>
          <w:rFonts w:ascii="Times New Roman" w:hAnsi="Times New Roman" w:cs="Times New Roman"/>
          <w:sz w:val="48"/>
          <w:szCs w:val="48"/>
        </w:rPr>
        <w:t>STATE GOVERNMENT OF OSUN, NIGERIA.</w:t>
      </w:r>
    </w:p>
    <w:p w14:paraId="31D5F925" w14:textId="77777777" w:rsidR="009634A3" w:rsidRPr="00F507D0" w:rsidRDefault="009634A3" w:rsidP="009634A3">
      <w:pPr>
        <w:spacing w:after="0" w:line="240" w:lineRule="auto"/>
        <w:rPr>
          <w:rFonts w:ascii="Times New Roman" w:hAnsi="Times New Roman" w:cs="Times New Roman"/>
          <w:sz w:val="54"/>
          <w:szCs w:val="54"/>
        </w:rPr>
      </w:pPr>
    </w:p>
    <w:p w14:paraId="78C3BF01" w14:textId="77777777" w:rsidR="009634A3" w:rsidRPr="00F507D0" w:rsidRDefault="009634A3" w:rsidP="009634A3">
      <w:pPr>
        <w:spacing w:after="0" w:line="240" w:lineRule="auto"/>
        <w:rPr>
          <w:rFonts w:ascii="Times New Roman" w:hAnsi="Times New Roman" w:cs="Times New Roman"/>
          <w:sz w:val="54"/>
          <w:szCs w:val="54"/>
        </w:rPr>
      </w:pPr>
    </w:p>
    <w:p w14:paraId="08837CE8" w14:textId="77777777" w:rsidR="009634A3" w:rsidRDefault="009634A3" w:rsidP="009634A3">
      <w:pPr>
        <w:spacing w:after="0" w:line="240" w:lineRule="auto"/>
        <w:jc w:val="center"/>
        <w:rPr>
          <w:rFonts w:ascii="Times New Roman" w:hAnsi="Times New Roman" w:cs="Times New Roman"/>
          <w:sz w:val="38"/>
          <w:szCs w:val="38"/>
        </w:rPr>
      </w:pPr>
      <w:r w:rsidRPr="00F507D0">
        <w:rPr>
          <w:rFonts w:ascii="Times New Roman" w:hAnsi="Times New Roman" w:cs="Times New Roman"/>
          <w:sz w:val="38"/>
          <w:szCs w:val="38"/>
        </w:rPr>
        <w:t>REPORT OF</w:t>
      </w:r>
      <w:r>
        <w:rPr>
          <w:rFonts w:ascii="Times New Roman" w:hAnsi="Times New Roman" w:cs="Times New Roman"/>
          <w:sz w:val="38"/>
          <w:szCs w:val="38"/>
        </w:rPr>
        <w:t xml:space="preserve"> </w:t>
      </w:r>
    </w:p>
    <w:p w14:paraId="375B875B" w14:textId="77777777" w:rsidR="009634A3" w:rsidRDefault="009634A3" w:rsidP="009634A3">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 xml:space="preserve">                                                                                                                                                                                                                                                                                                                                                                                                                                                                                                                                                                                                                                                                                                                                                                                                                                                                                                                                                                                                                                                                                                                                                                                                                                                                                                                                                                                                                                                                                                                                                                                                                                                                                                                                                                                                                                                                                                                                                                                                                                                                                                                                                                                                                                                                                                                                                                                                                                                                                                                                                                                                                                                                                                                                                                                                                                                                                                                                                                                                                                                                                                                                                                                                                                                                                                                                                                                                                                                                                                                                                                                                                                                                                                                                                                                                                                                                                                                                                                                                                                                                                                                                                                                                                                                                                                                                                                                                                                                                                                                                                                                                                                                                                                                                                                                                                                                                                                                                                                                                                                                                                                                                                                                                                                                                                                                                                                                                                                                                                                                                                                                                                                                                                                                                                                                                                                                                                                                                                                                                                                                                                                                                                                                                                                                                                                                                                                                                                                                                                                                                                                                                                                                                                                                                                                                                                                                                                                                                                                                                                                                                                                                                                                                                                                                                                                                                                                                                                                                                                                                                                                                                                                                                                                                                                                                                                                                                                                                                                                                                                                                                                                                                                                                                                                                                                                                                                                                                                                                                                                                                                                                                                                                                                                                                                                                                                                                                                                                                                                                                                                                                                                                                                                                                                                                                                                                                                                                                                                                                                                                                                                                                                                                                                                                                                                                                                                      </w:t>
      </w:r>
      <w:r w:rsidRPr="00F507D0">
        <w:rPr>
          <w:rFonts w:ascii="Times New Roman" w:hAnsi="Times New Roman" w:cs="Times New Roman"/>
          <w:sz w:val="38"/>
          <w:szCs w:val="38"/>
        </w:rPr>
        <w:t xml:space="preserve"> THE</w:t>
      </w:r>
    </w:p>
    <w:p w14:paraId="4D6474F1" w14:textId="77777777" w:rsidR="009634A3" w:rsidRPr="00F507D0" w:rsidRDefault="009634A3" w:rsidP="009634A3">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 xml:space="preserve"> </w:t>
      </w:r>
      <w:r w:rsidRPr="00F507D0">
        <w:rPr>
          <w:rFonts w:ascii="Times New Roman" w:hAnsi="Times New Roman" w:cs="Times New Roman"/>
          <w:sz w:val="38"/>
          <w:szCs w:val="38"/>
        </w:rPr>
        <w:t>AUDITOR-GENERAL</w:t>
      </w:r>
    </w:p>
    <w:p w14:paraId="21E714F3" w14:textId="77777777" w:rsidR="009634A3" w:rsidRPr="00F507D0" w:rsidRDefault="009634A3" w:rsidP="009634A3">
      <w:pPr>
        <w:spacing w:after="0" w:line="240" w:lineRule="auto"/>
        <w:jc w:val="center"/>
        <w:rPr>
          <w:rFonts w:ascii="Times New Roman" w:hAnsi="Times New Roman" w:cs="Times New Roman"/>
          <w:sz w:val="34"/>
          <w:szCs w:val="34"/>
        </w:rPr>
      </w:pPr>
      <w:r w:rsidRPr="00F507D0">
        <w:rPr>
          <w:rFonts w:ascii="Times New Roman" w:hAnsi="Times New Roman" w:cs="Times New Roman"/>
          <w:sz w:val="34"/>
          <w:szCs w:val="34"/>
        </w:rPr>
        <w:t>FOR</w:t>
      </w:r>
    </w:p>
    <w:p w14:paraId="391B681F" w14:textId="77777777" w:rsidR="009634A3" w:rsidRPr="00657148" w:rsidRDefault="009634A3" w:rsidP="009634A3">
      <w:pPr>
        <w:spacing w:after="0" w:line="240" w:lineRule="auto"/>
        <w:jc w:val="center"/>
        <w:rPr>
          <w:rFonts w:ascii="Times New Roman" w:hAnsi="Times New Roman" w:cs="Times New Roman"/>
          <w:sz w:val="46"/>
          <w:szCs w:val="46"/>
        </w:rPr>
      </w:pPr>
      <w:r w:rsidRPr="00F507D0">
        <w:rPr>
          <w:rFonts w:ascii="Times New Roman" w:hAnsi="Times New Roman" w:cs="Times New Roman"/>
          <w:sz w:val="46"/>
          <w:szCs w:val="46"/>
        </w:rPr>
        <w:t>LOCAL GOVERNMENTS</w:t>
      </w:r>
    </w:p>
    <w:p w14:paraId="6B764FCA" w14:textId="77777777" w:rsidR="009634A3" w:rsidRPr="00F507D0" w:rsidRDefault="009634A3" w:rsidP="009634A3">
      <w:pPr>
        <w:spacing w:after="0" w:line="240" w:lineRule="auto"/>
        <w:jc w:val="center"/>
        <w:rPr>
          <w:rFonts w:ascii="Times New Roman" w:hAnsi="Times New Roman" w:cs="Times New Roman"/>
          <w:sz w:val="54"/>
          <w:szCs w:val="54"/>
        </w:rPr>
      </w:pPr>
    </w:p>
    <w:p w14:paraId="34DFF31E" w14:textId="77777777" w:rsidR="009634A3" w:rsidRDefault="009634A3" w:rsidP="009634A3">
      <w:pPr>
        <w:spacing w:after="0" w:line="240" w:lineRule="auto"/>
        <w:jc w:val="center"/>
        <w:rPr>
          <w:rFonts w:ascii="Times New Roman" w:hAnsi="Times New Roman" w:cs="Times New Roman"/>
          <w:sz w:val="38"/>
          <w:szCs w:val="38"/>
        </w:rPr>
      </w:pPr>
      <w:r w:rsidRPr="00F507D0">
        <w:rPr>
          <w:rFonts w:ascii="Times New Roman" w:hAnsi="Times New Roman" w:cs="Times New Roman"/>
          <w:sz w:val="38"/>
          <w:szCs w:val="38"/>
        </w:rPr>
        <w:t xml:space="preserve">ON THE ACCOUNTS OF </w:t>
      </w:r>
    </w:p>
    <w:p w14:paraId="0E7E8DC2" w14:textId="77777777" w:rsidR="009634A3" w:rsidRPr="00F507D0" w:rsidRDefault="009634A3" w:rsidP="009634A3">
      <w:pPr>
        <w:spacing w:after="0" w:line="240" w:lineRule="auto"/>
        <w:jc w:val="center"/>
        <w:rPr>
          <w:rFonts w:ascii="Times New Roman" w:hAnsi="Times New Roman" w:cs="Times New Roman"/>
          <w:sz w:val="38"/>
          <w:szCs w:val="38"/>
        </w:rPr>
      </w:pPr>
    </w:p>
    <w:p w14:paraId="2811065F" w14:textId="4BD4C26C" w:rsidR="009634A3" w:rsidRPr="00F507D0" w:rsidRDefault="009634A3" w:rsidP="009634A3">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O</w:t>
      </w:r>
      <w:r w:rsidR="00A002DD">
        <w:rPr>
          <w:rFonts w:ascii="Times New Roman" w:hAnsi="Times New Roman" w:cs="Times New Roman"/>
          <w:sz w:val="38"/>
          <w:szCs w:val="38"/>
        </w:rPr>
        <w:t>LORUNDA</w:t>
      </w:r>
      <w:r w:rsidRPr="00F507D0">
        <w:rPr>
          <w:rFonts w:ascii="Times New Roman" w:hAnsi="Times New Roman" w:cs="Times New Roman"/>
          <w:sz w:val="38"/>
          <w:szCs w:val="38"/>
        </w:rPr>
        <w:t xml:space="preserve"> LOCAL</w:t>
      </w:r>
      <w:r>
        <w:rPr>
          <w:rFonts w:ascii="Times New Roman" w:hAnsi="Times New Roman" w:cs="Times New Roman"/>
          <w:sz w:val="38"/>
          <w:szCs w:val="38"/>
        </w:rPr>
        <w:t xml:space="preserve"> </w:t>
      </w:r>
      <w:r w:rsidRPr="00F507D0">
        <w:rPr>
          <w:rFonts w:ascii="Times New Roman" w:hAnsi="Times New Roman" w:cs="Times New Roman"/>
          <w:sz w:val="38"/>
          <w:szCs w:val="38"/>
        </w:rPr>
        <w:t xml:space="preserve">GOVERNMENT </w:t>
      </w:r>
    </w:p>
    <w:p w14:paraId="302E3B83" w14:textId="77777777" w:rsidR="009634A3" w:rsidRDefault="009634A3" w:rsidP="009634A3">
      <w:pPr>
        <w:spacing w:after="0" w:line="240" w:lineRule="auto"/>
        <w:jc w:val="center"/>
        <w:rPr>
          <w:rFonts w:ascii="Times New Roman" w:hAnsi="Times New Roman" w:cs="Times New Roman"/>
          <w:sz w:val="38"/>
          <w:szCs w:val="38"/>
        </w:rPr>
      </w:pPr>
    </w:p>
    <w:p w14:paraId="78ADD1A0" w14:textId="77777777" w:rsidR="009634A3" w:rsidRDefault="009634A3" w:rsidP="009634A3">
      <w:pPr>
        <w:spacing w:after="0" w:line="240" w:lineRule="auto"/>
        <w:jc w:val="center"/>
        <w:rPr>
          <w:rFonts w:ascii="Times New Roman" w:hAnsi="Times New Roman" w:cs="Times New Roman"/>
          <w:sz w:val="38"/>
          <w:szCs w:val="38"/>
        </w:rPr>
      </w:pPr>
    </w:p>
    <w:p w14:paraId="3F4FDA71" w14:textId="6978A71D" w:rsidR="009634A3" w:rsidRDefault="00A002DD" w:rsidP="009634A3">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IGBONA</w:t>
      </w:r>
    </w:p>
    <w:p w14:paraId="757BE981" w14:textId="77777777" w:rsidR="009634A3" w:rsidRDefault="009634A3" w:rsidP="009634A3">
      <w:pPr>
        <w:spacing w:after="0" w:line="240" w:lineRule="auto"/>
        <w:jc w:val="center"/>
        <w:rPr>
          <w:rFonts w:ascii="Times New Roman" w:hAnsi="Times New Roman" w:cs="Times New Roman"/>
          <w:sz w:val="38"/>
          <w:szCs w:val="38"/>
        </w:rPr>
      </w:pPr>
    </w:p>
    <w:p w14:paraId="2DB9EC81" w14:textId="77777777" w:rsidR="009634A3" w:rsidRPr="00F507D0" w:rsidRDefault="009634A3" w:rsidP="009634A3">
      <w:pPr>
        <w:spacing w:after="0" w:line="240" w:lineRule="auto"/>
        <w:jc w:val="center"/>
        <w:rPr>
          <w:rFonts w:ascii="Times New Roman" w:hAnsi="Times New Roman" w:cs="Times New Roman"/>
          <w:sz w:val="38"/>
          <w:szCs w:val="38"/>
        </w:rPr>
      </w:pPr>
    </w:p>
    <w:p w14:paraId="50B2E768" w14:textId="77777777" w:rsidR="009634A3" w:rsidRPr="00F507D0" w:rsidRDefault="009634A3" w:rsidP="009634A3">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FOR THE YEAR ENDED</w:t>
      </w:r>
    </w:p>
    <w:p w14:paraId="7A6452C0" w14:textId="77777777" w:rsidR="009634A3" w:rsidRPr="00F507D0" w:rsidRDefault="009634A3" w:rsidP="009634A3">
      <w:pPr>
        <w:spacing w:after="0" w:line="240" w:lineRule="auto"/>
        <w:ind w:left="1440" w:firstLine="720"/>
        <w:rPr>
          <w:rFonts w:ascii="Times New Roman" w:hAnsi="Times New Roman" w:cs="Times New Roman"/>
          <w:sz w:val="34"/>
          <w:szCs w:val="34"/>
        </w:rPr>
      </w:pPr>
      <w:r w:rsidRPr="00F507D0">
        <w:rPr>
          <w:rFonts w:ascii="Times New Roman" w:hAnsi="Times New Roman" w:cs="Times New Roman"/>
          <w:sz w:val="34"/>
          <w:szCs w:val="34"/>
        </w:rPr>
        <w:tab/>
      </w:r>
      <w:r w:rsidRPr="00F507D0">
        <w:rPr>
          <w:rFonts w:ascii="Times New Roman" w:hAnsi="Times New Roman" w:cs="Times New Roman"/>
          <w:sz w:val="34"/>
          <w:szCs w:val="34"/>
        </w:rPr>
        <w:tab/>
      </w:r>
    </w:p>
    <w:p w14:paraId="75C78503" w14:textId="77777777" w:rsidR="009634A3" w:rsidRPr="00F507D0" w:rsidRDefault="009634A3" w:rsidP="009634A3">
      <w:pPr>
        <w:spacing w:after="0" w:line="240" w:lineRule="auto"/>
        <w:ind w:left="2160" w:firstLine="720"/>
        <w:rPr>
          <w:rFonts w:ascii="Times New Roman" w:hAnsi="Times New Roman" w:cs="Times New Roman"/>
          <w:sz w:val="34"/>
          <w:szCs w:val="34"/>
        </w:rPr>
      </w:pPr>
    </w:p>
    <w:p w14:paraId="0246A846" w14:textId="77777777" w:rsidR="009634A3" w:rsidRDefault="009634A3" w:rsidP="009634A3">
      <w:pPr>
        <w:spacing w:after="0" w:line="240" w:lineRule="auto"/>
        <w:ind w:left="2160" w:firstLine="720"/>
        <w:rPr>
          <w:rFonts w:ascii="Times New Roman" w:hAnsi="Times New Roman" w:cs="Times New Roman"/>
          <w:sz w:val="42"/>
          <w:szCs w:val="42"/>
        </w:rPr>
      </w:pPr>
      <w:r w:rsidRPr="00F507D0">
        <w:rPr>
          <w:rFonts w:ascii="Times New Roman" w:hAnsi="Times New Roman" w:cs="Times New Roman"/>
          <w:sz w:val="42"/>
          <w:szCs w:val="42"/>
        </w:rPr>
        <w:t xml:space="preserve">   31</w:t>
      </w:r>
      <w:r w:rsidRPr="00F507D0">
        <w:rPr>
          <w:rFonts w:ascii="Times New Roman" w:hAnsi="Times New Roman" w:cs="Times New Roman"/>
          <w:sz w:val="42"/>
          <w:szCs w:val="42"/>
          <w:vertAlign w:val="superscript"/>
        </w:rPr>
        <w:t>ST</w:t>
      </w:r>
      <w:r w:rsidRPr="00F507D0">
        <w:rPr>
          <w:rFonts w:ascii="Times New Roman" w:hAnsi="Times New Roman" w:cs="Times New Roman"/>
          <w:sz w:val="42"/>
          <w:szCs w:val="42"/>
        </w:rPr>
        <w:t xml:space="preserve"> DECEMBER, 2020.</w:t>
      </w:r>
      <w:r>
        <w:rPr>
          <w:rFonts w:ascii="Times New Roman" w:hAnsi="Times New Roman" w:cs="Times New Roman"/>
          <w:sz w:val="42"/>
          <w:szCs w:val="42"/>
        </w:rPr>
        <w:t xml:space="preserve"> </w:t>
      </w:r>
    </w:p>
    <w:p w14:paraId="6BB2335C" w14:textId="77777777" w:rsidR="009634A3" w:rsidRDefault="009634A3" w:rsidP="009634A3">
      <w:pPr>
        <w:spacing w:after="0" w:line="240" w:lineRule="auto"/>
        <w:ind w:left="2160" w:firstLine="720"/>
        <w:rPr>
          <w:rFonts w:ascii="Times New Roman" w:hAnsi="Times New Roman" w:cs="Times New Roman"/>
          <w:sz w:val="42"/>
          <w:szCs w:val="42"/>
        </w:rPr>
      </w:pPr>
    </w:p>
    <w:p w14:paraId="2E693787" w14:textId="77777777" w:rsidR="009634A3" w:rsidRDefault="009634A3" w:rsidP="009634A3">
      <w:pPr>
        <w:spacing w:after="0" w:line="240" w:lineRule="auto"/>
        <w:ind w:left="2160" w:firstLine="720"/>
        <w:rPr>
          <w:rFonts w:ascii="Times New Roman" w:hAnsi="Times New Roman" w:cs="Times New Roman"/>
          <w:sz w:val="42"/>
          <w:szCs w:val="42"/>
        </w:rPr>
      </w:pPr>
    </w:p>
    <w:p w14:paraId="1583FE34" w14:textId="77777777" w:rsidR="009634A3" w:rsidRDefault="009634A3" w:rsidP="009634A3">
      <w:pPr>
        <w:spacing w:after="0" w:line="240" w:lineRule="auto"/>
        <w:ind w:left="2160" w:firstLine="720"/>
        <w:rPr>
          <w:rFonts w:ascii="Times New Roman" w:hAnsi="Times New Roman" w:cs="Times New Roman"/>
          <w:sz w:val="42"/>
          <w:szCs w:val="42"/>
        </w:rPr>
      </w:pPr>
    </w:p>
    <w:p w14:paraId="03BBC14C" w14:textId="77777777" w:rsidR="009634A3" w:rsidRDefault="009634A3" w:rsidP="009634A3">
      <w:pPr>
        <w:rPr>
          <w:rFonts w:ascii="Times New Roman" w:hAnsi="Times New Roman" w:cs="Times New Roman"/>
          <w:sz w:val="42"/>
          <w:szCs w:val="42"/>
        </w:rPr>
      </w:pPr>
    </w:p>
    <w:p w14:paraId="54F3411F" w14:textId="77777777" w:rsidR="009634A3" w:rsidRDefault="009634A3" w:rsidP="009634A3">
      <w:pPr>
        <w:rPr>
          <w:rFonts w:ascii="Times New Roman" w:hAnsi="Times New Roman" w:cs="Times New Roman"/>
          <w:sz w:val="42"/>
          <w:szCs w:val="42"/>
        </w:rPr>
      </w:pPr>
    </w:p>
    <w:p w14:paraId="13162B2A" w14:textId="77777777" w:rsidR="009634A3" w:rsidRDefault="009634A3" w:rsidP="009634A3">
      <w:pPr>
        <w:rPr>
          <w:rFonts w:ascii="Times New Roman" w:hAnsi="Times New Roman" w:cs="Times New Roman"/>
          <w:sz w:val="42"/>
          <w:szCs w:val="42"/>
        </w:rPr>
      </w:pPr>
    </w:p>
    <w:p w14:paraId="5482A91F" w14:textId="77777777" w:rsidR="009634A3" w:rsidRDefault="009634A3" w:rsidP="009634A3">
      <w:pPr>
        <w:rPr>
          <w:rFonts w:ascii="Times New Roman" w:hAnsi="Times New Roman" w:cs="Times New Roman"/>
          <w:b/>
          <w:bCs/>
          <w:sz w:val="26"/>
          <w:szCs w:val="28"/>
        </w:rPr>
      </w:pPr>
      <w:r>
        <w:rPr>
          <w:rFonts w:ascii="Times New Roman" w:hAnsi="Times New Roman" w:cs="Times New Roman"/>
          <w:b/>
          <w:bCs/>
          <w:sz w:val="26"/>
          <w:szCs w:val="28"/>
        </w:rPr>
        <w:lastRenderedPageBreak/>
        <w:t xml:space="preserve">      TABLE OF CONTENTS</w:t>
      </w:r>
    </w:p>
    <w:tbl>
      <w:tblPr>
        <w:tblStyle w:val="TableGrid"/>
        <w:tblW w:w="5100" w:type="pct"/>
        <w:tblLook w:val="04A0" w:firstRow="1" w:lastRow="0" w:firstColumn="1" w:lastColumn="0" w:noHBand="0" w:noVBand="1"/>
      </w:tblPr>
      <w:tblGrid>
        <w:gridCol w:w="566"/>
        <w:gridCol w:w="8808"/>
        <w:gridCol w:w="1170"/>
      </w:tblGrid>
      <w:tr w:rsidR="009E72A8" w14:paraId="2C712046" w14:textId="77777777" w:rsidTr="009E72A8">
        <w:tc>
          <w:tcPr>
            <w:tcW w:w="268" w:type="pct"/>
            <w:tcBorders>
              <w:top w:val="single" w:sz="4" w:space="0" w:color="auto"/>
              <w:left w:val="single" w:sz="4" w:space="0" w:color="auto"/>
              <w:bottom w:val="single" w:sz="4" w:space="0" w:color="auto"/>
              <w:right w:val="single" w:sz="4" w:space="0" w:color="auto"/>
            </w:tcBorders>
          </w:tcPr>
          <w:p w14:paraId="3837611E" w14:textId="77777777" w:rsidR="009E72A8" w:rsidRDefault="009E72A8">
            <w:pPr>
              <w:rPr>
                <w:rFonts w:ascii="Cambria" w:hAnsi="Cambria" w:cs="Times New Roman"/>
                <w:b/>
                <w:bCs/>
                <w:sz w:val="26"/>
                <w:szCs w:val="28"/>
              </w:rPr>
            </w:pPr>
          </w:p>
        </w:tc>
        <w:tc>
          <w:tcPr>
            <w:tcW w:w="4177" w:type="pct"/>
            <w:tcBorders>
              <w:top w:val="single" w:sz="4" w:space="0" w:color="auto"/>
              <w:left w:val="single" w:sz="4" w:space="0" w:color="auto"/>
              <w:bottom w:val="single" w:sz="4" w:space="0" w:color="auto"/>
              <w:right w:val="single" w:sz="4" w:space="0" w:color="auto"/>
            </w:tcBorders>
            <w:hideMark/>
          </w:tcPr>
          <w:p w14:paraId="3F959A89" w14:textId="77777777" w:rsidR="009E72A8" w:rsidRDefault="009E72A8">
            <w:pPr>
              <w:rPr>
                <w:rFonts w:ascii="Cambria" w:hAnsi="Cambria" w:cs="Times New Roman"/>
                <w:b/>
                <w:bCs/>
                <w:sz w:val="26"/>
                <w:szCs w:val="28"/>
              </w:rPr>
            </w:pPr>
            <w:r>
              <w:rPr>
                <w:rFonts w:ascii="Cambria" w:hAnsi="Cambria" w:cs="Times New Roman"/>
                <w:b/>
                <w:bCs/>
                <w:sz w:val="26"/>
                <w:szCs w:val="28"/>
              </w:rPr>
              <w:t>DETAILS</w:t>
            </w:r>
          </w:p>
        </w:tc>
        <w:tc>
          <w:tcPr>
            <w:tcW w:w="555" w:type="pct"/>
            <w:tcBorders>
              <w:top w:val="single" w:sz="4" w:space="0" w:color="auto"/>
              <w:left w:val="single" w:sz="4" w:space="0" w:color="auto"/>
              <w:bottom w:val="single" w:sz="4" w:space="0" w:color="auto"/>
              <w:right w:val="single" w:sz="4" w:space="0" w:color="auto"/>
            </w:tcBorders>
            <w:hideMark/>
          </w:tcPr>
          <w:p w14:paraId="69563D0E" w14:textId="77777777" w:rsidR="009E72A8" w:rsidRDefault="009E72A8">
            <w:pPr>
              <w:rPr>
                <w:rFonts w:ascii="Cambria" w:hAnsi="Cambria" w:cs="Times New Roman"/>
                <w:b/>
                <w:bCs/>
                <w:sz w:val="24"/>
                <w:szCs w:val="26"/>
              </w:rPr>
            </w:pPr>
            <w:r>
              <w:rPr>
                <w:rFonts w:ascii="Cambria" w:hAnsi="Cambria" w:cs="Times New Roman"/>
                <w:b/>
                <w:bCs/>
                <w:sz w:val="24"/>
                <w:szCs w:val="26"/>
              </w:rPr>
              <w:t>PAGE</w:t>
            </w:r>
          </w:p>
        </w:tc>
      </w:tr>
      <w:tr w:rsidR="009E72A8" w14:paraId="17794197" w14:textId="77777777" w:rsidTr="009E72A8">
        <w:tc>
          <w:tcPr>
            <w:tcW w:w="268" w:type="pct"/>
            <w:tcBorders>
              <w:top w:val="single" w:sz="4" w:space="0" w:color="auto"/>
              <w:left w:val="single" w:sz="4" w:space="0" w:color="auto"/>
              <w:bottom w:val="single" w:sz="4" w:space="0" w:color="auto"/>
              <w:right w:val="single" w:sz="4" w:space="0" w:color="auto"/>
            </w:tcBorders>
            <w:hideMark/>
          </w:tcPr>
          <w:p w14:paraId="0AEFDD46" w14:textId="77777777" w:rsidR="009E72A8" w:rsidRDefault="009E72A8">
            <w:pPr>
              <w:rPr>
                <w:rFonts w:ascii="Cambria" w:hAnsi="Cambria" w:cs="Times New Roman"/>
                <w:sz w:val="26"/>
                <w:szCs w:val="28"/>
              </w:rPr>
            </w:pPr>
            <w:r>
              <w:rPr>
                <w:rFonts w:ascii="Cambria" w:hAnsi="Cambria" w:cs="Times New Roman"/>
                <w:sz w:val="26"/>
                <w:szCs w:val="28"/>
              </w:rPr>
              <w:t>1</w:t>
            </w:r>
          </w:p>
        </w:tc>
        <w:tc>
          <w:tcPr>
            <w:tcW w:w="4177" w:type="pct"/>
            <w:tcBorders>
              <w:top w:val="single" w:sz="4" w:space="0" w:color="auto"/>
              <w:left w:val="single" w:sz="4" w:space="0" w:color="auto"/>
              <w:bottom w:val="single" w:sz="4" w:space="0" w:color="auto"/>
              <w:right w:val="single" w:sz="4" w:space="0" w:color="auto"/>
            </w:tcBorders>
            <w:hideMark/>
          </w:tcPr>
          <w:p w14:paraId="2F08709E" w14:textId="77777777" w:rsidR="009E72A8" w:rsidRDefault="009E72A8">
            <w:pPr>
              <w:rPr>
                <w:rFonts w:ascii="Cambria" w:hAnsi="Cambria" w:cs="Times New Roman"/>
                <w:sz w:val="24"/>
                <w:szCs w:val="26"/>
              </w:rPr>
            </w:pPr>
            <w:r>
              <w:rPr>
                <w:rFonts w:ascii="Cambria" w:hAnsi="Cambria" w:cs="Times New Roman"/>
                <w:sz w:val="24"/>
                <w:szCs w:val="26"/>
              </w:rPr>
              <w:t>TITLE PAGE</w:t>
            </w:r>
          </w:p>
        </w:tc>
        <w:tc>
          <w:tcPr>
            <w:tcW w:w="555" w:type="pct"/>
            <w:tcBorders>
              <w:top w:val="single" w:sz="4" w:space="0" w:color="auto"/>
              <w:left w:val="single" w:sz="4" w:space="0" w:color="auto"/>
              <w:bottom w:val="single" w:sz="4" w:space="0" w:color="auto"/>
              <w:right w:val="single" w:sz="4" w:space="0" w:color="auto"/>
            </w:tcBorders>
            <w:hideMark/>
          </w:tcPr>
          <w:p w14:paraId="71D51AFD" w14:textId="77777777" w:rsidR="009E72A8" w:rsidRDefault="009E72A8">
            <w:pPr>
              <w:jc w:val="center"/>
              <w:rPr>
                <w:rFonts w:ascii="Cambria" w:hAnsi="Cambria" w:cs="Times New Roman"/>
                <w:b/>
                <w:sz w:val="24"/>
                <w:szCs w:val="26"/>
              </w:rPr>
            </w:pPr>
            <w:r>
              <w:rPr>
                <w:rFonts w:ascii="Cambria" w:hAnsi="Cambria" w:cs="Times New Roman"/>
                <w:b/>
                <w:sz w:val="24"/>
                <w:szCs w:val="26"/>
              </w:rPr>
              <w:t>1</w:t>
            </w:r>
          </w:p>
        </w:tc>
      </w:tr>
      <w:tr w:rsidR="009E72A8" w14:paraId="417AACF4" w14:textId="77777777" w:rsidTr="009E72A8">
        <w:tc>
          <w:tcPr>
            <w:tcW w:w="268" w:type="pct"/>
            <w:tcBorders>
              <w:top w:val="single" w:sz="4" w:space="0" w:color="auto"/>
              <w:left w:val="single" w:sz="4" w:space="0" w:color="auto"/>
              <w:bottom w:val="single" w:sz="4" w:space="0" w:color="auto"/>
              <w:right w:val="single" w:sz="4" w:space="0" w:color="auto"/>
            </w:tcBorders>
            <w:hideMark/>
          </w:tcPr>
          <w:p w14:paraId="21D60411" w14:textId="77777777" w:rsidR="009E72A8" w:rsidRDefault="009E72A8">
            <w:pPr>
              <w:rPr>
                <w:rFonts w:ascii="Cambria" w:hAnsi="Cambria" w:cs="Times New Roman"/>
                <w:sz w:val="26"/>
                <w:szCs w:val="28"/>
              </w:rPr>
            </w:pPr>
            <w:r>
              <w:rPr>
                <w:rFonts w:ascii="Cambria" w:hAnsi="Cambria" w:cs="Times New Roman"/>
                <w:sz w:val="26"/>
                <w:szCs w:val="28"/>
              </w:rPr>
              <w:t>2</w:t>
            </w:r>
          </w:p>
        </w:tc>
        <w:tc>
          <w:tcPr>
            <w:tcW w:w="4177" w:type="pct"/>
            <w:tcBorders>
              <w:top w:val="single" w:sz="4" w:space="0" w:color="auto"/>
              <w:left w:val="single" w:sz="4" w:space="0" w:color="auto"/>
              <w:bottom w:val="single" w:sz="4" w:space="0" w:color="auto"/>
              <w:right w:val="single" w:sz="4" w:space="0" w:color="auto"/>
            </w:tcBorders>
            <w:hideMark/>
          </w:tcPr>
          <w:p w14:paraId="2A66BB39" w14:textId="77777777" w:rsidR="009E72A8" w:rsidRDefault="009E72A8">
            <w:pPr>
              <w:rPr>
                <w:rFonts w:ascii="Cambria" w:hAnsi="Cambria" w:cs="Times New Roman"/>
                <w:sz w:val="24"/>
                <w:szCs w:val="26"/>
              </w:rPr>
            </w:pPr>
            <w:r>
              <w:rPr>
                <w:rFonts w:ascii="Cambria" w:hAnsi="Cambria" w:cs="Times New Roman"/>
                <w:sz w:val="24"/>
                <w:szCs w:val="26"/>
              </w:rPr>
              <w:t>TABLE OF CONTENTS</w:t>
            </w:r>
          </w:p>
        </w:tc>
        <w:tc>
          <w:tcPr>
            <w:tcW w:w="555" w:type="pct"/>
            <w:tcBorders>
              <w:top w:val="single" w:sz="4" w:space="0" w:color="auto"/>
              <w:left w:val="single" w:sz="4" w:space="0" w:color="auto"/>
              <w:bottom w:val="single" w:sz="4" w:space="0" w:color="auto"/>
              <w:right w:val="single" w:sz="4" w:space="0" w:color="auto"/>
            </w:tcBorders>
            <w:hideMark/>
          </w:tcPr>
          <w:p w14:paraId="42293247" w14:textId="77777777" w:rsidR="009E72A8" w:rsidRDefault="009E72A8">
            <w:pPr>
              <w:jc w:val="center"/>
              <w:rPr>
                <w:rFonts w:ascii="Cambria" w:hAnsi="Cambria" w:cs="Times New Roman"/>
                <w:b/>
                <w:sz w:val="24"/>
                <w:szCs w:val="26"/>
              </w:rPr>
            </w:pPr>
            <w:r>
              <w:rPr>
                <w:rFonts w:ascii="Cambria" w:hAnsi="Cambria" w:cs="Times New Roman"/>
                <w:b/>
                <w:sz w:val="24"/>
                <w:szCs w:val="26"/>
              </w:rPr>
              <w:t>2</w:t>
            </w:r>
          </w:p>
        </w:tc>
      </w:tr>
      <w:tr w:rsidR="009E72A8" w14:paraId="3AC51328" w14:textId="77777777" w:rsidTr="009E72A8">
        <w:tc>
          <w:tcPr>
            <w:tcW w:w="268" w:type="pct"/>
            <w:tcBorders>
              <w:top w:val="single" w:sz="4" w:space="0" w:color="auto"/>
              <w:left w:val="single" w:sz="4" w:space="0" w:color="auto"/>
              <w:bottom w:val="single" w:sz="4" w:space="0" w:color="auto"/>
              <w:right w:val="single" w:sz="4" w:space="0" w:color="auto"/>
            </w:tcBorders>
            <w:hideMark/>
          </w:tcPr>
          <w:p w14:paraId="1A49DA58" w14:textId="77777777" w:rsidR="009E72A8" w:rsidRDefault="009E72A8">
            <w:pPr>
              <w:rPr>
                <w:rFonts w:ascii="Cambria" w:hAnsi="Cambria" w:cs="Times New Roman"/>
                <w:sz w:val="26"/>
                <w:szCs w:val="28"/>
              </w:rPr>
            </w:pPr>
            <w:r>
              <w:rPr>
                <w:rFonts w:ascii="Cambria" w:hAnsi="Cambria" w:cs="Times New Roman"/>
                <w:sz w:val="26"/>
                <w:szCs w:val="28"/>
              </w:rPr>
              <w:t>3</w:t>
            </w:r>
          </w:p>
        </w:tc>
        <w:tc>
          <w:tcPr>
            <w:tcW w:w="4177" w:type="pct"/>
            <w:tcBorders>
              <w:top w:val="single" w:sz="4" w:space="0" w:color="auto"/>
              <w:left w:val="single" w:sz="4" w:space="0" w:color="auto"/>
              <w:bottom w:val="single" w:sz="4" w:space="0" w:color="auto"/>
              <w:right w:val="single" w:sz="4" w:space="0" w:color="auto"/>
            </w:tcBorders>
            <w:hideMark/>
          </w:tcPr>
          <w:p w14:paraId="1E4A234F" w14:textId="77777777" w:rsidR="009E72A8" w:rsidRDefault="009E72A8">
            <w:pPr>
              <w:rPr>
                <w:rFonts w:ascii="Cambria" w:hAnsi="Cambria" w:cs="Times New Roman"/>
                <w:sz w:val="24"/>
                <w:szCs w:val="26"/>
              </w:rPr>
            </w:pPr>
            <w:r>
              <w:rPr>
                <w:rFonts w:ascii="Cambria" w:hAnsi="Cambria" w:cs="Times New Roman"/>
                <w:sz w:val="24"/>
                <w:szCs w:val="26"/>
              </w:rPr>
              <w:t>LIST OF ABBREVIATIONS</w:t>
            </w:r>
          </w:p>
        </w:tc>
        <w:tc>
          <w:tcPr>
            <w:tcW w:w="555" w:type="pct"/>
            <w:tcBorders>
              <w:top w:val="single" w:sz="4" w:space="0" w:color="auto"/>
              <w:left w:val="single" w:sz="4" w:space="0" w:color="auto"/>
              <w:bottom w:val="single" w:sz="4" w:space="0" w:color="auto"/>
              <w:right w:val="single" w:sz="4" w:space="0" w:color="auto"/>
            </w:tcBorders>
            <w:hideMark/>
          </w:tcPr>
          <w:p w14:paraId="1D39502A" w14:textId="77777777" w:rsidR="009E72A8" w:rsidRDefault="009E72A8">
            <w:pPr>
              <w:jc w:val="center"/>
              <w:rPr>
                <w:rFonts w:ascii="Cambria" w:hAnsi="Cambria" w:cs="Times New Roman"/>
                <w:b/>
                <w:sz w:val="24"/>
                <w:szCs w:val="26"/>
              </w:rPr>
            </w:pPr>
            <w:r>
              <w:rPr>
                <w:rFonts w:ascii="Cambria" w:hAnsi="Cambria" w:cs="Times New Roman"/>
                <w:b/>
                <w:sz w:val="24"/>
                <w:szCs w:val="26"/>
              </w:rPr>
              <w:t>3</w:t>
            </w:r>
          </w:p>
        </w:tc>
      </w:tr>
      <w:tr w:rsidR="009E72A8" w14:paraId="40B49CF4" w14:textId="77777777" w:rsidTr="009E72A8">
        <w:tc>
          <w:tcPr>
            <w:tcW w:w="268" w:type="pct"/>
            <w:tcBorders>
              <w:top w:val="single" w:sz="4" w:space="0" w:color="auto"/>
              <w:left w:val="single" w:sz="4" w:space="0" w:color="auto"/>
              <w:bottom w:val="single" w:sz="4" w:space="0" w:color="auto"/>
              <w:right w:val="single" w:sz="4" w:space="0" w:color="auto"/>
            </w:tcBorders>
            <w:hideMark/>
          </w:tcPr>
          <w:p w14:paraId="357CAC57" w14:textId="77777777" w:rsidR="009E72A8" w:rsidRDefault="009E72A8">
            <w:pPr>
              <w:rPr>
                <w:rFonts w:ascii="Cambria" w:hAnsi="Cambria" w:cs="Times New Roman"/>
                <w:sz w:val="26"/>
                <w:szCs w:val="28"/>
              </w:rPr>
            </w:pPr>
            <w:r>
              <w:rPr>
                <w:rFonts w:ascii="Cambria" w:hAnsi="Cambria" w:cs="Times New Roman"/>
                <w:sz w:val="26"/>
                <w:szCs w:val="28"/>
              </w:rPr>
              <w:t>4</w:t>
            </w:r>
          </w:p>
        </w:tc>
        <w:tc>
          <w:tcPr>
            <w:tcW w:w="4177" w:type="pct"/>
            <w:tcBorders>
              <w:top w:val="single" w:sz="4" w:space="0" w:color="auto"/>
              <w:left w:val="single" w:sz="4" w:space="0" w:color="auto"/>
              <w:bottom w:val="single" w:sz="4" w:space="0" w:color="auto"/>
              <w:right w:val="single" w:sz="4" w:space="0" w:color="auto"/>
            </w:tcBorders>
            <w:hideMark/>
          </w:tcPr>
          <w:p w14:paraId="0AEC5209" w14:textId="77777777" w:rsidR="009E72A8" w:rsidRDefault="009E72A8">
            <w:pPr>
              <w:rPr>
                <w:rFonts w:ascii="Cambria" w:hAnsi="Cambria" w:cs="Times New Roman"/>
                <w:sz w:val="24"/>
                <w:szCs w:val="26"/>
              </w:rPr>
            </w:pPr>
            <w:r>
              <w:rPr>
                <w:rFonts w:ascii="Cambria" w:hAnsi="Cambria" w:cs="Times New Roman"/>
                <w:sz w:val="24"/>
                <w:szCs w:val="26"/>
              </w:rPr>
              <w:t>STATEMENT OF RESPONSIBILITY FOR THE PREPARATION OF FINANCIAL STATEMENTS</w:t>
            </w:r>
          </w:p>
        </w:tc>
        <w:tc>
          <w:tcPr>
            <w:tcW w:w="555" w:type="pct"/>
            <w:tcBorders>
              <w:top w:val="single" w:sz="4" w:space="0" w:color="auto"/>
              <w:left w:val="single" w:sz="4" w:space="0" w:color="auto"/>
              <w:bottom w:val="single" w:sz="4" w:space="0" w:color="auto"/>
              <w:right w:val="single" w:sz="4" w:space="0" w:color="auto"/>
            </w:tcBorders>
            <w:hideMark/>
          </w:tcPr>
          <w:p w14:paraId="2713E13D" w14:textId="77777777" w:rsidR="009E72A8" w:rsidRDefault="009E72A8">
            <w:pPr>
              <w:jc w:val="center"/>
              <w:rPr>
                <w:rFonts w:ascii="Cambria" w:hAnsi="Cambria" w:cs="Times New Roman"/>
                <w:b/>
                <w:sz w:val="24"/>
                <w:szCs w:val="26"/>
              </w:rPr>
            </w:pPr>
            <w:r>
              <w:rPr>
                <w:rFonts w:ascii="Cambria" w:hAnsi="Cambria" w:cs="Times New Roman"/>
                <w:b/>
                <w:sz w:val="24"/>
                <w:szCs w:val="26"/>
              </w:rPr>
              <w:t>4</w:t>
            </w:r>
          </w:p>
        </w:tc>
      </w:tr>
      <w:tr w:rsidR="009E72A8" w14:paraId="292C9EBB" w14:textId="77777777" w:rsidTr="009E72A8">
        <w:tc>
          <w:tcPr>
            <w:tcW w:w="268" w:type="pct"/>
            <w:tcBorders>
              <w:top w:val="single" w:sz="4" w:space="0" w:color="auto"/>
              <w:left w:val="single" w:sz="4" w:space="0" w:color="auto"/>
              <w:bottom w:val="single" w:sz="4" w:space="0" w:color="auto"/>
              <w:right w:val="single" w:sz="4" w:space="0" w:color="auto"/>
            </w:tcBorders>
            <w:hideMark/>
          </w:tcPr>
          <w:p w14:paraId="6BF61487" w14:textId="77777777" w:rsidR="009E72A8" w:rsidRDefault="009E72A8">
            <w:pPr>
              <w:rPr>
                <w:rFonts w:ascii="Cambria" w:hAnsi="Cambria" w:cs="Times New Roman"/>
                <w:sz w:val="26"/>
                <w:szCs w:val="28"/>
              </w:rPr>
            </w:pPr>
            <w:r>
              <w:rPr>
                <w:rFonts w:ascii="Cambria" w:hAnsi="Cambria" w:cs="Times New Roman"/>
                <w:sz w:val="26"/>
                <w:szCs w:val="28"/>
              </w:rPr>
              <w:t>5</w:t>
            </w:r>
          </w:p>
        </w:tc>
        <w:tc>
          <w:tcPr>
            <w:tcW w:w="4177" w:type="pct"/>
            <w:tcBorders>
              <w:top w:val="single" w:sz="4" w:space="0" w:color="auto"/>
              <w:left w:val="single" w:sz="4" w:space="0" w:color="auto"/>
              <w:bottom w:val="single" w:sz="4" w:space="0" w:color="auto"/>
              <w:right w:val="single" w:sz="4" w:space="0" w:color="auto"/>
            </w:tcBorders>
            <w:hideMark/>
          </w:tcPr>
          <w:p w14:paraId="5A7E81B7" w14:textId="77777777" w:rsidR="009E72A8" w:rsidRDefault="009E72A8">
            <w:pPr>
              <w:rPr>
                <w:rFonts w:ascii="Cambria" w:hAnsi="Cambria" w:cs="Times New Roman"/>
                <w:sz w:val="24"/>
                <w:szCs w:val="26"/>
              </w:rPr>
            </w:pPr>
            <w:r>
              <w:rPr>
                <w:rFonts w:ascii="Cambria" w:hAnsi="Cambria" w:cs="Times New Roman"/>
                <w:sz w:val="24"/>
                <w:szCs w:val="26"/>
              </w:rPr>
              <w:t>STATEMENT OF RESPONSIBILITY OF THE AUDITOR-GENERAL</w:t>
            </w:r>
          </w:p>
        </w:tc>
        <w:tc>
          <w:tcPr>
            <w:tcW w:w="555" w:type="pct"/>
            <w:tcBorders>
              <w:top w:val="single" w:sz="4" w:space="0" w:color="auto"/>
              <w:left w:val="single" w:sz="4" w:space="0" w:color="auto"/>
              <w:bottom w:val="single" w:sz="4" w:space="0" w:color="auto"/>
              <w:right w:val="single" w:sz="4" w:space="0" w:color="auto"/>
            </w:tcBorders>
            <w:hideMark/>
          </w:tcPr>
          <w:p w14:paraId="4243414A" w14:textId="77777777" w:rsidR="009E72A8" w:rsidRDefault="009E72A8">
            <w:pPr>
              <w:jc w:val="center"/>
              <w:rPr>
                <w:rFonts w:ascii="Cambria" w:hAnsi="Cambria" w:cs="Times New Roman"/>
                <w:b/>
                <w:sz w:val="24"/>
                <w:szCs w:val="26"/>
              </w:rPr>
            </w:pPr>
            <w:r>
              <w:rPr>
                <w:rFonts w:ascii="Cambria" w:hAnsi="Cambria" w:cs="Times New Roman"/>
                <w:b/>
                <w:sz w:val="24"/>
                <w:szCs w:val="26"/>
              </w:rPr>
              <w:t>5</w:t>
            </w:r>
          </w:p>
        </w:tc>
      </w:tr>
      <w:tr w:rsidR="009E72A8" w14:paraId="76F86A7E" w14:textId="77777777" w:rsidTr="009E72A8">
        <w:tc>
          <w:tcPr>
            <w:tcW w:w="268" w:type="pct"/>
            <w:tcBorders>
              <w:top w:val="single" w:sz="4" w:space="0" w:color="auto"/>
              <w:left w:val="single" w:sz="4" w:space="0" w:color="auto"/>
              <w:bottom w:val="single" w:sz="4" w:space="0" w:color="auto"/>
              <w:right w:val="single" w:sz="4" w:space="0" w:color="auto"/>
            </w:tcBorders>
            <w:hideMark/>
          </w:tcPr>
          <w:p w14:paraId="2FD24686" w14:textId="77777777" w:rsidR="009E72A8" w:rsidRDefault="009E72A8">
            <w:pPr>
              <w:rPr>
                <w:rFonts w:ascii="Cambria" w:hAnsi="Cambria" w:cs="Times New Roman"/>
                <w:sz w:val="26"/>
                <w:szCs w:val="28"/>
              </w:rPr>
            </w:pPr>
            <w:r>
              <w:rPr>
                <w:rFonts w:ascii="Cambria" w:hAnsi="Cambria" w:cs="Times New Roman"/>
                <w:sz w:val="26"/>
                <w:szCs w:val="28"/>
              </w:rPr>
              <w:t>6</w:t>
            </w:r>
          </w:p>
        </w:tc>
        <w:tc>
          <w:tcPr>
            <w:tcW w:w="4177" w:type="pct"/>
            <w:tcBorders>
              <w:top w:val="single" w:sz="4" w:space="0" w:color="auto"/>
              <w:left w:val="single" w:sz="4" w:space="0" w:color="auto"/>
              <w:bottom w:val="single" w:sz="4" w:space="0" w:color="auto"/>
              <w:right w:val="single" w:sz="4" w:space="0" w:color="auto"/>
            </w:tcBorders>
            <w:hideMark/>
          </w:tcPr>
          <w:p w14:paraId="30E84D4F" w14:textId="77777777" w:rsidR="009E72A8" w:rsidRDefault="009E72A8">
            <w:pPr>
              <w:rPr>
                <w:rFonts w:ascii="Cambria" w:hAnsi="Cambria" w:cs="Times New Roman"/>
                <w:sz w:val="24"/>
                <w:szCs w:val="26"/>
              </w:rPr>
            </w:pPr>
            <w:r>
              <w:rPr>
                <w:rFonts w:ascii="Cambria" w:hAnsi="Cambria" w:cs="Times New Roman"/>
                <w:sz w:val="24"/>
                <w:szCs w:val="26"/>
              </w:rPr>
              <w:t>AUDIT CERTIFICATE</w:t>
            </w:r>
          </w:p>
        </w:tc>
        <w:tc>
          <w:tcPr>
            <w:tcW w:w="555" w:type="pct"/>
            <w:tcBorders>
              <w:top w:val="single" w:sz="4" w:space="0" w:color="auto"/>
              <w:left w:val="single" w:sz="4" w:space="0" w:color="auto"/>
              <w:bottom w:val="single" w:sz="4" w:space="0" w:color="auto"/>
              <w:right w:val="single" w:sz="4" w:space="0" w:color="auto"/>
            </w:tcBorders>
            <w:hideMark/>
          </w:tcPr>
          <w:p w14:paraId="5AEAA63D" w14:textId="77777777" w:rsidR="009E72A8" w:rsidRDefault="009E72A8">
            <w:pPr>
              <w:jc w:val="center"/>
              <w:rPr>
                <w:rFonts w:ascii="Cambria" w:hAnsi="Cambria" w:cs="Times New Roman"/>
                <w:b/>
                <w:sz w:val="24"/>
                <w:szCs w:val="26"/>
              </w:rPr>
            </w:pPr>
            <w:r>
              <w:rPr>
                <w:rFonts w:ascii="Cambria" w:hAnsi="Cambria" w:cs="Times New Roman"/>
                <w:b/>
                <w:sz w:val="24"/>
                <w:szCs w:val="26"/>
              </w:rPr>
              <w:t>6</w:t>
            </w:r>
          </w:p>
        </w:tc>
      </w:tr>
      <w:tr w:rsidR="009E72A8" w14:paraId="1F9B2BC6" w14:textId="77777777" w:rsidTr="009E72A8">
        <w:tc>
          <w:tcPr>
            <w:tcW w:w="268" w:type="pct"/>
            <w:tcBorders>
              <w:top w:val="single" w:sz="4" w:space="0" w:color="auto"/>
              <w:left w:val="single" w:sz="4" w:space="0" w:color="auto"/>
              <w:bottom w:val="single" w:sz="4" w:space="0" w:color="auto"/>
              <w:right w:val="single" w:sz="4" w:space="0" w:color="auto"/>
            </w:tcBorders>
            <w:hideMark/>
          </w:tcPr>
          <w:p w14:paraId="331A590A" w14:textId="77777777" w:rsidR="009E72A8" w:rsidRDefault="009E72A8">
            <w:pPr>
              <w:rPr>
                <w:rFonts w:ascii="Cambria" w:hAnsi="Cambria" w:cs="Times New Roman"/>
                <w:sz w:val="26"/>
                <w:szCs w:val="28"/>
              </w:rPr>
            </w:pPr>
            <w:r>
              <w:rPr>
                <w:rFonts w:ascii="Cambria" w:hAnsi="Cambria" w:cs="Times New Roman"/>
                <w:sz w:val="26"/>
                <w:szCs w:val="28"/>
              </w:rPr>
              <w:t>7</w:t>
            </w:r>
          </w:p>
        </w:tc>
        <w:tc>
          <w:tcPr>
            <w:tcW w:w="4177" w:type="pct"/>
            <w:tcBorders>
              <w:top w:val="single" w:sz="4" w:space="0" w:color="auto"/>
              <w:left w:val="single" w:sz="4" w:space="0" w:color="auto"/>
              <w:bottom w:val="single" w:sz="4" w:space="0" w:color="auto"/>
              <w:right w:val="single" w:sz="4" w:space="0" w:color="auto"/>
            </w:tcBorders>
            <w:hideMark/>
          </w:tcPr>
          <w:p w14:paraId="14D69274" w14:textId="77777777" w:rsidR="009E72A8" w:rsidRDefault="009E72A8">
            <w:pPr>
              <w:rPr>
                <w:rFonts w:ascii="Cambria" w:hAnsi="Cambria" w:cs="Times New Roman"/>
                <w:sz w:val="24"/>
                <w:szCs w:val="26"/>
              </w:rPr>
            </w:pPr>
            <w:r>
              <w:rPr>
                <w:rFonts w:ascii="Cambria" w:hAnsi="Cambria" w:cs="Times New Roman"/>
                <w:sz w:val="24"/>
                <w:szCs w:val="26"/>
              </w:rPr>
              <w:t>BASIS OF AUDIT OPINION</w:t>
            </w:r>
          </w:p>
        </w:tc>
        <w:tc>
          <w:tcPr>
            <w:tcW w:w="555" w:type="pct"/>
            <w:tcBorders>
              <w:top w:val="single" w:sz="4" w:space="0" w:color="auto"/>
              <w:left w:val="single" w:sz="4" w:space="0" w:color="auto"/>
              <w:bottom w:val="single" w:sz="4" w:space="0" w:color="auto"/>
              <w:right w:val="single" w:sz="4" w:space="0" w:color="auto"/>
            </w:tcBorders>
            <w:hideMark/>
          </w:tcPr>
          <w:p w14:paraId="06BD1A00" w14:textId="77777777" w:rsidR="009E72A8" w:rsidRDefault="009E72A8">
            <w:pPr>
              <w:jc w:val="center"/>
              <w:rPr>
                <w:rFonts w:ascii="Cambria" w:hAnsi="Cambria" w:cs="Times New Roman"/>
                <w:b/>
                <w:sz w:val="24"/>
                <w:szCs w:val="26"/>
              </w:rPr>
            </w:pPr>
            <w:r>
              <w:rPr>
                <w:rFonts w:ascii="Cambria" w:hAnsi="Cambria" w:cs="Times New Roman"/>
                <w:b/>
                <w:sz w:val="24"/>
                <w:szCs w:val="26"/>
              </w:rPr>
              <w:t>7</w:t>
            </w:r>
          </w:p>
        </w:tc>
      </w:tr>
      <w:tr w:rsidR="009E72A8" w14:paraId="6318A84B" w14:textId="77777777" w:rsidTr="009E72A8">
        <w:tc>
          <w:tcPr>
            <w:tcW w:w="268" w:type="pct"/>
            <w:tcBorders>
              <w:top w:val="single" w:sz="4" w:space="0" w:color="auto"/>
              <w:left w:val="single" w:sz="4" w:space="0" w:color="auto"/>
              <w:bottom w:val="single" w:sz="4" w:space="0" w:color="auto"/>
              <w:right w:val="single" w:sz="4" w:space="0" w:color="auto"/>
            </w:tcBorders>
            <w:hideMark/>
          </w:tcPr>
          <w:p w14:paraId="1EEB0022" w14:textId="77777777" w:rsidR="009E72A8" w:rsidRDefault="009E72A8">
            <w:pPr>
              <w:rPr>
                <w:rFonts w:ascii="Cambria" w:hAnsi="Cambria" w:cs="Times New Roman"/>
                <w:sz w:val="26"/>
                <w:szCs w:val="28"/>
              </w:rPr>
            </w:pPr>
            <w:r>
              <w:rPr>
                <w:rFonts w:ascii="Cambria" w:hAnsi="Cambria" w:cs="Times New Roman"/>
                <w:sz w:val="26"/>
                <w:szCs w:val="28"/>
              </w:rPr>
              <w:t>8</w:t>
            </w:r>
          </w:p>
        </w:tc>
        <w:tc>
          <w:tcPr>
            <w:tcW w:w="4177" w:type="pct"/>
            <w:tcBorders>
              <w:top w:val="single" w:sz="4" w:space="0" w:color="auto"/>
              <w:left w:val="single" w:sz="4" w:space="0" w:color="auto"/>
              <w:bottom w:val="single" w:sz="4" w:space="0" w:color="auto"/>
              <w:right w:val="single" w:sz="4" w:space="0" w:color="auto"/>
            </w:tcBorders>
            <w:hideMark/>
          </w:tcPr>
          <w:p w14:paraId="3870CA7B" w14:textId="77777777" w:rsidR="009E72A8" w:rsidRDefault="009E72A8">
            <w:pPr>
              <w:rPr>
                <w:rFonts w:ascii="Cambria" w:hAnsi="Cambria" w:cs="Times New Roman"/>
                <w:sz w:val="24"/>
                <w:szCs w:val="26"/>
              </w:rPr>
            </w:pPr>
            <w:r>
              <w:rPr>
                <w:rFonts w:ascii="Cambria" w:hAnsi="Cambria" w:cs="Times New Roman"/>
                <w:sz w:val="24"/>
                <w:szCs w:val="26"/>
              </w:rPr>
              <w:t>STATEMENT OF COMPLIANCE</w:t>
            </w:r>
          </w:p>
        </w:tc>
        <w:tc>
          <w:tcPr>
            <w:tcW w:w="555" w:type="pct"/>
            <w:tcBorders>
              <w:top w:val="single" w:sz="4" w:space="0" w:color="auto"/>
              <w:left w:val="single" w:sz="4" w:space="0" w:color="auto"/>
              <w:bottom w:val="single" w:sz="4" w:space="0" w:color="auto"/>
              <w:right w:val="single" w:sz="4" w:space="0" w:color="auto"/>
            </w:tcBorders>
            <w:hideMark/>
          </w:tcPr>
          <w:p w14:paraId="5A149804" w14:textId="77777777" w:rsidR="009E72A8" w:rsidRDefault="009E72A8">
            <w:pPr>
              <w:jc w:val="center"/>
              <w:rPr>
                <w:rFonts w:ascii="Cambria" w:hAnsi="Cambria" w:cs="Times New Roman"/>
                <w:b/>
                <w:sz w:val="24"/>
                <w:szCs w:val="26"/>
              </w:rPr>
            </w:pPr>
            <w:r>
              <w:rPr>
                <w:rFonts w:ascii="Cambria" w:hAnsi="Cambria" w:cs="Times New Roman"/>
                <w:b/>
                <w:sz w:val="24"/>
                <w:szCs w:val="26"/>
              </w:rPr>
              <w:t>8</w:t>
            </w:r>
          </w:p>
        </w:tc>
      </w:tr>
      <w:tr w:rsidR="009E72A8" w14:paraId="0221AD2C" w14:textId="77777777" w:rsidTr="009E72A8">
        <w:tc>
          <w:tcPr>
            <w:tcW w:w="268" w:type="pct"/>
            <w:tcBorders>
              <w:top w:val="single" w:sz="4" w:space="0" w:color="auto"/>
              <w:left w:val="single" w:sz="4" w:space="0" w:color="auto"/>
              <w:bottom w:val="single" w:sz="4" w:space="0" w:color="auto"/>
              <w:right w:val="single" w:sz="4" w:space="0" w:color="auto"/>
            </w:tcBorders>
            <w:hideMark/>
          </w:tcPr>
          <w:p w14:paraId="43FD3317" w14:textId="77777777" w:rsidR="009E72A8" w:rsidRDefault="009E72A8">
            <w:pPr>
              <w:rPr>
                <w:rFonts w:ascii="Cambria" w:hAnsi="Cambria" w:cs="Times New Roman"/>
                <w:sz w:val="26"/>
                <w:szCs w:val="28"/>
              </w:rPr>
            </w:pPr>
            <w:r>
              <w:rPr>
                <w:rFonts w:ascii="Cambria" w:hAnsi="Cambria" w:cs="Times New Roman"/>
                <w:sz w:val="26"/>
                <w:szCs w:val="28"/>
              </w:rPr>
              <w:t>9</w:t>
            </w:r>
          </w:p>
        </w:tc>
        <w:tc>
          <w:tcPr>
            <w:tcW w:w="4177" w:type="pct"/>
            <w:tcBorders>
              <w:top w:val="single" w:sz="4" w:space="0" w:color="auto"/>
              <w:left w:val="single" w:sz="4" w:space="0" w:color="auto"/>
              <w:bottom w:val="single" w:sz="4" w:space="0" w:color="auto"/>
              <w:right w:val="single" w:sz="4" w:space="0" w:color="auto"/>
            </w:tcBorders>
            <w:hideMark/>
          </w:tcPr>
          <w:p w14:paraId="639DDE22" w14:textId="77777777" w:rsidR="009E72A8" w:rsidRDefault="009E72A8">
            <w:pPr>
              <w:rPr>
                <w:rFonts w:ascii="Cambria" w:hAnsi="Cambria" w:cs="Times New Roman"/>
                <w:sz w:val="24"/>
                <w:szCs w:val="26"/>
              </w:rPr>
            </w:pPr>
            <w:r>
              <w:rPr>
                <w:rFonts w:ascii="Cambria" w:hAnsi="Cambria" w:cs="Times New Roman"/>
                <w:sz w:val="26"/>
                <w:szCs w:val="28"/>
              </w:rPr>
              <w:t xml:space="preserve">STATEMENT OF </w:t>
            </w:r>
            <w:r>
              <w:rPr>
                <w:rFonts w:ascii="Cambria" w:hAnsi="Cambria" w:cs="Times New Roman"/>
                <w:sz w:val="24"/>
                <w:szCs w:val="26"/>
              </w:rPr>
              <w:t xml:space="preserve">ACCOUNTING POLICIES </w:t>
            </w:r>
          </w:p>
        </w:tc>
        <w:tc>
          <w:tcPr>
            <w:tcW w:w="555" w:type="pct"/>
            <w:tcBorders>
              <w:top w:val="single" w:sz="4" w:space="0" w:color="auto"/>
              <w:left w:val="single" w:sz="4" w:space="0" w:color="auto"/>
              <w:bottom w:val="single" w:sz="4" w:space="0" w:color="auto"/>
              <w:right w:val="single" w:sz="4" w:space="0" w:color="auto"/>
            </w:tcBorders>
            <w:hideMark/>
          </w:tcPr>
          <w:p w14:paraId="3A5FA3F4" w14:textId="77777777" w:rsidR="009E72A8" w:rsidRDefault="009E72A8">
            <w:pPr>
              <w:jc w:val="center"/>
              <w:rPr>
                <w:rFonts w:ascii="Cambria" w:hAnsi="Cambria" w:cs="Times New Roman"/>
                <w:b/>
                <w:sz w:val="24"/>
                <w:szCs w:val="26"/>
              </w:rPr>
            </w:pPr>
            <w:r>
              <w:rPr>
                <w:rFonts w:ascii="Cambria" w:hAnsi="Cambria" w:cs="Times New Roman"/>
                <w:b/>
                <w:sz w:val="24"/>
                <w:szCs w:val="26"/>
              </w:rPr>
              <w:t>9-1</w:t>
            </w:r>
            <w:bookmarkStart w:id="2" w:name="_GoBack"/>
            <w:bookmarkEnd w:id="2"/>
            <w:r>
              <w:rPr>
                <w:rFonts w:ascii="Cambria" w:hAnsi="Cambria" w:cs="Times New Roman"/>
                <w:b/>
                <w:sz w:val="24"/>
                <w:szCs w:val="26"/>
              </w:rPr>
              <w:t>1</w:t>
            </w:r>
          </w:p>
        </w:tc>
      </w:tr>
      <w:tr w:rsidR="009E72A8" w14:paraId="6817570D" w14:textId="77777777" w:rsidTr="009E72A8">
        <w:tc>
          <w:tcPr>
            <w:tcW w:w="268" w:type="pct"/>
            <w:tcBorders>
              <w:top w:val="single" w:sz="4" w:space="0" w:color="auto"/>
              <w:left w:val="single" w:sz="4" w:space="0" w:color="auto"/>
              <w:bottom w:val="single" w:sz="4" w:space="0" w:color="auto"/>
              <w:right w:val="single" w:sz="4" w:space="0" w:color="auto"/>
            </w:tcBorders>
            <w:hideMark/>
          </w:tcPr>
          <w:p w14:paraId="60FD292E" w14:textId="77777777" w:rsidR="009E72A8" w:rsidRDefault="009E72A8">
            <w:pPr>
              <w:rPr>
                <w:rFonts w:ascii="Cambria" w:hAnsi="Cambria" w:cs="Times New Roman"/>
                <w:sz w:val="26"/>
                <w:szCs w:val="28"/>
              </w:rPr>
            </w:pPr>
            <w:r>
              <w:rPr>
                <w:rFonts w:ascii="Cambria" w:hAnsi="Cambria" w:cs="Times New Roman"/>
                <w:sz w:val="26"/>
                <w:szCs w:val="28"/>
              </w:rPr>
              <w:t>10</w:t>
            </w:r>
          </w:p>
        </w:tc>
        <w:tc>
          <w:tcPr>
            <w:tcW w:w="4177" w:type="pct"/>
            <w:tcBorders>
              <w:top w:val="single" w:sz="4" w:space="0" w:color="auto"/>
              <w:left w:val="single" w:sz="4" w:space="0" w:color="auto"/>
              <w:bottom w:val="single" w:sz="4" w:space="0" w:color="auto"/>
              <w:right w:val="single" w:sz="4" w:space="0" w:color="auto"/>
            </w:tcBorders>
            <w:hideMark/>
          </w:tcPr>
          <w:p w14:paraId="6B21AC64" w14:textId="77777777" w:rsidR="009E72A8" w:rsidRDefault="009E72A8">
            <w:pPr>
              <w:rPr>
                <w:rFonts w:ascii="Cambria" w:hAnsi="Cambria" w:cs="Times New Roman"/>
                <w:sz w:val="26"/>
                <w:szCs w:val="28"/>
              </w:rPr>
            </w:pPr>
            <w:r>
              <w:rPr>
                <w:rFonts w:ascii="Cambria" w:hAnsi="Cambria" w:cs="Times New Roman"/>
                <w:sz w:val="24"/>
                <w:szCs w:val="26"/>
              </w:rPr>
              <w:t>GENERAL COMMENTS</w:t>
            </w:r>
          </w:p>
        </w:tc>
        <w:tc>
          <w:tcPr>
            <w:tcW w:w="555" w:type="pct"/>
            <w:tcBorders>
              <w:top w:val="single" w:sz="4" w:space="0" w:color="auto"/>
              <w:left w:val="single" w:sz="4" w:space="0" w:color="auto"/>
              <w:bottom w:val="single" w:sz="4" w:space="0" w:color="auto"/>
              <w:right w:val="single" w:sz="4" w:space="0" w:color="auto"/>
            </w:tcBorders>
            <w:hideMark/>
          </w:tcPr>
          <w:p w14:paraId="05DF71A4" w14:textId="77777777" w:rsidR="009E72A8" w:rsidRDefault="009E72A8">
            <w:pPr>
              <w:jc w:val="center"/>
              <w:rPr>
                <w:rFonts w:ascii="Cambria" w:hAnsi="Cambria" w:cs="Times New Roman"/>
                <w:b/>
                <w:sz w:val="24"/>
                <w:szCs w:val="26"/>
              </w:rPr>
            </w:pPr>
            <w:r>
              <w:rPr>
                <w:rFonts w:ascii="Cambria" w:hAnsi="Cambria" w:cs="Times New Roman"/>
                <w:b/>
                <w:sz w:val="24"/>
                <w:szCs w:val="26"/>
              </w:rPr>
              <w:t>12-13</w:t>
            </w:r>
          </w:p>
        </w:tc>
      </w:tr>
      <w:tr w:rsidR="009E72A8" w14:paraId="5AA2DFE7" w14:textId="77777777" w:rsidTr="009E72A8">
        <w:tc>
          <w:tcPr>
            <w:tcW w:w="268" w:type="pct"/>
            <w:tcBorders>
              <w:top w:val="single" w:sz="4" w:space="0" w:color="auto"/>
              <w:left w:val="single" w:sz="4" w:space="0" w:color="auto"/>
              <w:bottom w:val="single" w:sz="4" w:space="0" w:color="auto"/>
              <w:right w:val="single" w:sz="4" w:space="0" w:color="auto"/>
            </w:tcBorders>
            <w:hideMark/>
          </w:tcPr>
          <w:p w14:paraId="62736995" w14:textId="77777777" w:rsidR="009E72A8" w:rsidRDefault="009E72A8">
            <w:pPr>
              <w:rPr>
                <w:rFonts w:ascii="Cambria" w:hAnsi="Cambria" w:cs="Times New Roman"/>
                <w:sz w:val="26"/>
                <w:szCs w:val="28"/>
              </w:rPr>
            </w:pPr>
            <w:r>
              <w:rPr>
                <w:rFonts w:ascii="Cambria" w:hAnsi="Cambria" w:cs="Times New Roman"/>
                <w:sz w:val="26"/>
                <w:szCs w:val="28"/>
              </w:rPr>
              <w:t>11</w:t>
            </w:r>
          </w:p>
        </w:tc>
        <w:tc>
          <w:tcPr>
            <w:tcW w:w="4177" w:type="pct"/>
            <w:tcBorders>
              <w:top w:val="single" w:sz="4" w:space="0" w:color="auto"/>
              <w:left w:val="single" w:sz="4" w:space="0" w:color="auto"/>
              <w:bottom w:val="single" w:sz="4" w:space="0" w:color="auto"/>
              <w:right w:val="single" w:sz="4" w:space="0" w:color="auto"/>
            </w:tcBorders>
            <w:hideMark/>
          </w:tcPr>
          <w:p w14:paraId="00A66D7F" w14:textId="77777777" w:rsidR="009E72A8" w:rsidRDefault="009E72A8">
            <w:pPr>
              <w:rPr>
                <w:rFonts w:ascii="Cambria" w:hAnsi="Cambria" w:cs="Times New Roman"/>
                <w:b/>
                <w:sz w:val="24"/>
                <w:szCs w:val="26"/>
              </w:rPr>
            </w:pPr>
            <w:r>
              <w:rPr>
                <w:rFonts w:ascii="Cambria" w:hAnsi="Cambria" w:cs="Times New Roman"/>
                <w:b/>
                <w:sz w:val="24"/>
                <w:szCs w:val="26"/>
              </w:rPr>
              <w:t>COMMENTS ON FINANCIAL STATEMENTS</w:t>
            </w:r>
          </w:p>
          <w:p w14:paraId="0BC357FD" w14:textId="77777777" w:rsidR="009E72A8" w:rsidRDefault="009E72A8" w:rsidP="009E72A8">
            <w:pPr>
              <w:pStyle w:val="ListParagraph"/>
              <w:numPr>
                <w:ilvl w:val="0"/>
                <w:numId w:val="1"/>
              </w:numPr>
              <w:spacing w:after="0" w:line="240" w:lineRule="auto"/>
              <w:rPr>
                <w:rFonts w:ascii="Cambria" w:hAnsi="Cambria" w:cs="Times New Roman"/>
                <w:sz w:val="24"/>
                <w:szCs w:val="26"/>
              </w:rPr>
            </w:pPr>
            <w:r>
              <w:rPr>
                <w:rFonts w:ascii="Cambria" w:hAnsi="Cambria" w:cs="Times New Roman"/>
                <w:sz w:val="24"/>
                <w:szCs w:val="26"/>
              </w:rPr>
              <w:t xml:space="preserve">STATEMENT OF FINANCIAL PERFORMANCE </w:t>
            </w:r>
          </w:p>
          <w:p w14:paraId="601336E3" w14:textId="77777777" w:rsidR="009E72A8" w:rsidRDefault="009E72A8" w:rsidP="009E72A8">
            <w:pPr>
              <w:pStyle w:val="ListParagraph"/>
              <w:numPr>
                <w:ilvl w:val="0"/>
                <w:numId w:val="1"/>
              </w:numPr>
              <w:spacing w:after="0" w:line="240" w:lineRule="auto"/>
              <w:rPr>
                <w:rFonts w:ascii="Cambria" w:hAnsi="Cambria" w:cs="Times New Roman"/>
                <w:sz w:val="24"/>
                <w:szCs w:val="26"/>
              </w:rPr>
            </w:pPr>
            <w:r>
              <w:rPr>
                <w:rFonts w:ascii="Cambria" w:hAnsi="Cambria" w:cs="Times New Roman"/>
                <w:sz w:val="24"/>
                <w:szCs w:val="26"/>
              </w:rPr>
              <w:t xml:space="preserve">STATEMENT OF FINANCIAL POSITION </w:t>
            </w:r>
          </w:p>
        </w:tc>
        <w:tc>
          <w:tcPr>
            <w:tcW w:w="555" w:type="pct"/>
            <w:tcBorders>
              <w:top w:val="single" w:sz="4" w:space="0" w:color="auto"/>
              <w:left w:val="single" w:sz="4" w:space="0" w:color="auto"/>
              <w:bottom w:val="single" w:sz="4" w:space="0" w:color="auto"/>
              <w:right w:val="single" w:sz="4" w:space="0" w:color="auto"/>
            </w:tcBorders>
            <w:hideMark/>
          </w:tcPr>
          <w:p w14:paraId="5C2D8DB9" w14:textId="77777777" w:rsidR="009E72A8" w:rsidRDefault="009E72A8">
            <w:pPr>
              <w:jc w:val="center"/>
              <w:rPr>
                <w:rFonts w:ascii="Cambria" w:hAnsi="Cambria" w:cs="Times New Roman"/>
                <w:b/>
                <w:sz w:val="24"/>
                <w:szCs w:val="26"/>
              </w:rPr>
            </w:pPr>
            <w:r>
              <w:rPr>
                <w:rFonts w:ascii="Cambria" w:hAnsi="Cambria" w:cs="Times New Roman"/>
                <w:b/>
                <w:sz w:val="24"/>
                <w:szCs w:val="26"/>
              </w:rPr>
              <w:t>14-18</w:t>
            </w:r>
          </w:p>
        </w:tc>
      </w:tr>
      <w:tr w:rsidR="009E72A8" w14:paraId="1ED07ED2" w14:textId="77777777" w:rsidTr="009E72A8">
        <w:tc>
          <w:tcPr>
            <w:tcW w:w="268" w:type="pct"/>
            <w:tcBorders>
              <w:top w:val="single" w:sz="4" w:space="0" w:color="auto"/>
              <w:left w:val="single" w:sz="4" w:space="0" w:color="auto"/>
              <w:bottom w:val="single" w:sz="4" w:space="0" w:color="auto"/>
              <w:right w:val="single" w:sz="4" w:space="0" w:color="auto"/>
            </w:tcBorders>
            <w:hideMark/>
          </w:tcPr>
          <w:p w14:paraId="357477C3" w14:textId="77777777" w:rsidR="009E72A8" w:rsidRDefault="009E72A8">
            <w:pPr>
              <w:rPr>
                <w:rFonts w:ascii="Cambria" w:hAnsi="Cambria" w:cs="Times New Roman"/>
                <w:sz w:val="26"/>
                <w:szCs w:val="28"/>
              </w:rPr>
            </w:pPr>
            <w:r>
              <w:rPr>
                <w:rFonts w:ascii="Cambria" w:hAnsi="Cambria" w:cs="Times New Roman"/>
                <w:sz w:val="26"/>
                <w:szCs w:val="28"/>
              </w:rPr>
              <w:t>12</w:t>
            </w:r>
          </w:p>
        </w:tc>
        <w:tc>
          <w:tcPr>
            <w:tcW w:w="4177" w:type="pct"/>
            <w:tcBorders>
              <w:top w:val="single" w:sz="4" w:space="0" w:color="auto"/>
              <w:left w:val="single" w:sz="4" w:space="0" w:color="auto"/>
              <w:bottom w:val="single" w:sz="4" w:space="0" w:color="auto"/>
              <w:right w:val="single" w:sz="4" w:space="0" w:color="auto"/>
            </w:tcBorders>
            <w:hideMark/>
          </w:tcPr>
          <w:p w14:paraId="50233B52" w14:textId="77777777" w:rsidR="009E72A8" w:rsidRDefault="009E72A8">
            <w:pPr>
              <w:rPr>
                <w:rFonts w:ascii="Cambria" w:hAnsi="Cambria" w:cs="Times New Roman"/>
                <w:b/>
                <w:sz w:val="24"/>
                <w:szCs w:val="26"/>
              </w:rPr>
            </w:pPr>
            <w:r>
              <w:rPr>
                <w:rFonts w:ascii="Cambria" w:hAnsi="Cambria" w:cs="Times New Roman"/>
                <w:b/>
                <w:sz w:val="24"/>
                <w:szCs w:val="26"/>
              </w:rPr>
              <w:t xml:space="preserve">AGGREGATE GENERAL PURPOSE FINANCIAL STATEMENTS </w:t>
            </w:r>
          </w:p>
          <w:p w14:paraId="72A79D91" w14:textId="77777777" w:rsidR="009E72A8" w:rsidRDefault="009E72A8" w:rsidP="009E72A8">
            <w:pPr>
              <w:pStyle w:val="ListParagraph"/>
              <w:numPr>
                <w:ilvl w:val="0"/>
                <w:numId w:val="36"/>
              </w:numPr>
              <w:spacing w:after="0" w:line="240" w:lineRule="auto"/>
              <w:ind w:left="578" w:hanging="218"/>
              <w:rPr>
                <w:rFonts w:ascii="Cambria" w:hAnsi="Cambria" w:cs="Times New Roman"/>
                <w:sz w:val="26"/>
                <w:szCs w:val="28"/>
              </w:rPr>
            </w:pPr>
            <w:r>
              <w:rPr>
                <w:rFonts w:ascii="Cambria" w:hAnsi="Cambria" w:cs="Times New Roman"/>
                <w:sz w:val="26"/>
                <w:szCs w:val="28"/>
              </w:rPr>
              <w:t>CONSOLIDATED STATEMENT OF FINANCIAL POSITION.</w:t>
            </w:r>
          </w:p>
          <w:p w14:paraId="2354A948" w14:textId="77777777" w:rsidR="009E72A8" w:rsidRDefault="009E72A8" w:rsidP="009E72A8">
            <w:pPr>
              <w:pStyle w:val="ListParagraph"/>
              <w:numPr>
                <w:ilvl w:val="0"/>
                <w:numId w:val="36"/>
              </w:numPr>
              <w:spacing w:after="0" w:line="240" w:lineRule="auto"/>
              <w:ind w:left="578" w:hanging="218"/>
              <w:rPr>
                <w:rFonts w:ascii="Cambria" w:hAnsi="Cambria" w:cs="Times New Roman"/>
                <w:sz w:val="24"/>
                <w:szCs w:val="28"/>
              </w:rPr>
            </w:pPr>
            <w:r>
              <w:rPr>
                <w:rFonts w:ascii="Cambria" w:hAnsi="Cambria" w:cs="Times New Roman"/>
                <w:sz w:val="24"/>
                <w:szCs w:val="28"/>
              </w:rPr>
              <w:t>CONSOLIDATED STATEMENT OF FINANCIAL PERFORMANCE.</w:t>
            </w:r>
          </w:p>
          <w:p w14:paraId="01EEEE53" w14:textId="77777777" w:rsidR="009E72A8" w:rsidRDefault="009E72A8" w:rsidP="009E72A8">
            <w:pPr>
              <w:pStyle w:val="ListParagraph"/>
              <w:numPr>
                <w:ilvl w:val="0"/>
                <w:numId w:val="36"/>
              </w:numPr>
              <w:spacing w:after="0" w:line="240" w:lineRule="auto"/>
              <w:ind w:left="578" w:hanging="218"/>
              <w:rPr>
                <w:rFonts w:ascii="Cambria" w:hAnsi="Cambria" w:cs="Times New Roman"/>
                <w:sz w:val="26"/>
                <w:szCs w:val="28"/>
              </w:rPr>
            </w:pPr>
            <w:r>
              <w:rPr>
                <w:rFonts w:ascii="Cambria" w:hAnsi="Cambria" w:cs="Times New Roman"/>
                <w:sz w:val="26"/>
                <w:szCs w:val="28"/>
              </w:rPr>
              <w:t>CONSOLIDATED STATEMENT OF CASH FLOW.</w:t>
            </w:r>
          </w:p>
          <w:p w14:paraId="46399E59" w14:textId="77777777" w:rsidR="009E72A8" w:rsidRDefault="009E72A8" w:rsidP="009E72A8">
            <w:pPr>
              <w:pStyle w:val="ListParagraph"/>
              <w:numPr>
                <w:ilvl w:val="0"/>
                <w:numId w:val="36"/>
              </w:numPr>
              <w:spacing w:after="0" w:line="240" w:lineRule="auto"/>
              <w:ind w:left="578" w:hanging="218"/>
              <w:rPr>
                <w:rFonts w:ascii="Cambria" w:hAnsi="Cambria" w:cs="Times New Roman"/>
                <w:sz w:val="26"/>
                <w:szCs w:val="28"/>
              </w:rPr>
            </w:pPr>
            <w:r>
              <w:rPr>
                <w:rFonts w:ascii="Cambria" w:hAnsi="Cambria" w:cs="Times New Roman"/>
                <w:szCs w:val="28"/>
              </w:rPr>
              <w:t>CONSOLIDATED STATEMENT OF COMPARISON OF FINANCIAL OPERATIONS</w:t>
            </w:r>
            <w:r>
              <w:rPr>
                <w:rFonts w:ascii="Cambria" w:hAnsi="Cambria" w:cs="Times New Roman"/>
                <w:sz w:val="26"/>
                <w:szCs w:val="28"/>
              </w:rPr>
              <w:t>.</w:t>
            </w:r>
          </w:p>
          <w:p w14:paraId="2B7C9F04" w14:textId="77777777" w:rsidR="009E72A8" w:rsidRDefault="009E72A8" w:rsidP="009E72A8">
            <w:pPr>
              <w:pStyle w:val="ListParagraph"/>
              <w:numPr>
                <w:ilvl w:val="0"/>
                <w:numId w:val="36"/>
              </w:numPr>
              <w:spacing w:after="0" w:line="240" w:lineRule="auto"/>
              <w:ind w:left="578" w:hanging="218"/>
              <w:rPr>
                <w:rFonts w:ascii="Cambria" w:hAnsi="Cambria" w:cs="Times New Roman"/>
                <w:sz w:val="26"/>
                <w:szCs w:val="28"/>
              </w:rPr>
            </w:pPr>
            <w:r>
              <w:rPr>
                <w:rFonts w:ascii="Cambria" w:hAnsi="Cambria" w:cs="Times New Roman"/>
                <w:sz w:val="26"/>
                <w:szCs w:val="28"/>
              </w:rPr>
              <w:t>CONSOLIDATED STATEMENT OF NET ASSETS AND EQUITY</w:t>
            </w:r>
          </w:p>
          <w:p w14:paraId="66ED2F66" w14:textId="77777777" w:rsidR="009E72A8" w:rsidRDefault="009E72A8" w:rsidP="009E72A8">
            <w:pPr>
              <w:pStyle w:val="ListParagraph"/>
              <w:numPr>
                <w:ilvl w:val="0"/>
                <w:numId w:val="36"/>
              </w:numPr>
              <w:spacing w:after="0" w:line="240" w:lineRule="auto"/>
              <w:ind w:left="578" w:hanging="218"/>
              <w:rPr>
                <w:rFonts w:ascii="Cambria" w:hAnsi="Cambria" w:cs="Times New Roman"/>
                <w:sz w:val="26"/>
                <w:szCs w:val="28"/>
              </w:rPr>
            </w:pPr>
            <w:r>
              <w:rPr>
                <w:rFonts w:ascii="Cambria" w:hAnsi="Cambria" w:cs="Times New Roman"/>
                <w:sz w:val="26"/>
                <w:szCs w:val="28"/>
              </w:rPr>
              <w:t>NOTES TO THE ACCOUNT</w:t>
            </w:r>
          </w:p>
        </w:tc>
        <w:tc>
          <w:tcPr>
            <w:tcW w:w="555" w:type="pct"/>
            <w:tcBorders>
              <w:top w:val="single" w:sz="4" w:space="0" w:color="auto"/>
              <w:left w:val="single" w:sz="4" w:space="0" w:color="auto"/>
              <w:bottom w:val="single" w:sz="4" w:space="0" w:color="auto"/>
              <w:right w:val="single" w:sz="4" w:space="0" w:color="auto"/>
            </w:tcBorders>
            <w:hideMark/>
          </w:tcPr>
          <w:p w14:paraId="344038D1" w14:textId="77777777" w:rsidR="009E72A8" w:rsidRDefault="009E72A8">
            <w:pPr>
              <w:jc w:val="center"/>
              <w:rPr>
                <w:rFonts w:ascii="Cambria" w:hAnsi="Cambria" w:cs="Times New Roman"/>
                <w:b/>
                <w:sz w:val="24"/>
                <w:szCs w:val="26"/>
              </w:rPr>
            </w:pPr>
            <w:r>
              <w:rPr>
                <w:rFonts w:ascii="Cambria" w:hAnsi="Cambria" w:cs="Times New Roman"/>
                <w:b/>
                <w:sz w:val="24"/>
                <w:szCs w:val="26"/>
              </w:rPr>
              <w:t>19-33</w:t>
            </w:r>
          </w:p>
        </w:tc>
      </w:tr>
      <w:tr w:rsidR="009E72A8" w14:paraId="02B99C32" w14:textId="77777777" w:rsidTr="009E72A8">
        <w:tc>
          <w:tcPr>
            <w:tcW w:w="268" w:type="pct"/>
            <w:tcBorders>
              <w:top w:val="single" w:sz="4" w:space="0" w:color="auto"/>
              <w:left w:val="single" w:sz="4" w:space="0" w:color="auto"/>
              <w:bottom w:val="single" w:sz="4" w:space="0" w:color="auto"/>
              <w:right w:val="single" w:sz="4" w:space="0" w:color="auto"/>
            </w:tcBorders>
            <w:hideMark/>
          </w:tcPr>
          <w:p w14:paraId="3F9E1069" w14:textId="77777777" w:rsidR="009E72A8" w:rsidRDefault="009E72A8">
            <w:pPr>
              <w:rPr>
                <w:rFonts w:ascii="Cambria" w:hAnsi="Cambria" w:cs="Times New Roman"/>
                <w:sz w:val="26"/>
                <w:szCs w:val="28"/>
              </w:rPr>
            </w:pPr>
            <w:r>
              <w:rPr>
                <w:rFonts w:ascii="Cambria" w:hAnsi="Cambria" w:cs="Times New Roman"/>
                <w:sz w:val="26"/>
                <w:szCs w:val="28"/>
              </w:rPr>
              <w:t>13</w:t>
            </w:r>
          </w:p>
        </w:tc>
        <w:tc>
          <w:tcPr>
            <w:tcW w:w="4177" w:type="pct"/>
            <w:tcBorders>
              <w:top w:val="single" w:sz="4" w:space="0" w:color="auto"/>
              <w:left w:val="single" w:sz="4" w:space="0" w:color="auto"/>
              <w:bottom w:val="single" w:sz="4" w:space="0" w:color="auto"/>
              <w:right w:val="single" w:sz="4" w:space="0" w:color="auto"/>
            </w:tcBorders>
            <w:hideMark/>
          </w:tcPr>
          <w:p w14:paraId="2DE868FB" w14:textId="77777777" w:rsidR="009E72A8" w:rsidRDefault="009E72A8">
            <w:pPr>
              <w:rPr>
                <w:rFonts w:ascii="Cambria" w:hAnsi="Cambria" w:cs="Times New Roman"/>
                <w:b/>
                <w:bCs/>
                <w:sz w:val="24"/>
                <w:szCs w:val="26"/>
              </w:rPr>
            </w:pPr>
            <w:r>
              <w:rPr>
                <w:rFonts w:ascii="Cambria" w:hAnsi="Cambria" w:cs="Times New Roman"/>
                <w:b/>
                <w:bCs/>
                <w:sz w:val="26"/>
                <w:szCs w:val="28"/>
              </w:rPr>
              <w:t>FISCAL OPERATION REPORT</w:t>
            </w:r>
          </w:p>
          <w:p w14:paraId="4810410C" w14:textId="77777777" w:rsidR="009E72A8" w:rsidRDefault="009E72A8">
            <w:pPr>
              <w:rPr>
                <w:rFonts w:ascii="Cambria" w:hAnsi="Cambria" w:cs="Times New Roman"/>
                <w:sz w:val="26"/>
                <w:szCs w:val="28"/>
              </w:rPr>
            </w:pPr>
            <w:r>
              <w:rPr>
                <w:rFonts w:ascii="Cambria" w:hAnsi="Cambria" w:cs="Times New Roman"/>
                <w:sz w:val="26"/>
                <w:szCs w:val="28"/>
              </w:rPr>
              <w:t xml:space="preserve">   </w:t>
            </w:r>
            <w:proofErr w:type="spellStart"/>
            <w:r>
              <w:rPr>
                <w:rFonts w:ascii="Cambria" w:hAnsi="Cambria" w:cs="Times New Roman"/>
                <w:sz w:val="26"/>
                <w:szCs w:val="28"/>
              </w:rPr>
              <w:t>i</w:t>
            </w:r>
            <w:proofErr w:type="spellEnd"/>
            <w:r>
              <w:rPr>
                <w:rFonts w:ascii="Cambria" w:hAnsi="Cambria" w:cs="Times New Roman"/>
                <w:sz w:val="26"/>
                <w:szCs w:val="28"/>
              </w:rPr>
              <w:t xml:space="preserve">    STATISTICAL AND ACCOUNTING RATIOS </w:t>
            </w:r>
          </w:p>
          <w:p w14:paraId="329C375C" w14:textId="77777777" w:rsidR="009E72A8" w:rsidRDefault="009E72A8">
            <w:pPr>
              <w:rPr>
                <w:rFonts w:ascii="Cambria" w:hAnsi="Cambria" w:cs="Times New Roman"/>
                <w:sz w:val="24"/>
                <w:szCs w:val="26"/>
              </w:rPr>
            </w:pPr>
            <w:r>
              <w:rPr>
                <w:rFonts w:ascii="Cambria" w:hAnsi="Cambria" w:cs="Times New Roman"/>
                <w:sz w:val="26"/>
                <w:szCs w:val="28"/>
              </w:rPr>
              <w:t xml:space="preserve">  ii    NON-FINANCIAL DISCLOSURE</w:t>
            </w:r>
          </w:p>
        </w:tc>
        <w:tc>
          <w:tcPr>
            <w:tcW w:w="555" w:type="pct"/>
            <w:tcBorders>
              <w:top w:val="single" w:sz="4" w:space="0" w:color="auto"/>
              <w:left w:val="single" w:sz="4" w:space="0" w:color="auto"/>
              <w:bottom w:val="single" w:sz="4" w:space="0" w:color="auto"/>
              <w:right w:val="single" w:sz="4" w:space="0" w:color="auto"/>
            </w:tcBorders>
            <w:hideMark/>
          </w:tcPr>
          <w:p w14:paraId="2E04A1A2" w14:textId="77777777" w:rsidR="009E72A8" w:rsidRDefault="009E72A8">
            <w:pPr>
              <w:jc w:val="center"/>
              <w:rPr>
                <w:rFonts w:ascii="Cambria" w:hAnsi="Cambria" w:cs="Times New Roman"/>
                <w:b/>
                <w:sz w:val="24"/>
                <w:szCs w:val="26"/>
              </w:rPr>
            </w:pPr>
            <w:r>
              <w:rPr>
                <w:rFonts w:ascii="Cambria" w:hAnsi="Cambria" w:cs="Times New Roman"/>
                <w:b/>
                <w:sz w:val="24"/>
                <w:szCs w:val="26"/>
              </w:rPr>
              <w:t>34-35</w:t>
            </w:r>
          </w:p>
        </w:tc>
      </w:tr>
      <w:tr w:rsidR="009E72A8" w14:paraId="2DD1E81F" w14:textId="77777777" w:rsidTr="009E72A8">
        <w:tc>
          <w:tcPr>
            <w:tcW w:w="268" w:type="pct"/>
            <w:tcBorders>
              <w:top w:val="single" w:sz="4" w:space="0" w:color="auto"/>
              <w:left w:val="single" w:sz="4" w:space="0" w:color="auto"/>
              <w:bottom w:val="single" w:sz="4" w:space="0" w:color="auto"/>
              <w:right w:val="single" w:sz="4" w:space="0" w:color="auto"/>
            </w:tcBorders>
            <w:hideMark/>
          </w:tcPr>
          <w:p w14:paraId="25A9E390" w14:textId="77777777" w:rsidR="009E72A8" w:rsidRDefault="009E72A8">
            <w:pPr>
              <w:rPr>
                <w:rFonts w:ascii="Cambria" w:hAnsi="Cambria" w:cs="Times New Roman"/>
                <w:sz w:val="26"/>
                <w:szCs w:val="28"/>
              </w:rPr>
            </w:pPr>
            <w:r>
              <w:rPr>
                <w:rFonts w:ascii="Cambria" w:hAnsi="Cambria" w:cs="Times New Roman"/>
                <w:sz w:val="26"/>
                <w:szCs w:val="28"/>
              </w:rPr>
              <w:t>14</w:t>
            </w:r>
          </w:p>
        </w:tc>
        <w:tc>
          <w:tcPr>
            <w:tcW w:w="4177" w:type="pct"/>
            <w:tcBorders>
              <w:top w:val="single" w:sz="4" w:space="0" w:color="auto"/>
              <w:left w:val="single" w:sz="4" w:space="0" w:color="auto"/>
              <w:bottom w:val="single" w:sz="4" w:space="0" w:color="auto"/>
              <w:right w:val="single" w:sz="4" w:space="0" w:color="auto"/>
            </w:tcBorders>
            <w:hideMark/>
          </w:tcPr>
          <w:p w14:paraId="018BC40A" w14:textId="77777777" w:rsidR="009E72A8" w:rsidRDefault="009E72A8">
            <w:pPr>
              <w:rPr>
                <w:rFonts w:ascii="Cambria" w:hAnsi="Cambria" w:cs="Times New Roman"/>
                <w:sz w:val="26"/>
                <w:szCs w:val="28"/>
              </w:rPr>
            </w:pPr>
            <w:r>
              <w:rPr>
                <w:rFonts w:ascii="Cambria" w:hAnsi="Cambria" w:cs="Times New Roman"/>
                <w:sz w:val="26"/>
                <w:szCs w:val="28"/>
              </w:rPr>
              <w:t>MANAGEMENT LETTER</w:t>
            </w:r>
          </w:p>
        </w:tc>
        <w:tc>
          <w:tcPr>
            <w:tcW w:w="555" w:type="pct"/>
            <w:tcBorders>
              <w:top w:val="single" w:sz="4" w:space="0" w:color="auto"/>
              <w:left w:val="single" w:sz="4" w:space="0" w:color="auto"/>
              <w:bottom w:val="single" w:sz="4" w:space="0" w:color="auto"/>
              <w:right w:val="single" w:sz="4" w:space="0" w:color="auto"/>
            </w:tcBorders>
            <w:hideMark/>
          </w:tcPr>
          <w:p w14:paraId="69EC6B01" w14:textId="5ACD6B37" w:rsidR="009E72A8" w:rsidRDefault="00B4391C">
            <w:pPr>
              <w:jc w:val="center"/>
              <w:rPr>
                <w:rFonts w:ascii="Cambria" w:hAnsi="Cambria" w:cs="Times New Roman"/>
                <w:b/>
                <w:sz w:val="20"/>
              </w:rPr>
            </w:pPr>
            <w:r>
              <w:rPr>
                <w:rFonts w:ascii="Cambria" w:hAnsi="Cambria" w:cs="Times New Roman"/>
                <w:b/>
                <w:sz w:val="20"/>
              </w:rPr>
              <w:t>36-44</w:t>
            </w:r>
          </w:p>
        </w:tc>
      </w:tr>
      <w:tr w:rsidR="009E72A8" w14:paraId="67598015" w14:textId="77777777" w:rsidTr="009E72A8">
        <w:tc>
          <w:tcPr>
            <w:tcW w:w="268" w:type="pct"/>
            <w:tcBorders>
              <w:top w:val="single" w:sz="4" w:space="0" w:color="auto"/>
              <w:left w:val="single" w:sz="4" w:space="0" w:color="auto"/>
              <w:bottom w:val="single" w:sz="4" w:space="0" w:color="auto"/>
              <w:right w:val="single" w:sz="4" w:space="0" w:color="auto"/>
            </w:tcBorders>
            <w:hideMark/>
          </w:tcPr>
          <w:p w14:paraId="68C2BBA2" w14:textId="77777777" w:rsidR="009E72A8" w:rsidRDefault="009E72A8">
            <w:pPr>
              <w:rPr>
                <w:rFonts w:ascii="Cambria" w:hAnsi="Cambria" w:cs="Times New Roman"/>
                <w:sz w:val="26"/>
                <w:szCs w:val="28"/>
              </w:rPr>
            </w:pPr>
            <w:r>
              <w:rPr>
                <w:rFonts w:ascii="Cambria" w:hAnsi="Cambria" w:cs="Times New Roman"/>
                <w:sz w:val="26"/>
                <w:szCs w:val="28"/>
              </w:rPr>
              <w:t>15</w:t>
            </w:r>
          </w:p>
        </w:tc>
        <w:tc>
          <w:tcPr>
            <w:tcW w:w="4177" w:type="pct"/>
            <w:tcBorders>
              <w:top w:val="single" w:sz="4" w:space="0" w:color="auto"/>
              <w:left w:val="single" w:sz="4" w:space="0" w:color="auto"/>
              <w:bottom w:val="single" w:sz="4" w:space="0" w:color="auto"/>
              <w:right w:val="single" w:sz="4" w:space="0" w:color="auto"/>
            </w:tcBorders>
            <w:hideMark/>
          </w:tcPr>
          <w:p w14:paraId="11A535E8" w14:textId="77777777" w:rsidR="009E72A8" w:rsidRDefault="009E72A8">
            <w:pPr>
              <w:rPr>
                <w:rFonts w:ascii="Cambria" w:hAnsi="Cambria" w:cs="Times New Roman"/>
                <w:sz w:val="26"/>
                <w:szCs w:val="28"/>
              </w:rPr>
            </w:pPr>
            <w:r>
              <w:rPr>
                <w:rFonts w:ascii="Cambria" w:hAnsi="Cambria" w:cs="Times New Roman"/>
                <w:sz w:val="26"/>
                <w:szCs w:val="28"/>
              </w:rPr>
              <w:t>LIST OF PROJECTS EXECUTED IN THE LOCAL GOVERNMENT</w:t>
            </w:r>
          </w:p>
        </w:tc>
        <w:tc>
          <w:tcPr>
            <w:tcW w:w="555" w:type="pct"/>
            <w:tcBorders>
              <w:top w:val="single" w:sz="4" w:space="0" w:color="auto"/>
              <w:left w:val="single" w:sz="4" w:space="0" w:color="auto"/>
              <w:bottom w:val="single" w:sz="4" w:space="0" w:color="auto"/>
              <w:right w:val="single" w:sz="4" w:space="0" w:color="auto"/>
            </w:tcBorders>
            <w:hideMark/>
          </w:tcPr>
          <w:p w14:paraId="0A11C905" w14:textId="5F4D7C81" w:rsidR="009E72A8" w:rsidRDefault="00B4391C">
            <w:pPr>
              <w:jc w:val="center"/>
              <w:rPr>
                <w:rFonts w:ascii="Cambria" w:hAnsi="Cambria" w:cs="Times New Roman"/>
                <w:b/>
                <w:sz w:val="20"/>
                <w:szCs w:val="26"/>
              </w:rPr>
            </w:pPr>
            <w:r>
              <w:rPr>
                <w:rFonts w:ascii="Cambria" w:hAnsi="Cambria" w:cs="Times New Roman"/>
                <w:b/>
                <w:sz w:val="20"/>
                <w:szCs w:val="26"/>
              </w:rPr>
              <w:t>45</w:t>
            </w:r>
          </w:p>
        </w:tc>
      </w:tr>
    </w:tbl>
    <w:p w14:paraId="4895380E" w14:textId="77777777" w:rsidR="009634A3" w:rsidRDefault="009634A3" w:rsidP="009634A3">
      <w:pPr>
        <w:spacing w:after="0" w:line="360" w:lineRule="auto"/>
        <w:rPr>
          <w:rFonts w:ascii="Times New Roman" w:hAnsi="Times New Roman" w:cs="Times New Roman"/>
          <w:b/>
          <w:bCs/>
          <w:sz w:val="26"/>
          <w:szCs w:val="26"/>
        </w:rPr>
      </w:pPr>
    </w:p>
    <w:p w14:paraId="1F94514C" w14:textId="77777777" w:rsidR="009634A3" w:rsidRDefault="009634A3" w:rsidP="009634A3">
      <w:pPr>
        <w:spacing w:after="0" w:line="360" w:lineRule="auto"/>
        <w:rPr>
          <w:rFonts w:ascii="Times New Roman" w:hAnsi="Times New Roman" w:cs="Times New Roman"/>
          <w:b/>
          <w:bCs/>
          <w:sz w:val="26"/>
          <w:szCs w:val="26"/>
        </w:rPr>
      </w:pPr>
    </w:p>
    <w:p w14:paraId="17FF8CC8" w14:textId="77777777" w:rsidR="009634A3" w:rsidRDefault="009634A3" w:rsidP="009634A3">
      <w:pPr>
        <w:spacing w:after="0" w:line="360" w:lineRule="auto"/>
        <w:jc w:val="center"/>
        <w:rPr>
          <w:rFonts w:ascii="Times New Roman" w:hAnsi="Times New Roman" w:cs="Times New Roman"/>
          <w:b/>
          <w:bCs/>
          <w:sz w:val="26"/>
          <w:szCs w:val="26"/>
        </w:rPr>
      </w:pPr>
    </w:p>
    <w:p w14:paraId="41C882AA" w14:textId="77777777" w:rsidR="009634A3" w:rsidRDefault="009634A3" w:rsidP="009634A3">
      <w:pPr>
        <w:spacing w:after="0" w:line="360" w:lineRule="auto"/>
        <w:jc w:val="center"/>
        <w:rPr>
          <w:rFonts w:ascii="Times New Roman" w:hAnsi="Times New Roman" w:cs="Times New Roman"/>
          <w:b/>
          <w:bCs/>
          <w:sz w:val="26"/>
          <w:szCs w:val="26"/>
        </w:rPr>
      </w:pPr>
    </w:p>
    <w:p w14:paraId="44497B77" w14:textId="77777777" w:rsidR="009634A3" w:rsidRDefault="009634A3" w:rsidP="009634A3">
      <w:pPr>
        <w:spacing w:after="0" w:line="360" w:lineRule="auto"/>
        <w:jc w:val="center"/>
        <w:rPr>
          <w:rFonts w:ascii="Times New Roman" w:hAnsi="Times New Roman" w:cs="Times New Roman"/>
          <w:b/>
          <w:bCs/>
          <w:sz w:val="26"/>
          <w:szCs w:val="26"/>
        </w:rPr>
      </w:pPr>
    </w:p>
    <w:p w14:paraId="5212578D" w14:textId="77777777" w:rsidR="009634A3" w:rsidRDefault="009634A3" w:rsidP="009634A3">
      <w:pPr>
        <w:spacing w:after="0" w:line="360" w:lineRule="auto"/>
        <w:jc w:val="center"/>
        <w:rPr>
          <w:rFonts w:ascii="Times New Roman" w:hAnsi="Times New Roman" w:cs="Times New Roman"/>
          <w:b/>
          <w:bCs/>
          <w:sz w:val="26"/>
          <w:szCs w:val="26"/>
        </w:rPr>
      </w:pPr>
    </w:p>
    <w:p w14:paraId="24B59577" w14:textId="77777777" w:rsidR="009634A3" w:rsidRDefault="009634A3" w:rsidP="009634A3">
      <w:pPr>
        <w:spacing w:after="0" w:line="360" w:lineRule="auto"/>
        <w:jc w:val="center"/>
        <w:rPr>
          <w:rFonts w:ascii="Times New Roman" w:hAnsi="Times New Roman" w:cs="Times New Roman"/>
          <w:b/>
          <w:bCs/>
          <w:sz w:val="26"/>
          <w:szCs w:val="26"/>
        </w:rPr>
      </w:pPr>
    </w:p>
    <w:p w14:paraId="6533B684" w14:textId="77777777" w:rsidR="009634A3" w:rsidRDefault="009634A3" w:rsidP="009634A3">
      <w:pPr>
        <w:spacing w:after="0" w:line="360" w:lineRule="auto"/>
        <w:jc w:val="center"/>
        <w:rPr>
          <w:rFonts w:ascii="Times New Roman" w:hAnsi="Times New Roman" w:cs="Times New Roman"/>
          <w:b/>
          <w:bCs/>
          <w:sz w:val="26"/>
          <w:szCs w:val="26"/>
        </w:rPr>
      </w:pPr>
    </w:p>
    <w:p w14:paraId="0BEDE051" w14:textId="77777777" w:rsidR="009634A3" w:rsidRDefault="009634A3" w:rsidP="009634A3">
      <w:pPr>
        <w:spacing w:after="0" w:line="360" w:lineRule="auto"/>
        <w:jc w:val="center"/>
        <w:rPr>
          <w:rFonts w:ascii="Times New Roman" w:hAnsi="Times New Roman" w:cs="Times New Roman"/>
          <w:b/>
          <w:bCs/>
          <w:sz w:val="26"/>
          <w:szCs w:val="26"/>
        </w:rPr>
      </w:pPr>
    </w:p>
    <w:p w14:paraId="3FC3284A" w14:textId="77777777" w:rsidR="009634A3" w:rsidRDefault="009634A3" w:rsidP="009634A3">
      <w:pPr>
        <w:tabs>
          <w:tab w:val="left" w:pos="3240"/>
          <w:tab w:val="center" w:pos="5173"/>
        </w:tabs>
        <w:spacing w:after="0" w:line="360" w:lineRule="auto"/>
        <w:rPr>
          <w:rFonts w:ascii="Times New Roman" w:hAnsi="Times New Roman" w:cs="Times New Roman"/>
          <w:b/>
          <w:bCs/>
          <w:sz w:val="28"/>
          <w:szCs w:val="28"/>
        </w:rPr>
      </w:pPr>
    </w:p>
    <w:p w14:paraId="6F939977" w14:textId="77777777" w:rsidR="009E72A8" w:rsidRDefault="009E72A8" w:rsidP="009634A3">
      <w:pPr>
        <w:tabs>
          <w:tab w:val="left" w:pos="3240"/>
          <w:tab w:val="center" w:pos="5173"/>
        </w:tabs>
        <w:spacing w:after="0" w:line="360" w:lineRule="auto"/>
        <w:rPr>
          <w:rFonts w:ascii="Times New Roman" w:hAnsi="Times New Roman" w:cs="Times New Roman"/>
          <w:b/>
          <w:bCs/>
          <w:sz w:val="28"/>
          <w:szCs w:val="28"/>
        </w:rPr>
      </w:pPr>
    </w:p>
    <w:p w14:paraId="3CED86CF" w14:textId="77777777" w:rsidR="009634A3" w:rsidRPr="00E84D19" w:rsidRDefault="009634A3" w:rsidP="009634A3">
      <w:pPr>
        <w:pBdr>
          <w:bottom w:val="single" w:sz="12" w:space="1" w:color="auto"/>
        </w:pBdr>
        <w:spacing w:after="0" w:line="360" w:lineRule="auto"/>
        <w:ind w:left="720"/>
        <w:rPr>
          <w:rFonts w:ascii="Times New Roman" w:hAnsi="Times New Roman" w:cs="Times New Roman"/>
          <w:sz w:val="28"/>
          <w:szCs w:val="28"/>
        </w:rPr>
      </w:pPr>
      <w:r>
        <w:rPr>
          <w:rFonts w:ascii="Times New Roman" w:hAnsi="Times New Roman" w:cs="Times New Roman"/>
          <w:b/>
          <w:bCs/>
          <w:sz w:val="28"/>
          <w:szCs w:val="28"/>
        </w:rPr>
        <w:lastRenderedPageBreak/>
        <w:t xml:space="preserve">LIST OF </w:t>
      </w:r>
      <w:r w:rsidRPr="00411185">
        <w:rPr>
          <w:rFonts w:ascii="Times New Roman" w:hAnsi="Times New Roman" w:cs="Times New Roman"/>
          <w:b/>
          <w:bCs/>
          <w:sz w:val="28"/>
          <w:szCs w:val="28"/>
        </w:rPr>
        <w:t>ABBREVIATIONS</w:t>
      </w:r>
    </w:p>
    <w:p w14:paraId="7F598A90" w14:textId="77777777" w:rsidR="009634A3" w:rsidRPr="00411185" w:rsidRDefault="009634A3" w:rsidP="009634A3">
      <w:pPr>
        <w:ind w:left="2160" w:firstLine="720"/>
        <w:rPr>
          <w:rFonts w:ascii="Times New Roman" w:hAnsi="Times New Roman" w:cs="Times New Roman"/>
          <w:b/>
          <w:bCs/>
          <w:sz w:val="28"/>
          <w:szCs w:val="28"/>
        </w:rPr>
      </w:pPr>
    </w:p>
    <w:p w14:paraId="2925AE93" w14:textId="77777777" w:rsidR="009634A3" w:rsidRPr="00C657F6" w:rsidRDefault="009634A3" w:rsidP="009634A3">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AGLG</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AUDITOR-GENERAL FOR LOCAL GOVERNMENTS</w:t>
      </w:r>
    </w:p>
    <w:p w14:paraId="25A70569" w14:textId="77777777" w:rsidR="009634A3" w:rsidRPr="00C657F6" w:rsidRDefault="009634A3" w:rsidP="009634A3">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AO</w:t>
      </w:r>
      <w:r>
        <w:rPr>
          <w:rFonts w:ascii="Times New Roman" w:hAnsi="Times New Roman" w:cs="Times New Roman"/>
          <w:sz w:val="28"/>
          <w:szCs w:val="28"/>
        </w:rPr>
        <w:t xml:space="preserve">       - </w:t>
      </w:r>
      <w:r w:rsidRPr="00C657F6">
        <w:rPr>
          <w:rFonts w:ascii="Times New Roman" w:hAnsi="Times New Roman" w:cs="Times New Roman"/>
          <w:sz w:val="28"/>
          <w:szCs w:val="28"/>
        </w:rPr>
        <w:t xml:space="preserve">AREA OFFICE/ADMINISTRATIVE OFFICE </w:t>
      </w:r>
    </w:p>
    <w:p w14:paraId="138755FA" w14:textId="77777777" w:rsidR="009634A3" w:rsidRPr="00C657F6" w:rsidRDefault="009634A3" w:rsidP="009634A3">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FAAC</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657F6">
        <w:rPr>
          <w:rFonts w:ascii="Times New Roman" w:hAnsi="Times New Roman" w:cs="Times New Roman"/>
          <w:sz w:val="28"/>
          <w:szCs w:val="28"/>
        </w:rPr>
        <w:t>FEDERATION ACCOUNTS ALLOCATION COMMITTEE</w:t>
      </w:r>
    </w:p>
    <w:p w14:paraId="49FA2093" w14:textId="77777777" w:rsidR="009634A3" w:rsidRPr="00C657F6" w:rsidRDefault="009634A3" w:rsidP="009634A3">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F.M</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657F6">
        <w:rPr>
          <w:rFonts w:ascii="Times New Roman" w:hAnsi="Times New Roman" w:cs="Times New Roman"/>
          <w:sz w:val="28"/>
          <w:szCs w:val="28"/>
        </w:rPr>
        <w:t>FINANCIAL MEMORANDUM</w:t>
      </w:r>
    </w:p>
    <w:p w14:paraId="1BC08F8E" w14:textId="77777777" w:rsidR="009634A3" w:rsidRPr="00C657F6" w:rsidRDefault="009634A3" w:rsidP="009634A3">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FOR</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657F6">
        <w:rPr>
          <w:rFonts w:ascii="Times New Roman" w:hAnsi="Times New Roman" w:cs="Times New Roman"/>
          <w:sz w:val="28"/>
          <w:szCs w:val="28"/>
        </w:rPr>
        <w:t>FISCAL OPERATION REPORT</w:t>
      </w:r>
    </w:p>
    <w:p w14:paraId="4550007E" w14:textId="77777777" w:rsidR="009634A3" w:rsidRPr="00C657F6" w:rsidRDefault="009634A3" w:rsidP="009634A3">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GPFS</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GENERAL PURPOSE FINANCIAL STATEMENTS</w:t>
      </w:r>
    </w:p>
    <w:p w14:paraId="292FCDAC" w14:textId="77777777" w:rsidR="009634A3" w:rsidRPr="00C657F6" w:rsidRDefault="009634A3" w:rsidP="009634A3">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IGR</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INTERNALLY GENERATED REVENUE</w:t>
      </w:r>
    </w:p>
    <w:p w14:paraId="29F2088B" w14:textId="77777777" w:rsidR="009634A3" w:rsidRPr="00C657F6" w:rsidRDefault="009634A3" w:rsidP="009634A3">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ISSAI</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sidRPr="00C657F6">
        <w:rPr>
          <w:rFonts w:ascii="Times New Roman" w:hAnsi="Times New Roman" w:cs="Times New Roman"/>
          <w:sz w:val="26"/>
          <w:szCs w:val="28"/>
        </w:rPr>
        <w:t>INTERNATIONAL STANDARDS OF SUPREME AUDIT INSTITUTIONS</w:t>
      </w:r>
    </w:p>
    <w:p w14:paraId="453E73CB" w14:textId="77777777" w:rsidR="009634A3" w:rsidRPr="00C657F6" w:rsidRDefault="009634A3" w:rsidP="009634A3">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IPSAS</w:t>
      </w:r>
      <w:r>
        <w:rPr>
          <w:rFonts w:ascii="Times New Roman" w:hAnsi="Times New Roman" w:cs="Times New Roman"/>
          <w:sz w:val="28"/>
          <w:szCs w:val="28"/>
        </w:rPr>
        <w:t xml:space="preserve">   </w:t>
      </w:r>
      <w:r w:rsidRPr="00C657F6">
        <w:rPr>
          <w:rFonts w:ascii="Times New Roman" w:hAnsi="Times New Roman" w:cs="Times New Roman"/>
          <w:sz w:val="28"/>
          <w:szCs w:val="28"/>
        </w:rPr>
        <w:t>- INTERNATIONAL PUBLIC SECTOR ACCOUNTING STANDARD</w:t>
      </w:r>
    </w:p>
    <w:p w14:paraId="07ED0E89" w14:textId="77777777" w:rsidR="009634A3" w:rsidRPr="00C657F6" w:rsidRDefault="009634A3" w:rsidP="009634A3">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JAAC</w:t>
      </w:r>
      <w:r>
        <w:rPr>
          <w:rFonts w:ascii="Times New Roman" w:hAnsi="Times New Roman" w:cs="Times New Roman"/>
          <w:sz w:val="28"/>
          <w:szCs w:val="28"/>
        </w:rPr>
        <w:t xml:space="preserve">    </w:t>
      </w:r>
      <w:r w:rsidRPr="00C657F6">
        <w:rPr>
          <w:rFonts w:ascii="Times New Roman" w:hAnsi="Times New Roman" w:cs="Times New Roman"/>
          <w:sz w:val="28"/>
          <w:szCs w:val="28"/>
        </w:rPr>
        <w:t>- JOINT ACCOUNTS ALLOCATION COMMITTEE</w:t>
      </w:r>
    </w:p>
    <w:p w14:paraId="2C5364CE" w14:textId="77777777" w:rsidR="009634A3" w:rsidRPr="00C657F6" w:rsidRDefault="009634A3" w:rsidP="009634A3">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LGA</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LOCAL GOVERNMENT AREA</w:t>
      </w:r>
    </w:p>
    <w:p w14:paraId="164EEDCF" w14:textId="77777777" w:rsidR="009634A3" w:rsidRPr="00C657F6" w:rsidRDefault="009634A3" w:rsidP="009634A3">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LCDA</w:t>
      </w:r>
      <w:r>
        <w:rPr>
          <w:rFonts w:ascii="Times New Roman" w:hAnsi="Times New Roman" w:cs="Times New Roman"/>
          <w:sz w:val="28"/>
          <w:szCs w:val="28"/>
        </w:rPr>
        <w:t xml:space="preserve">    </w:t>
      </w:r>
      <w:r w:rsidRPr="00C657F6">
        <w:rPr>
          <w:rFonts w:ascii="Times New Roman" w:hAnsi="Times New Roman" w:cs="Times New Roman"/>
          <w:sz w:val="28"/>
          <w:szCs w:val="28"/>
        </w:rPr>
        <w:t>-LOCAL COUNCIL DEVELOPMENT AREA</w:t>
      </w:r>
    </w:p>
    <w:p w14:paraId="6D05CFCD" w14:textId="77777777" w:rsidR="009634A3" w:rsidRPr="00C657F6" w:rsidRDefault="009634A3" w:rsidP="009634A3">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LGSC</w:t>
      </w:r>
      <w:r>
        <w:rPr>
          <w:rFonts w:ascii="Times New Roman" w:hAnsi="Times New Roman" w:cs="Times New Roman"/>
          <w:sz w:val="28"/>
          <w:szCs w:val="28"/>
        </w:rPr>
        <w:t xml:space="preserve">    </w:t>
      </w:r>
      <w:r w:rsidRPr="00C657F6">
        <w:rPr>
          <w:rFonts w:ascii="Times New Roman" w:hAnsi="Times New Roman" w:cs="Times New Roman"/>
          <w:sz w:val="28"/>
          <w:szCs w:val="28"/>
        </w:rPr>
        <w:t>- LOCAL GOVERNMENT SERVICE COMMISSION</w:t>
      </w:r>
    </w:p>
    <w:p w14:paraId="1301CEC1" w14:textId="77777777" w:rsidR="009634A3" w:rsidRPr="00C657F6" w:rsidRDefault="009634A3" w:rsidP="009634A3">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LGSPB</w:t>
      </w:r>
      <w:r>
        <w:rPr>
          <w:rFonts w:ascii="Times New Roman" w:hAnsi="Times New Roman" w:cs="Times New Roman"/>
          <w:sz w:val="28"/>
          <w:szCs w:val="28"/>
        </w:rPr>
        <w:t xml:space="preserve">  </w:t>
      </w:r>
      <w:r w:rsidRPr="00C657F6">
        <w:rPr>
          <w:rFonts w:ascii="Times New Roman" w:hAnsi="Times New Roman" w:cs="Times New Roman"/>
          <w:sz w:val="28"/>
          <w:szCs w:val="28"/>
        </w:rPr>
        <w:t>- LOCAL GOVERNMENTS STAFF PENSION BOARD</w:t>
      </w:r>
    </w:p>
    <w:p w14:paraId="47658F84" w14:textId="77777777" w:rsidR="009634A3" w:rsidRPr="00C657F6" w:rsidRDefault="009634A3" w:rsidP="009634A3">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LGLB</w:t>
      </w:r>
      <w:r>
        <w:rPr>
          <w:rFonts w:ascii="Times New Roman" w:hAnsi="Times New Roman" w:cs="Times New Roman"/>
          <w:sz w:val="28"/>
          <w:szCs w:val="28"/>
        </w:rPr>
        <w:t xml:space="preserve">    </w:t>
      </w:r>
      <w:r w:rsidRPr="00C657F6">
        <w:rPr>
          <w:rFonts w:ascii="Times New Roman" w:hAnsi="Times New Roman" w:cs="Times New Roman"/>
          <w:sz w:val="28"/>
          <w:szCs w:val="28"/>
        </w:rPr>
        <w:t>- LOCAL GOVERNMENT LOANS BOARD</w:t>
      </w:r>
    </w:p>
    <w:p w14:paraId="1E3F86C8" w14:textId="77777777" w:rsidR="009634A3" w:rsidRPr="00C657F6" w:rsidRDefault="009634A3" w:rsidP="009634A3">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NCOA</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NATIONAL CHART OF ACCOUNTS</w:t>
      </w:r>
    </w:p>
    <w:p w14:paraId="0622799B" w14:textId="77777777" w:rsidR="009634A3" w:rsidRPr="00663146" w:rsidRDefault="009634A3" w:rsidP="009634A3">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NBV</w:t>
      </w:r>
      <w:r>
        <w:rPr>
          <w:rFonts w:ascii="Times New Roman" w:hAnsi="Times New Roman" w:cs="Times New Roman"/>
          <w:sz w:val="28"/>
          <w:szCs w:val="28"/>
        </w:rPr>
        <w:t xml:space="preserve">      - </w:t>
      </w:r>
      <w:r w:rsidRPr="00C657F6">
        <w:rPr>
          <w:rFonts w:ascii="Times New Roman" w:hAnsi="Times New Roman" w:cs="Times New Roman"/>
          <w:sz w:val="28"/>
          <w:szCs w:val="28"/>
        </w:rPr>
        <w:t>NET BOOK VALUE</w:t>
      </w:r>
    </w:p>
    <w:p w14:paraId="739FE5B4" w14:textId="77777777" w:rsidR="009634A3" w:rsidRPr="00C657F6" w:rsidRDefault="009634A3" w:rsidP="009634A3">
      <w:pPr>
        <w:pStyle w:val="ListParagraph"/>
        <w:numPr>
          <w:ilvl w:val="0"/>
          <w:numId w:val="9"/>
        </w:numPr>
        <w:spacing w:after="160" w:line="259" w:lineRule="auto"/>
        <w:rPr>
          <w:rFonts w:ascii="Times New Roman" w:hAnsi="Times New Roman" w:cs="Times New Roman"/>
          <w:sz w:val="26"/>
          <w:szCs w:val="28"/>
        </w:rPr>
      </w:pPr>
      <w:r w:rsidRPr="00C657F6">
        <w:rPr>
          <w:rFonts w:ascii="Times New Roman" w:hAnsi="Times New Roman" w:cs="Times New Roman"/>
          <w:sz w:val="28"/>
          <w:szCs w:val="28"/>
        </w:rPr>
        <w:t xml:space="preserve">MLGCA- </w:t>
      </w:r>
      <w:r w:rsidRPr="00C657F6">
        <w:rPr>
          <w:rFonts w:ascii="Times New Roman" w:hAnsi="Times New Roman" w:cs="Times New Roman"/>
          <w:sz w:val="26"/>
          <w:szCs w:val="28"/>
        </w:rPr>
        <w:t>MINISTRY OF LOCAL GOVERNMENT AND CHIEFTAINCY AFFAIRS</w:t>
      </w:r>
    </w:p>
    <w:p w14:paraId="583C25A6" w14:textId="77777777" w:rsidR="009634A3" w:rsidRPr="00C657F6" w:rsidRDefault="009634A3" w:rsidP="009634A3">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PPE</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657F6">
        <w:rPr>
          <w:rFonts w:ascii="Times New Roman" w:hAnsi="Times New Roman" w:cs="Times New Roman"/>
          <w:sz w:val="28"/>
          <w:szCs w:val="28"/>
        </w:rPr>
        <w:t>PROPERTY, PLANTS AND EQUIPMENT</w:t>
      </w:r>
    </w:p>
    <w:p w14:paraId="167D2381" w14:textId="77777777" w:rsidR="009634A3" w:rsidRPr="00C657F6" w:rsidRDefault="009634A3" w:rsidP="009634A3">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PSE</w:t>
      </w:r>
      <w:r>
        <w:rPr>
          <w:rFonts w:ascii="Times New Roman" w:hAnsi="Times New Roman" w:cs="Times New Roman"/>
          <w:sz w:val="28"/>
          <w:szCs w:val="28"/>
        </w:rPr>
        <w:t xml:space="preserve">      </w:t>
      </w:r>
      <w:r w:rsidRPr="00C657F6">
        <w:rPr>
          <w:rFonts w:ascii="Times New Roman" w:hAnsi="Times New Roman" w:cs="Times New Roman"/>
          <w:sz w:val="28"/>
          <w:szCs w:val="28"/>
        </w:rPr>
        <w:t>- PUBLIC SECTOR ENTITIES</w:t>
      </w:r>
    </w:p>
    <w:p w14:paraId="59C7C94E" w14:textId="77777777" w:rsidR="009634A3" w:rsidRPr="00C657F6" w:rsidRDefault="009634A3" w:rsidP="009634A3">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PHCB</w:t>
      </w:r>
      <w:r>
        <w:rPr>
          <w:rFonts w:ascii="Times New Roman" w:hAnsi="Times New Roman" w:cs="Times New Roman"/>
          <w:sz w:val="28"/>
          <w:szCs w:val="28"/>
        </w:rPr>
        <w:t xml:space="preserve">  </w:t>
      </w:r>
      <w:r w:rsidRPr="00C657F6">
        <w:rPr>
          <w:rFonts w:ascii="Times New Roman" w:hAnsi="Times New Roman" w:cs="Times New Roman"/>
          <w:sz w:val="28"/>
          <w:szCs w:val="28"/>
        </w:rPr>
        <w:t>- PRIMARY HEALTH CARE BOARD</w:t>
      </w:r>
    </w:p>
    <w:p w14:paraId="60828D13" w14:textId="77777777" w:rsidR="009634A3" w:rsidRPr="00C657F6" w:rsidRDefault="009634A3" w:rsidP="009634A3">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VAT</w:t>
      </w:r>
      <w:r>
        <w:rPr>
          <w:rFonts w:ascii="Times New Roman" w:hAnsi="Times New Roman" w:cs="Times New Roman"/>
          <w:sz w:val="28"/>
          <w:szCs w:val="28"/>
        </w:rPr>
        <w:t xml:space="preserve">    -  V</w:t>
      </w:r>
      <w:r w:rsidRPr="00C657F6">
        <w:rPr>
          <w:rFonts w:ascii="Times New Roman" w:hAnsi="Times New Roman" w:cs="Times New Roman"/>
          <w:sz w:val="28"/>
          <w:szCs w:val="28"/>
        </w:rPr>
        <w:t>ALUE ADDED TAX</w:t>
      </w:r>
    </w:p>
    <w:p w14:paraId="0B6B06A5" w14:textId="77777777" w:rsidR="009634A3" w:rsidRDefault="009634A3" w:rsidP="009634A3">
      <w:pPr>
        <w:spacing w:line="360" w:lineRule="auto"/>
        <w:ind w:left="4320" w:firstLine="720"/>
        <w:rPr>
          <w:rFonts w:ascii="Times New Roman" w:hAnsi="Times New Roman" w:cs="Times New Roman"/>
          <w:b/>
          <w:bCs/>
          <w:sz w:val="40"/>
          <w:szCs w:val="40"/>
          <w:u w:val="single"/>
        </w:rPr>
      </w:pPr>
    </w:p>
    <w:p w14:paraId="23EA9B45" w14:textId="77777777" w:rsidR="009634A3" w:rsidRDefault="009634A3" w:rsidP="009634A3">
      <w:pPr>
        <w:spacing w:line="360" w:lineRule="auto"/>
        <w:ind w:left="4320" w:firstLine="720"/>
        <w:rPr>
          <w:rFonts w:ascii="Times New Roman" w:hAnsi="Times New Roman" w:cs="Times New Roman"/>
          <w:b/>
          <w:bCs/>
          <w:sz w:val="40"/>
          <w:szCs w:val="40"/>
          <w:u w:val="single"/>
        </w:rPr>
      </w:pPr>
    </w:p>
    <w:p w14:paraId="7A5369CC" w14:textId="77777777" w:rsidR="009634A3" w:rsidRDefault="009634A3" w:rsidP="009634A3">
      <w:pPr>
        <w:spacing w:line="360" w:lineRule="auto"/>
        <w:ind w:left="4320" w:firstLine="720"/>
        <w:rPr>
          <w:rFonts w:ascii="Times New Roman" w:hAnsi="Times New Roman" w:cs="Times New Roman"/>
          <w:b/>
          <w:bCs/>
          <w:sz w:val="40"/>
          <w:szCs w:val="40"/>
          <w:u w:val="single"/>
        </w:rPr>
      </w:pPr>
    </w:p>
    <w:p w14:paraId="6D0EBF1A" w14:textId="77777777" w:rsidR="009634A3" w:rsidRDefault="009634A3" w:rsidP="009634A3">
      <w:pPr>
        <w:spacing w:line="360" w:lineRule="auto"/>
        <w:ind w:left="4320" w:firstLine="720"/>
        <w:rPr>
          <w:rFonts w:ascii="Times New Roman" w:hAnsi="Times New Roman" w:cs="Times New Roman"/>
          <w:b/>
          <w:bCs/>
          <w:sz w:val="40"/>
          <w:szCs w:val="40"/>
          <w:u w:val="single"/>
        </w:rPr>
      </w:pPr>
    </w:p>
    <w:p w14:paraId="69C63C5B" w14:textId="77777777" w:rsidR="009634A3" w:rsidRDefault="009634A3" w:rsidP="009634A3">
      <w:pPr>
        <w:spacing w:line="360" w:lineRule="auto"/>
        <w:rPr>
          <w:rFonts w:ascii="Times New Roman" w:hAnsi="Times New Roman" w:cs="Times New Roman"/>
          <w:b/>
          <w:bCs/>
          <w:sz w:val="40"/>
          <w:szCs w:val="40"/>
          <w:u w:val="single"/>
        </w:rPr>
      </w:pPr>
    </w:p>
    <w:p w14:paraId="3D4D0D8B" w14:textId="77777777" w:rsidR="00A002DD" w:rsidRDefault="00A002DD" w:rsidP="00A002DD">
      <w:pPr>
        <w:shd w:val="clear" w:color="auto" w:fill="FFFFFF" w:themeFill="background1"/>
        <w:spacing w:after="0" w:line="240" w:lineRule="auto"/>
        <w:rPr>
          <w:rFonts w:ascii="Cambria" w:hAnsi="Cambria" w:cstheme="minorHAnsi"/>
          <w:b/>
          <w:sz w:val="24"/>
          <w:szCs w:val="24"/>
        </w:rPr>
      </w:pPr>
    </w:p>
    <w:p w14:paraId="481E6CAC" w14:textId="77777777" w:rsidR="005A4F95" w:rsidRDefault="005A4F95">
      <w:pPr>
        <w:jc w:val="both"/>
      </w:pPr>
      <w:r>
        <w:rPr>
          <w:noProof/>
          <w:lang w:val="en-US"/>
        </w:rPr>
        <w:lastRenderedPageBreak/>
        <w:drawing>
          <wp:anchor distT="0" distB="0" distL="114300" distR="114300" simplePos="0" relativeHeight="251659264" behindDoc="0" locked="0" layoutInCell="1" allowOverlap="0" wp14:anchorId="523BE265" wp14:editId="5E691A5A">
            <wp:simplePos x="0" y="0"/>
            <wp:positionH relativeFrom="page">
              <wp:posOffset>0</wp:posOffset>
            </wp:positionH>
            <wp:positionV relativeFrom="page">
              <wp:posOffset>1</wp:posOffset>
            </wp:positionV>
            <wp:extent cx="7543800" cy="10668000"/>
            <wp:effectExtent l="0" t="0" r="0" b="0"/>
            <wp:wrapTopAndBottom/>
            <wp:docPr id="31"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8"/>
                    <a:stretch>
                      <a:fillRect/>
                    </a:stretch>
                  </pic:blipFill>
                  <pic:spPr>
                    <a:xfrm>
                      <a:off x="0" y="0"/>
                      <a:ext cx="7543800" cy="10668000"/>
                    </a:xfrm>
                    <a:prstGeom prst="rect">
                      <a:avLst/>
                    </a:prstGeom>
                  </pic:spPr>
                </pic:pic>
              </a:graphicData>
            </a:graphic>
          </wp:anchor>
        </w:drawing>
      </w:r>
    </w:p>
    <w:p w14:paraId="0C1B4B32" w14:textId="77777777" w:rsidR="009634A3" w:rsidRPr="00197389" w:rsidRDefault="009634A3" w:rsidP="009634A3">
      <w:pPr>
        <w:spacing w:line="360" w:lineRule="auto"/>
        <w:jc w:val="center"/>
        <w:rPr>
          <w:rFonts w:ascii="Times New Roman" w:hAnsi="Times New Roman" w:cs="Times New Roman"/>
          <w:b/>
          <w:bCs/>
          <w:sz w:val="32"/>
          <w:szCs w:val="32"/>
        </w:rPr>
      </w:pPr>
      <w:r w:rsidRPr="00197389">
        <w:rPr>
          <w:rFonts w:ascii="Times New Roman" w:hAnsi="Times New Roman" w:cs="Times New Roman"/>
          <w:b/>
          <w:bCs/>
          <w:sz w:val="32"/>
          <w:szCs w:val="32"/>
        </w:rPr>
        <w:lastRenderedPageBreak/>
        <w:t>STATEM</w:t>
      </w:r>
      <w:r>
        <w:rPr>
          <w:rFonts w:ascii="Times New Roman" w:hAnsi="Times New Roman" w:cs="Times New Roman"/>
          <w:b/>
          <w:bCs/>
          <w:sz w:val="32"/>
          <w:szCs w:val="32"/>
        </w:rPr>
        <w:t>ENT OF FINANCIAL RESPONSIBILITY</w:t>
      </w:r>
    </w:p>
    <w:p w14:paraId="0E207451" w14:textId="288F4E83" w:rsidR="009634A3" w:rsidRPr="00451A41" w:rsidRDefault="009634A3" w:rsidP="009634A3">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t xml:space="preserve"> </w:t>
      </w:r>
      <w:r w:rsidR="00D04A38">
        <w:rPr>
          <w:rFonts w:ascii="Times New Roman" w:hAnsi="Times New Roman" w:cs="Times New Roman"/>
          <w:sz w:val="26"/>
          <w:szCs w:val="26"/>
        </w:rPr>
        <w:t>I</w:t>
      </w:r>
      <w:r w:rsidRPr="00451A41">
        <w:rPr>
          <w:rFonts w:ascii="Times New Roman" w:hAnsi="Times New Roman" w:cs="Times New Roman"/>
          <w:sz w:val="26"/>
          <w:szCs w:val="26"/>
        </w:rPr>
        <w:t xml:space="preserve">n compliance with the provisions </w:t>
      </w:r>
      <w:proofErr w:type="gramStart"/>
      <w:r w:rsidRPr="00451A41">
        <w:rPr>
          <w:rFonts w:ascii="Times New Roman" w:hAnsi="Times New Roman" w:cs="Times New Roman"/>
          <w:sz w:val="26"/>
          <w:szCs w:val="26"/>
        </w:rPr>
        <w:t>of  Finance</w:t>
      </w:r>
      <w:proofErr w:type="gramEnd"/>
      <w:r w:rsidRPr="00451A41">
        <w:rPr>
          <w:rFonts w:ascii="Times New Roman" w:hAnsi="Times New Roman" w:cs="Times New Roman"/>
          <w:sz w:val="26"/>
          <w:szCs w:val="26"/>
        </w:rPr>
        <w:t xml:space="preserve"> Control and Management Act 1958 (as amended), the Model Financial Memoranda (1991 as amended), the Laws of </w:t>
      </w:r>
      <w:proofErr w:type="spellStart"/>
      <w:r w:rsidRPr="00451A41">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State 2002 (as amended) and with the provisions of the Constitution of the Federal Republic of Nigeria</w:t>
      </w:r>
      <w:r>
        <w:rPr>
          <w:rFonts w:ascii="Times New Roman" w:hAnsi="Times New Roman" w:cs="Times New Roman"/>
          <w:sz w:val="26"/>
          <w:szCs w:val="26"/>
        </w:rPr>
        <w:t>, 1999</w:t>
      </w:r>
      <w:r w:rsidRPr="00451A41">
        <w:rPr>
          <w:rFonts w:ascii="Times New Roman" w:hAnsi="Times New Roman" w:cs="Times New Roman"/>
          <w:sz w:val="26"/>
          <w:szCs w:val="26"/>
        </w:rPr>
        <w:t>.</w:t>
      </w:r>
    </w:p>
    <w:p w14:paraId="0E1AEEEB" w14:textId="7DB5E6A6" w:rsidR="009634A3" w:rsidRPr="00451A41" w:rsidRDefault="00D04A38" w:rsidP="009634A3">
      <w:pPr>
        <w:spacing w:line="360" w:lineRule="auto"/>
        <w:jc w:val="both"/>
        <w:rPr>
          <w:rFonts w:ascii="Times New Roman" w:hAnsi="Times New Roman" w:cs="Times New Roman"/>
          <w:sz w:val="26"/>
          <w:szCs w:val="26"/>
        </w:rPr>
      </w:pPr>
      <w:r>
        <w:rPr>
          <w:rFonts w:ascii="Times New Roman" w:hAnsi="Times New Roman" w:cs="Times New Roman"/>
          <w:sz w:val="26"/>
          <w:szCs w:val="26"/>
        </w:rPr>
        <w:t>Consequently</w:t>
      </w:r>
      <w:r w:rsidR="009634A3">
        <w:rPr>
          <w:rFonts w:ascii="Times New Roman" w:hAnsi="Times New Roman" w:cs="Times New Roman"/>
          <w:sz w:val="26"/>
          <w:szCs w:val="26"/>
        </w:rPr>
        <w:t xml:space="preserve">, the </w:t>
      </w:r>
      <w:r w:rsidR="009634A3" w:rsidRPr="00451A41">
        <w:rPr>
          <w:rFonts w:ascii="Times New Roman" w:hAnsi="Times New Roman" w:cs="Times New Roman"/>
          <w:sz w:val="26"/>
          <w:szCs w:val="26"/>
        </w:rPr>
        <w:t>Heads of Finance of main Local Governments</w:t>
      </w:r>
      <w:r>
        <w:rPr>
          <w:rFonts w:ascii="Times New Roman" w:hAnsi="Times New Roman" w:cs="Times New Roman"/>
          <w:sz w:val="26"/>
          <w:szCs w:val="26"/>
        </w:rPr>
        <w:t xml:space="preserve"> in the State of </w:t>
      </w:r>
      <w:proofErr w:type="spellStart"/>
      <w:r>
        <w:rPr>
          <w:rFonts w:ascii="Times New Roman" w:hAnsi="Times New Roman" w:cs="Times New Roman"/>
          <w:sz w:val="26"/>
          <w:szCs w:val="26"/>
        </w:rPr>
        <w:t>Osun</w:t>
      </w:r>
      <w:proofErr w:type="spellEnd"/>
      <w:r w:rsidR="009634A3" w:rsidRPr="00451A41">
        <w:rPr>
          <w:rFonts w:ascii="Times New Roman" w:hAnsi="Times New Roman" w:cs="Times New Roman"/>
          <w:sz w:val="26"/>
          <w:szCs w:val="26"/>
        </w:rPr>
        <w:t xml:space="preserve"> are responsible for the </w:t>
      </w:r>
      <w:r>
        <w:rPr>
          <w:rFonts w:ascii="Times New Roman" w:hAnsi="Times New Roman" w:cs="Times New Roman"/>
          <w:sz w:val="26"/>
          <w:szCs w:val="26"/>
        </w:rPr>
        <w:t>preparation</w:t>
      </w:r>
      <w:r w:rsidR="009634A3">
        <w:rPr>
          <w:rFonts w:ascii="Times New Roman" w:hAnsi="Times New Roman" w:cs="Times New Roman"/>
          <w:sz w:val="26"/>
          <w:szCs w:val="26"/>
        </w:rPr>
        <w:t xml:space="preserve"> of the</w:t>
      </w:r>
      <w:r w:rsidR="009634A3" w:rsidRPr="00451A41">
        <w:rPr>
          <w:rFonts w:ascii="Times New Roman" w:hAnsi="Times New Roman" w:cs="Times New Roman"/>
          <w:sz w:val="26"/>
          <w:szCs w:val="26"/>
        </w:rPr>
        <w:t xml:space="preserve"> respective</w:t>
      </w:r>
      <w:r>
        <w:rPr>
          <w:rFonts w:ascii="Times New Roman" w:hAnsi="Times New Roman" w:cs="Times New Roman"/>
          <w:sz w:val="26"/>
          <w:szCs w:val="26"/>
        </w:rPr>
        <w:t xml:space="preserve"> Local Government GPFS as well </w:t>
      </w:r>
      <w:proofErr w:type="gramStart"/>
      <w:r>
        <w:rPr>
          <w:rFonts w:ascii="Times New Roman" w:hAnsi="Times New Roman" w:cs="Times New Roman"/>
          <w:sz w:val="26"/>
          <w:szCs w:val="26"/>
        </w:rPr>
        <w:t xml:space="preserve">as </w:t>
      </w:r>
      <w:r w:rsidR="009634A3" w:rsidRPr="00451A41">
        <w:rPr>
          <w:rFonts w:ascii="Times New Roman" w:hAnsi="Times New Roman" w:cs="Times New Roman"/>
          <w:sz w:val="26"/>
          <w:szCs w:val="26"/>
        </w:rPr>
        <w:t xml:space="preserve"> Financial</w:t>
      </w:r>
      <w:proofErr w:type="gramEnd"/>
      <w:r w:rsidR="009634A3" w:rsidRPr="00451A41">
        <w:rPr>
          <w:rFonts w:ascii="Times New Roman" w:hAnsi="Times New Roman" w:cs="Times New Roman"/>
          <w:sz w:val="26"/>
          <w:szCs w:val="26"/>
        </w:rPr>
        <w:t xml:space="preserve"> Statements with the </w:t>
      </w:r>
      <w:r>
        <w:rPr>
          <w:rFonts w:ascii="Times New Roman" w:hAnsi="Times New Roman" w:cs="Times New Roman"/>
          <w:sz w:val="26"/>
          <w:szCs w:val="26"/>
        </w:rPr>
        <w:t xml:space="preserve"> Financial Statement of the </w:t>
      </w:r>
      <w:r w:rsidR="009634A3" w:rsidRPr="00451A41">
        <w:rPr>
          <w:rFonts w:ascii="Times New Roman" w:hAnsi="Times New Roman" w:cs="Times New Roman"/>
          <w:sz w:val="26"/>
          <w:szCs w:val="26"/>
        </w:rPr>
        <w:t>su</w:t>
      </w:r>
      <w:r w:rsidR="009634A3">
        <w:rPr>
          <w:rFonts w:ascii="Times New Roman" w:hAnsi="Times New Roman" w:cs="Times New Roman"/>
          <w:sz w:val="26"/>
          <w:szCs w:val="26"/>
        </w:rPr>
        <w:t>bsidiary LCDAs, Area/</w:t>
      </w:r>
      <w:r w:rsidR="009634A3" w:rsidRPr="00451A41">
        <w:rPr>
          <w:rFonts w:ascii="Times New Roman" w:hAnsi="Times New Roman" w:cs="Times New Roman"/>
          <w:sz w:val="26"/>
          <w:szCs w:val="26"/>
        </w:rPr>
        <w:t>Administrative offices, as may be applicable.</w:t>
      </w:r>
    </w:p>
    <w:p w14:paraId="3A4C5648" w14:textId="77777777" w:rsidR="009634A3" w:rsidRDefault="009634A3" w:rsidP="009634A3">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t>However, b</w:t>
      </w:r>
      <w:r>
        <w:rPr>
          <w:rFonts w:ascii="Times New Roman" w:hAnsi="Times New Roman" w:cs="Times New Roman"/>
          <w:sz w:val="26"/>
          <w:szCs w:val="26"/>
        </w:rPr>
        <w:t xml:space="preserve">oth the Head of Finance and Chairman of a Local Government, (the Accounting Officer) </w:t>
      </w:r>
      <w:r w:rsidRPr="00451A41">
        <w:rPr>
          <w:rFonts w:ascii="Times New Roman" w:hAnsi="Times New Roman" w:cs="Times New Roman"/>
          <w:sz w:val="26"/>
          <w:szCs w:val="26"/>
        </w:rPr>
        <w:t xml:space="preserve">are responsible for establishing and maintaining a system of internal control designed to provide reasonable assurance that the transactions and </w:t>
      </w:r>
      <w:r>
        <w:rPr>
          <w:rFonts w:ascii="Times New Roman" w:hAnsi="Times New Roman" w:cs="Times New Roman"/>
          <w:sz w:val="26"/>
          <w:szCs w:val="26"/>
        </w:rPr>
        <w:t>Financial S</w:t>
      </w:r>
      <w:r w:rsidRPr="00451A41">
        <w:rPr>
          <w:rFonts w:ascii="Times New Roman" w:hAnsi="Times New Roman" w:cs="Times New Roman"/>
          <w:sz w:val="26"/>
          <w:szCs w:val="26"/>
        </w:rPr>
        <w:t>tatement</w:t>
      </w:r>
      <w:r>
        <w:rPr>
          <w:rFonts w:ascii="Times New Roman" w:hAnsi="Times New Roman" w:cs="Times New Roman"/>
          <w:sz w:val="26"/>
          <w:szCs w:val="26"/>
        </w:rPr>
        <w:t>s</w:t>
      </w:r>
      <w:r w:rsidRPr="00451A41">
        <w:rPr>
          <w:rFonts w:ascii="Times New Roman" w:hAnsi="Times New Roman" w:cs="Times New Roman"/>
          <w:sz w:val="26"/>
          <w:szCs w:val="26"/>
        </w:rPr>
        <w:t xml:space="preserve"> give a fair presentation of the financial operations of the Local Government.</w:t>
      </w:r>
      <w:r>
        <w:rPr>
          <w:rFonts w:ascii="Times New Roman" w:hAnsi="Times New Roman" w:cs="Times New Roman"/>
          <w:sz w:val="26"/>
          <w:szCs w:val="26"/>
        </w:rPr>
        <w:t xml:space="preserve"> </w:t>
      </w:r>
    </w:p>
    <w:p w14:paraId="1D96E8BE" w14:textId="0C890AC1" w:rsidR="009634A3" w:rsidRDefault="009634A3" w:rsidP="009634A3">
      <w:pPr>
        <w:spacing w:line="360" w:lineRule="auto"/>
        <w:jc w:val="both"/>
        <w:rPr>
          <w:rFonts w:ascii="Times New Roman" w:hAnsi="Times New Roman" w:cs="Times New Roman"/>
          <w:sz w:val="26"/>
          <w:szCs w:val="26"/>
        </w:rPr>
      </w:pPr>
      <w:r>
        <w:rPr>
          <w:rFonts w:ascii="Times New Roman" w:hAnsi="Times New Roman" w:cs="Times New Roman"/>
          <w:sz w:val="26"/>
          <w:szCs w:val="26"/>
        </w:rPr>
        <w:t>The a</w:t>
      </w:r>
      <w:r w:rsidRPr="00451A41">
        <w:rPr>
          <w:rFonts w:ascii="Times New Roman" w:hAnsi="Times New Roman" w:cs="Times New Roman"/>
          <w:sz w:val="26"/>
          <w:szCs w:val="26"/>
        </w:rPr>
        <w:t>cknowledgment of respons</w:t>
      </w:r>
      <w:r>
        <w:rPr>
          <w:rFonts w:ascii="Times New Roman" w:hAnsi="Times New Roman" w:cs="Times New Roman"/>
          <w:sz w:val="26"/>
          <w:szCs w:val="26"/>
        </w:rPr>
        <w:t xml:space="preserve">ibility for the preparation of Financial Statement </w:t>
      </w:r>
      <w:r w:rsidRPr="00451A41">
        <w:rPr>
          <w:rFonts w:ascii="Times New Roman" w:hAnsi="Times New Roman" w:cs="Times New Roman"/>
          <w:sz w:val="26"/>
          <w:szCs w:val="26"/>
        </w:rPr>
        <w:t>signed by Head</w:t>
      </w:r>
      <w:r>
        <w:rPr>
          <w:rFonts w:ascii="Times New Roman" w:hAnsi="Times New Roman" w:cs="Times New Roman"/>
          <w:sz w:val="26"/>
          <w:szCs w:val="26"/>
        </w:rPr>
        <w:t>s</w:t>
      </w:r>
      <w:r w:rsidRPr="00451A41">
        <w:rPr>
          <w:rFonts w:ascii="Times New Roman" w:hAnsi="Times New Roman" w:cs="Times New Roman"/>
          <w:sz w:val="26"/>
          <w:szCs w:val="26"/>
        </w:rPr>
        <w:t xml:space="preserve"> o</w:t>
      </w:r>
      <w:r>
        <w:rPr>
          <w:rFonts w:ascii="Times New Roman" w:hAnsi="Times New Roman" w:cs="Times New Roman"/>
          <w:sz w:val="26"/>
          <w:szCs w:val="26"/>
        </w:rPr>
        <w:t xml:space="preserve">f Finance and Chairmen of the </w:t>
      </w:r>
      <w:proofErr w:type="spellStart"/>
      <w:r w:rsidR="00D04A38">
        <w:rPr>
          <w:rFonts w:ascii="Times New Roman" w:hAnsi="Times New Roman" w:cs="Times New Roman"/>
          <w:sz w:val="26"/>
          <w:szCs w:val="26"/>
        </w:rPr>
        <w:t>Olorunda</w:t>
      </w:r>
      <w:proofErr w:type="spellEnd"/>
      <w:r w:rsidRPr="00451A41">
        <w:rPr>
          <w:rFonts w:ascii="Times New Roman" w:hAnsi="Times New Roman" w:cs="Times New Roman"/>
          <w:sz w:val="26"/>
          <w:szCs w:val="26"/>
        </w:rPr>
        <w:t xml:space="preserve"> Local Government</w:t>
      </w:r>
      <w:r>
        <w:rPr>
          <w:rFonts w:ascii="Times New Roman" w:hAnsi="Times New Roman" w:cs="Times New Roman"/>
          <w:sz w:val="26"/>
          <w:szCs w:val="26"/>
        </w:rPr>
        <w:t>s</w:t>
      </w:r>
      <w:r w:rsidRPr="00451A41">
        <w:rPr>
          <w:rFonts w:ascii="Times New Roman" w:hAnsi="Times New Roman" w:cs="Times New Roman"/>
          <w:sz w:val="26"/>
          <w:szCs w:val="26"/>
        </w:rPr>
        <w:t xml:space="preserve"> </w:t>
      </w:r>
      <w:r w:rsidR="00D04A38">
        <w:rPr>
          <w:rFonts w:ascii="Times New Roman" w:hAnsi="Times New Roman" w:cs="Times New Roman"/>
          <w:sz w:val="26"/>
          <w:szCs w:val="26"/>
        </w:rPr>
        <w:t xml:space="preserve">and </w:t>
      </w:r>
      <w:proofErr w:type="gramStart"/>
      <w:r w:rsidR="00D04A38">
        <w:rPr>
          <w:rFonts w:ascii="Times New Roman" w:hAnsi="Times New Roman" w:cs="Times New Roman"/>
          <w:sz w:val="26"/>
          <w:szCs w:val="26"/>
        </w:rPr>
        <w:t>subsidiary  LCDAs</w:t>
      </w:r>
      <w:proofErr w:type="gramEnd"/>
      <w:r w:rsidR="00D04A38">
        <w:rPr>
          <w:rFonts w:ascii="Times New Roman" w:hAnsi="Times New Roman" w:cs="Times New Roman"/>
          <w:sz w:val="26"/>
          <w:szCs w:val="26"/>
        </w:rPr>
        <w:t xml:space="preserve"> is</w:t>
      </w:r>
      <w:r>
        <w:rPr>
          <w:rFonts w:ascii="Times New Roman" w:hAnsi="Times New Roman" w:cs="Times New Roman"/>
          <w:sz w:val="26"/>
          <w:szCs w:val="26"/>
        </w:rPr>
        <w:t xml:space="preserve"> attached to </w:t>
      </w:r>
      <w:r w:rsidR="00D04A38">
        <w:rPr>
          <w:rFonts w:ascii="Times New Roman" w:hAnsi="Times New Roman" w:cs="Times New Roman"/>
          <w:sz w:val="26"/>
          <w:szCs w:val="26"/>
        </w:rPr>
        <w:t>this</w:t>
      </w:r>
      <w:r>
        <w:rPr>
          <w:rFonts w:ascii="Times New Roman" w:hAnsi="Times New Roman" w:cs="Times New Roman"/>
          <w:sz w:val="26"/>
          <w:szCs w:val="26"/>
        </w:rPr>
        <w:t xml:space="preserve"> report. </w:t>
      </w:r>
    </w:p>
    <w:p w14:paraId="416B79AB" w14:textId="77777777" w:rsidR="009634A3" w:rsidRDefault="009634A3" w:rsidP="009634A3">
      <w:pPr>
        <w:spacing w:line="360" w:lineRule="auto"/>
        <w:jc w:val="both"/>
        <w:rPr>
          <w:rFonts w:ascii="Times New Roman" w:hAnsi="Times New Roman" w:cs="Times New Roman"/>
          <w:sz w:val="26"/>
          <w:szCs w:val="26"/>
        </w:rPr>
      </w:pPr>
    </w:p>
    <w:p w14:paraId="53277B3F" w14:textId="77777777" w:rsidR="009634A3" w:rsidRDefault="009634A3" w:rsidP="009634A3">
      <w:pPr>
        <w:spacing w:line="360" w:lineRule="auto"/>
        <w:jc w:val="both"/>
        <w:rPr>
          <w:rFonts w:ascii="Times New Roman" w:hAnsi="Times New Roman" w:cs="Times New Roman"/>
          <w:sz w:val="26"/>
          <w:szCs w:val="26"/>
        </w:rPr>
      </w:pPr>
    </w:p>
    <w:p w14:paraId="2CB00FD5" w14:textId="77777777" w:rsidR="009634A3" w:rsidRDefault="009634A3" w:rsidP="009634A3">
      <w:pPr>
        <w:spacing w:line="360" w:lineRule="auto"/>
        <w:jc w:val="both"/>
        <w:rPr>
          <w:rFonts w:ascii="Times New Roman" w:hAnsi="Times New Roman" w:cs="Times New Roman"/>
          <w:sz w:val="26"/>
          <w:szCs w:val="26"/>
        </w:rPr>
      </w:pPr>
    </w:p>
    <w:p w14:paraId="32D116F1" w14:textId="77777777" w:rsidR="00032715" w:rsidRDefault="00032715" w:rsidP="009634A3">
      <w:pPr>
        <w:spacing w:line="360" w:lineRule="auto"/>
        <w:jc w:val="both"/>
        <w:rPr>
          <w:rFonts w:ascii="Times New Roman" w:hAnsi="Times New Roman" w:cs="Times New Roman"/>
          <w:sz w:val="26"/>
          <w:szCs w:val="26"/>
        </w:rPr>
      </w:pPr>
    </w:p>
    <w:p w14:paraId="1A69D759" w14:textId="77777777" w:rsidR="00032715" w:rsidRDefault="00032715" w:rsidP="009634A3">
      <w:pPr>
        <w:spacing w:line="360" w:lineRule="auto"/>
        <w:jc w:val="both"/>
        <w:rPr>
          <w:rFonts w:ascii="Times New Roman" w:hAnsi="Times New Roman" w:cs="Times New Roman"/>
          <w:sz w:val="26"/>
          <w:szCs w:val="26"/>
        </w:rPr>
      </w:pPr>
    </w:p>
    <w:p w14:paraId="795C2016" w14:textId="77777777" w:rsidR="009634A3" w:rsidRDefault="009634A3" w:rsidP="009634A3">
      <w:pPr>
        <w:spacing w:line="360" w:lineRule="auto"/>
        <w:jc w:val="both"/>
        <w:rPr>
          <w:rFonts w:ascii="Times New Roman" w:hAnsi="Times New Roman" w:cs="Times New Roman"/>
          <w:sz w:val="26"/>
          <w:szCs w:val="26"/>
        </w:rPr>
      </w:pPr>
    </w:p>
    <w:p w14:paraId="5E47F7A8" w14:textId="77777777" w:rsidR="009634A3" w:rsidRDefault="009634A3" w:rsidP="009634A3">
      <w:pPr>
        <w:spacing w:line="360" w:lineRule="auto"/>
        <w:jc w:val="both"/>
        <w:rPr>
          <w:rFonts w:ascii="Times New Roman" w:hAnsi="Times New Roman" w:cs="Times New Roman"/>
          <w:sz w:val="26"/>
          <w:szCs w:val="26"/>
        </w:rPr>
      </w:pPr>
    </w:p>
    <w:p w14:paraId="09F4D80D" w14:textId="77777777" w:rsidR="009634A3" w:rsidRDefault="009634A3" w:rsidP="009634A3">
      <w:pPr>
        <w:spacing w:line="360" w:lineRule="auto"/>
        <w:jc w:val="both"/>
        <w:rPr>
          <w:rFonts w:ascii="Times New Roman" w:hAnsi="Times New Roman" w:cs="Times New Roman"/>
          <w:sz w:val="26"/>
          <w:szCs w:val="26"/>
        </w:rPr>
      </w:pPr>
    </w:p>
    <w:p w14:paraId="11113368" w14:textId="77777777" w:rsidR="009634A3" w:rsidRDefault="009634A3" w:rsidP="009634A3">
      <w:pPr>
        <w:spacing w:line="360" w:lineRule="auto"/>
        <w:jc w:val="both"/>
        <w:rPr>
          <w:rFonts w:ascii="Times New Roman" w:hAnsi="Times New Roman" w:cs="Times New Roman"/>
          <w:sz w:val="26"/>
          <w:szCs w:val="26"/>
        </w:rPr>
      </w:pPr>
    </w:p>
    <w:p w14:paraId="0C736365" w14:textId="77777777" w:rsidR="009E72A8" w:rsidRDefault="009E72A8" w:rsidP="009E72A8">
      <w:pPr>
        <w:spacing w:line="360" w:lineRule="auto"/>
        <w:rPr>
          <w:rFonts w:ascii="Times New Roman" w:hAnsi="Times New Roman" w:cs="Times New Roman"/>
          <w:sz w:val="26"/>
          <w:szCs w:val="26"/>
        </w:rPr>
      </w:pPr>
    </w:p>
    <w:p w14:paraId="55675029" w14:textId="7DB89F0D" w:rsidR="009E72A8" w:rsidRDefault="009E72A8" w:rsidP="009E72A8">
      <w:pPr>
        <w:spacing w:line="360" w:lineRule="auto"/>
        <w:rPr>
          <w:rFonts w:ascii="Times New Roman" w:hAnsi="Times New Roman" w:cs="Times New Roman"/>
          <w:b/>
          <w:bCs/>
          <w:sz w:val="28"/>
          <w:szCs w:val="28"/>
        </w:rPr>
      </w:pPr>
      <w:r w:rsidRPr="009E72A8">
        <w:rPr>
          <w:rFonts w:ascii="Times New Roman" w:hAnsi="Times New Roman" w:cs="Times New Roman"/>
          <w:b/>
          <w:bCs/>
          <w:noProof/>
          <w:sz w:val="28"/>
          <w:szCs w:val="28"/>
          <w:lang w:val="en-US"/>
        </w:rPr>
        <w:lastRenderedPageBreak/>
        <w:drawing>
          <wp:anchor distT="0" distB="0" distL="114300" distR="114300" simplePos="0" relativeHeight="251664384" behindDoc="0" locked="0" layoutInCell="1" allowOverlap="1" wp14:anchorId="0A13D1DA" wp14:editId="69176D7C">
            <wp:simplePos x="0" y="0"/>
            <wp:positionH relativeFrom="page">
              <wp:posOffset>28575</wp:posOffset>
            </wp:positionH>
            <wp:positionV relativeFrom="paragraph">
              <wp:posOffset>-559435</wp:posOffset>
            </wp:positionV>
            <wp:extent cx="7743825" cy="8362950"/>
            <wp:effectExtent l="0" t="0" r="9525" b="0"/>
            <wp:wrapNone/>
            <wp:docPr id="3" name="Picture 3" descr="C:\Users\PC\Desktop\SCANNED AUDIT CERTI\IMG-20210929-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SCANNED AUDIT CERTI\IMG-20210929-WA003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43825" cy="8362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B8C23A" w14:textId="77777777" w:rsidR="009E72A8" w:rsidRDefault="009E72A8" w:rsidP="009634A3">
      <w:pPr>
        <w:spacing w:line="360" w:lineRule="auto"/>
        <w:jc w:val="center"/>
        <w:rPr>
          <w:rFonts w:ascii="Times New Roman" w:hAnsi="Times New Roman" w:cs="Times New Roman"/>
          <w:b/>
          <w:bCs/>
          <w:sz w:val="28"/>
          <w:szCs w:val="28"/>
        </w:rPr>
      </w:pPr>
    </w:p>
    <w:p w14:paraId="68000F2C" w14:textId="77777777" w:rsidR="009E72A8" w:rsidRDefault="009E72A8" w:rsidP="009634A3">
      <w:pPr>
        <w:spacing w:line="360" w:lineRule="auto"/>
        <w:jc w:val="center"/>
        <w:rPr>
          <w:rFonts w:ascii="Times New Roman" w:hAnsi="Times New Roman" w:cs="Times New Roman"/>
          <w:b/>
          <w:bCs/>
          <w:sz w:val="28"/>
          <w:szCs w:val="28"/>
        </w:rPr>
      </w:pPr>
    </w:p>
    <w:p w14:paraId="6552FE99" w14:textId="77777777" w:rsidR="009E72A8" w:rsidRDefault="009E72A8" w:rsidP="009634A3">
      <w:pPr>
        <w:spacing w:line="360" w:lineRule="auto"/>
        <w:jc w:val="center"/>
        <w:rPr>
          <w:rFonts w:ascii="Times New Roman" w:hAnsi="Times New Roman" w:cs="Times New Roman"/>
          <w:b/>
          <w:bCs/>
          <w:sz w:val="28"/>
          <w:szCs w:val="28"/>
        </w:rPr>
      </w:pPr>
    </w:p>
    <w:p w14:paraId="3BFE17D6" w14:textId="77777777" w:rsidR="009E72A8" w:rsidRDefault="009E72A8" w:rsidP="009634A3">
      <w:pPr>
        <w:spacing w:line="360" w:lineRule="auto"/>
        <w:jc w:val="center"/>
        <w:rPr>
          <w:rFonts w:ascii="Times New Roman" w:hAnsi="Times New Roman" w:cs="Times New Roman"/>
          <w:b/>
          <w:bCs/>
          <w:sz w:val="28"/>
          <w:szCs w:val="28"/>
        </w:rPr>
      </w:pPr>
    </w:p>
    <w:p w14:paraId="1DE547EF" w14:textId="77777777" w:rsidR="009E72A8" w:rsidRDefault="009E72A8" w:rsidP="009634A3">
      <w:pPr>
        <w:spacing w:line="360" w:lineRule="auto"/>
        <w:jc w:val="center"/>
        <w:rPr>
          <w:rFonts w:ascii="Times New Roman" w:hAnsi="Times New Roman" w:cs="Times New Roman"/>
          <w:b/>
          <w:bCs/>
          <w:sz w:val="28"/>
          <w:szCs w:val="28"/>
        </w:rPr>
      </w:pPr>
    </w:p>
    <w:p w14:paraId="0005517A" w14:textId="77777777" w:rsidR="009E72A8" w:rsidRDefault="009E72A8" w:rsidP="009634A3">
      <w:pPr>
        <w:spacing w:line="360" w:lineRule="auto"/>
        <w:jc w:val="center"/>
        <w:rPr>
          <w:rFonts w:ascii="Times New Roman" w:hAnsi="Times New Roman" w:cs="Times New Roman"/>
          <w:b/>
          <w:bCs/>
          <w:sz w:val="28"/>
          <w:szCs w:val="28"/>
        </w:rPr>
      </w:pPr>
    </w:p>
    <w:p w14:paraId="67136AE4" w14:textId="77777777" w:rsidR="009E72A8" w:rsidRDefault="009E72A8" w:rsidP="009634A3">
      <w:pPr>
        <w:spacing w:line="360" w:lineRule="auto"/>
        <w:jc w:val="center"/>
        <w:rPr>
          <w:rFonts w:ascii="Times New Roman" w:hAnsi="Times New Roman" w:cs="Times New Roman"/>
          <w:b/>
          <w:bCs/>
          <w:sz w:val="28"/>
          <w:szCs w:val="28"/>
        </w:rPr>
      </w:pPr>
    </w:p>
    <w:p w14:paraId="6EF8A829" w14:textId="77777777" w:rsidR="009E72A8" w:rsidRDefault="009E72A8" w:rsidP="009634A3">
      <w:pPr>
        <w:spacing w:line="360" w:lineRule="auto"/>
        <w:jc w:val="center"/>
        <w:rPr>
          <w:rFonts w:ascii="Times New Roman" w:hAnsi="Times New Roman" w:cs="Times New Roman"/>
          <w:b/>
          <w:bCs/>
          <w:sz w:val="28"/>
          <w:szCs w:val="28"/>
        </w:rPr>
      </w:pPr>
    </w:p>
    <w:p w14:paraId="545813D8" w14:textId="77777777" w:rsidR="009E72A8" w:rsidRDefault="009E72A8" w:rsidP="009634A3">
      <w:pPr>
        <w:spacing w:line="360" w:lineRule="auto"/>
        <w:jc w:val="center"/>
        <w:rPr>
          <w:rFonts w:ascii="Times New Roman" w:hAnsi="Times New Roman" w:cs="Times New Roman"/>
          <w:b/>
          <w:bCs/>
          <w:sz w:val="28"/>
          <w:szCs w:val="28"/>
        </w:rPr>
      </w:pPr>
    </w:p>
    <w:p w14:paraId="51FE357C" w14:textId="77777777" w:rsidR="009E72A8" w:rsidRDefault="009E72A8" w:rsidP="009634A3">
      <w:pPr>
        <w:spacing w:line="360" w:lineRule="auto"/>
        <w:jc w:val="center"/>
        <w:rPr>
          <w:rFonts w:ascii="Times New Roman" w:hAnsi="Times New Roman" w:cs="Times New Roman"/>
          <w:b/>
          <w:bCs/>
          <w:sz w:val="28"/>
          <w:szCs w:val="28"/>
        </w:rPr>
      </w:pPr>
    </w:p>
    <w:p w14:paraId="2056C518" w14:textId="77777777" w:rsidR="009E72A8" w:rsidRDefault="009E72A8" w:rsidP="009634A3">
      <w:pPr>
        <w:spacing w:line="360" w:lineRule="auto"/>
        <w:jc w:val="center"/>
        <w:rPr>
          <w:rFonts w:ascii="Times New Roman" w:hAnsi="Times New Roman" w:cs="Times New Roman"/>
          <w:b/>
          <w:bCs/>
          <w:sz w:val="28"/>
          <w:szCs w:val="28"/>
        </w:rPr>
      </w:pPr>
    </w:p>
    <w:p w14:paraId="3BD3E48A" w14:textId="77777777" w:rsidR="009E72A8" w:rsidRDefault="009E72A8" w:rsidP="009634A3">
      <w:pPr>
        <w:spacing w:line="360" w:lineRule="auto"/>
        <w:jc w:val="center"/>
        <w:rPr>
          <w:rFonts w:ascii="Times New Roman" w:hAnsi="Times New Roman" w:cs="Times New Roman"/>
          <w:b/>
          <w:bCs/>
          <w:sz w:val="28"/>
          <w:szCs w:val="28"/>
        </w:rPr>
      </w:pPr>
    </w:p>
    <w:p w14:paraId="4AF34C29" w14:textId="77777777" w:rsidR="009E72A8" w:rsidRDefault="009E72A8" w:rsidP="009634A3">
      <w:pPr>
        <w:spacing w:line="360" w:lineRule="auto"/>
        <w:jc w:val="center"/>
        <w:rPr>
          <w:rFonts w:ascii="Times New Roman" w:hAnsi="Times New Roman" w:cs="Times New Roman"/>
          <w:b/>
          <w:bCs/>
          <w:sz w:val="28"/>
          <w:szCs w:val="28"/>
        </w:rPr>
      </w:pPr>
    </w:p>
    <w:p w14:paraId="72BDAC6A" w14:textId="77777777" w:rsidR="009E72A8" w:rsidRDefault="009E72A8" w:rsidP="009634A3">
      <w:pPr>
        <w:spacing w:line="360" w:lineRule="auto"/>
        <w:jc w:val="center"/>
        <w:rPr>
          <w:rFonts w:ascii="Times New Roman" w:hAnsi="Times New Roman" w:cs="Times New Roman"/>
          <w:b/>
          <w:bCs/>
          <w:sz w:val="28"/>
          <w:szCs w:val="28"/>
        </w:rPr>
      </w:pPr>
    </w:p>
    <w:p w14:paraId="718C5172" w14:textId="77777777" w:rsidR="009E72A8" w:rsidRDefault="009E72A8" w:rsidP="009634A3">
      <w:pPr>
        <w:spacing w:line="360" w:lineRule="auto"/>
        <w:jc w:val="center"/>
        <w:rPr>
          <w:rFonts w:ascii="Times New Roman" w:hAnsi="Times New Roman" w:cs="Times New Roman"/>
          <w:b/>
          <w:bCs/>
          <w:sz w:val="28"/>
          <w:szCs w:val="28"/>
        </w:rPr>
      </w:pPr>
    </w:p>
    <w:p w14:paraId="2F1D74D5" w14:textId="77777777" w:rsidR="009E72A8" w:rsidRDefault="009E72A8" w:rsidP="009634A3">
      <w:pPr>
        <w:spacing w:line="360" w:lineRule="auto"/>
        <w:jc w:val="center"/>
        <w:rPr>
          <w:rFonts w:ascii="Times New Roman" w:hAnsi="Times New Roman" w:cs="Times New Roman"/>
          <w:b/>
          <w:bCs/>
          <w:sz w:val="28"/>
          <w:szCs w:val="28"/>
        </w:rPr>
      </w:pPr>
    </w:p>
    <w:p w14:paraId="1817D0F2" w14:textId="77777777" w:rsidR="009E72A8" w:rsidRDefault="009E72A8" w:rsidP="009634A3">
      <w:pPr>
        <w:spacing w:line="360" w:lineRule="auto"/>
        <w:jc w:val="center"/>
        <w:rPr>
          <w:rFonts w:ascii="Times New Roman" w:hAnsi="Times New Roman" w:cs="Times New Roman"/>
          <w:b/>
          <w:bCs/>
          <w:sz w:val="28"/>
          <w:szCs w:val="28"/>
        </w:rPr>
      </w:pPr>
    </w:p>
    <w:p w14:paraId="64B784EA" w14:textId="77777777" w:rsidR="009E72A8" w:rsidRDefault="009E72A8" w:rsidP="009634A3">
      <w:pPr>
        <w:spacing w:line="360" w:lineRule="auto"/>
        <w:jc w:val="center"/>
        <w:rPr>
          <w:rFonts w:ascii="Times New Roman" w:hAnsi="Times New Roman" w:cs="Times New Roman"/>
          <w:b/>
          <w:bCs/>
          <w:sz w:val="28"/>
          <w:szCs w:val="28"/>
        </w:rPr>
      </w:pPr>
    </w:p>
    <w:p w14:paraId="6F72FD44" w14:textId="77777777" w:rsidR="009E72A8" w:rsidRDefault="009E72A8" w:rsidP="009634A3">
      <w:pPr>
        <w:spacing w:line="360" w:lineRule="auto"/>
        <w:jc w:val="center"/>
        <w:rPr>
          <w:rFonts w:ascii="Times New Roman" w:hAnsi="Times New Roman" w:cs="Times New Roman"/>
          <w:b/>
          <w:bCs/>
          <w:sz w:val="28"/>
          <w:szCs w:val="28"/>
        </w:rPr>
      </w:pPr>
    </w:p>
    <w:p w14:paraId="296B0800" w14:textId="77777777" w:rsidR="009E72A8" w:rsidRDefault="009E72A8" w:rsidP="009634A3">
      <w:pPr>
        <w:spacing w:line="360" w:lineRule="auto"/>
        <w:jc w:val="center"/>
        <w:rPr>
          <w:rFonts w:ascii="Times New Roman" w:hAnsi="Times New Roman" w:cs="Times New Roman"/>
          <w:b/>
          <w:bCs/>
          <w:sz w:val="28"/>
          <w:szCs w:val="28"/>
        </w:rPr>
      </w:pPr>
    </w:p>
    <w:p w14:paraId="4E74F8F9" w14:textId="77777777" w:rsidR="009634A3" w:rsidRPr="00197389" w:rsidRDefault="009634A3" w:rsidP="009634A3">
      <w:pPr>
        <w:spacing w:line="360" w:lineRule="auto"/>
        <w:jc w:val="center"/>
        <w:rPr>
          <w:rFonts w:ascii="Times New Roman" w:hAnsi="Times New Roman" w:cs="Times New Roman"/>
          <w:b/>
          <w:bCs/>
          <w:sz w:val="28"/>
          <w:szCs w:val="28"/>
        </w:rPr>
      </w:pPr>
      <w:r w:rsidRPr="00197389">
        <w:rPr>
          <w:rFonts w:ascii="Times New Roman" w:hAnsi="Times New Roman" w:cs="Times New Roman"/>
          <w:b/>
          <w:bCs/>
          <w:sz w:val="28"/>
          <w:szCs w:val="28"/>
        </w:rPr>
        <w:lastRenderedPageBreak/>
        <w:t>STATEMENT OF RESPONSIBILITY OF THE AUDITOR-GENERAL.</w:t>
      </w:r>
    </w:p>
    <w:p w14:paraId="788053FA" w14:textId="28E280ED" w:rsidR="009634A3" w:rsidRDefault="009634A3" w:rsidP="009634A3">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t xml:space="preserve">It is my responsibility to Audit the accounts of the Local Governments, the State Joint Local Government Account, and all offices of the Local Government </w:t>
      </w:r>
      <w:r w:rsidR="00D04A38">
        <w:rPr>
          <w:rFonts w:ascii="Times New Roman" w:hAnsi="Times New Roman" w:cs="Times New Roman"/>
          <w:sz w:val="26"/>
          <w:szCs w:val="26"/>
        </w:rPr>
        <w:t xml:space="preserve">(inclusive of </w:t>
      </w:r>
      <w:proofErr w:type="spellStart"/>
      <w:r w:rsidR="00D04A38">
        <w:rPr>
          <w:rFonts w:ascii="Times New Roman" w:hAnsi="Times New Roman" w:cs="Times New Roman"/>
          <w:sz w:val="26"/>
          <w:szCs w:val="26"/>
        </w:rPr>
        <w:t>Oolorunda</w:t>
      </w:r>
      <w:proofErr w:type="spellEnd"/>
      <w:r w:rsidR="00D04A38">
        <w:rPr>
          <w:rFonts w:ascii="Times New Roman" w:hAnsi="Times New Roman" w:cs="Times New Roman"/>
          <w:sz w:val="26"/>
          <w:szCs w:val="26"/>
        </w:rPr>
        <w:t xml:space="preserve"> Local Government</w:t>
      </w:r>
      <w:proofErr w:type="gramStart"/>
      <w:r w:rsidR="00D04A38">
        <w:rPr>
          <w:rFonts w:ascii="Times New Roman" w:hAnsi="Times New Roman" w:cs="Times New Roman"/>
          <w:sz w:val="26"/>
          <w:szCs w:val="26"/>
        </w:rPr>
        <w:t>)</w:t>
      </w:r>
      <w:r w:rsidRPr="00451A41">
        <w:rPr>
          <w:rFonts w:ascii="Times New Roman" w:hAnsi="Times New Roman" w:cs="Times New Roman"/>
          <w:sz w:val="26"/>
          <w:szCs w:val="26"/>
        </w:rPr>
        <w:t>as</w:t>
      </w:r>
      <w:proofErr w:type="gramEnd"/>
      <w:r w:rsidRPr="00451A41">
        <w:rPr>
          <w:rFonts w:ascii="Times New Roman" w:hAnsi="Times New Roman" w:cs="Times New Roman"/>
          <w:sz w:val="26"/>
          <w:szCs w:val="26"/>
        </w:rPr>
        <w:t xml:space="preserve"> stipulated by the Laws of </w:t>
      </w:r>
      <w:proofErr w:type="spellStart"/>
      <w:r w:rsidRPr="00451A41">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State and the Financial Memoranda</w:t>
      </w:r>
      <w:r>
        <w:rPr>
          <w:rFonts w:ascii="Times New Roman" w:hAnsi="Times New Roman" w:cs="Times New Roman"/>
          <w:sz w:val="26"/>
          <w:szCs w:val="26"/>
        </w:rPr>
        <w:t>;</w:t>
      </w:r>
      <w:r w:rsidRPr="00451A41">
        <w:rPr>
          <w:rFonts w:ascii="Times New Roman" w:hAnsi="Times New Roman" w:cs="Times New Roman"/>
          <w:sz w:val="26"/>
          <w:szCs w:val="26"/>
        </w:rPr>
        <w:t xml:space="preserve"> and to form an independent opinion based on the Audit of the Financial Statements and accompany notes submitted by the Head of Finance and Supply of</w:t>
      </w:r>
      <w:r w:rsidR="00D04A38">
        <w:rPr>
          <w:rFonts w:ascii="Times New Roman" w:hAnsi="Times New Roman" w:cs="Times New Roman"/>
          <w:sz w:val="26"/>
          <w:szCs w:val="26"/>
        </w:rPr>
        <w:t xml:space="preserve"> </w:t>
      </w:r>
      <w:proofErr w:type="spellStart"/>
      <w:r w:rsidR="00D04A38">
        <w:rPr>
          <w:rFonts w:ascii="Times New Roman" w:hAnsi="Times New Roman" w:cs="Times New Roman"/>
          <w:sz w:val="26"/>
          <w:szCs w:val="26"/>
        </w:rPr>
        <w:t>Olorunda</w:t>
      </w:r>
      <w:proofErr w:type="spellEnd"/>
      <w:r w:rsidRPr="00451A41">
        <w:rPr>
          <w:rFonts w:ascii="Times New Roman" w:hAnsi="Times New Roman" w:cs="Times New Roman"/>
          <w:sz w:val="26"/>
          <w:szCs w:val="26"/>
        </w:rPr>
        <w:t xml:space="preserve"> Local Governments in the state.</w:t>
      </w:r>
    </w:p>
    <w:p w14:paraId="6E2290C2" w14:textId="77777777" w:rsidR="009634A3" w:rsidRPr="00197389" w:rsidRDefault="009634A3" w:rsidP="009634A3">
      <w:pPr>
        <w:spacing w:line="360" w:lineRule="auto"/>
        <w:jc w:val="center"/>
        <w:rPr>
          <w:rFonts w:ascii="Times New Roman" w:hAnsi="Times New Roman" w:cs="Times New Roman"/>
          <w:b/>
          <w:bCs/>
          <w:sz w:val="30"/>
          <w:szCs w:val="30"/>
        </w:rPr>
      </w:pPr>
      <w:r w:rsidRPr="00197389">
        <w:rPr>
          <w:rFonts w:ascii="Times New Roman" w:hAnsi="Times New Roman" w:cs="Times New Roman"/>
          <w:b/>
          <w:bCs/>
          <w:sz w:val="30"/>
          <w:szCs w:val="30"/>
        </w:rPr>
        <w:t>BASIS OF AUDIT OPINION</w:t>
      </w:r>
    </w:p>
    <w:p w14:paraId="3F1854E4" w14:textId="16E9DF98" w:rsidR="009634A3" w:rsidRPr="00451A41" w:rsidRDefault="009634A3" w:rsidP="009634A3">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t>In the course of auditing the accoun</w:t>
      </w:r>
      <w:r>
        <w:rPr>
          <w:rFonts w:ascii="Times New Roman" w:hAnsi="Times New Roman" w:cs="Times New Roman"/>
          <w:sz w:val="26"/>
          <w:szCs w:val="26"/>
        </w:rPr>
        <w:t xml:space="preserve">ts of </w:t>
      </w:r>
      <w:proofErr w:type="spellStart"/>
      <w:r w:rsidR="00D04A38">
        <w:rPr>
          <w:rFonts w:ascii="Times New Roman" w:hAnsi="Times New Roman" w:cs="Times New Roman"/>
          <w:sz w:val="26"/>
          <w:szCs w:val="26"/>
        </w:rPr>
        <w:t>Olorunda</w:t>
      </w:r>
      <w:proofErr w:type="spellEnd"/>
      <w:r w:rsidR="00D04A38">
        <w:rPr>
          <w:rFonts w:ascii="Times New Roman" w:hAnsi="Times New Roman" w:cs="Times New Roman"/>
          <w:sz w:val="26"/>
          <w:szCs w:val="26"/>
        </w:rPr>
        <w:t xml:space="preserve"> </w:t>
      </w:r>
      <w:r>
        <w:rPr>
          <w:rFonts w:ascii="Times New Roman" w:hAnsi="Times New Roman" w:cs="Times New Roman"/>
          <w:sz w:val="26"/>
          <w:szCs w:val="26"/>
        </w:rPr>
        <w:t>Local Governments</w:t>
      </w:r>
      <w:r w:rsidR="00D04A38">
        <w:rPr>
          <w:rFonts w:ascii="Times New Roman" w:hAnsi="Times New Roman" w:cs="Times New Roman"/>
          <w:sz w:val="26"/>
          <w:szCs w:val="26"/>
        </w:rPr>
        <w:t xml:space="preserve"> </w:t>
      </w:r>
      <w:proofErr w:type="spellStart"/>
      <w:r w:rsidR="00D04A38">
        <w:rPr>
          <w:rFonts w:ascii="Times New Roman" w:hAnsi="Times New Roman" w:cs="Times New Roman"/>
          <w:sz w:val="26"/>
          <w:szCs w:val="26"/>
        </w:rPr>
        <w:t>Igbona</w:t>
      </w:r>
      <w:proofErr w:type="spellEnd"/>
      <w:r>
        <w:rPr>
          <w:rFonts w:ascii="Times New Roman" w:hAnsi="Times New Roman" w:cs="Times New Roman"/>
          <w:sz w:val="26"/>
          <w:szCs w:val="26"/>
        </w:rPr>
        <w:t xml:space="preserve"> in the </w:t>
      </w:r>
      <w:r w:rsidRPr="00451A41">
        <w:rPr>
          <w:rFonts w:ascii="Times New Roman" w:hAnsi="Times New Roman" w:cs="Times New Roman"/>
          <w:sz w:val="26"/>
          <w:szCs w:val="26"/>
        </w:rPr>
        <w:t>State</w:t>
      </w:r>
      <w:r>
        <w:rPr>
          <w:rFonts w:ascii="Times New Roman" w:hAnsi="Times New Roman" w:cs="Times New Roman"/>
          <w:sz w:val="26"/>
          <w:szCs w:val="26"/>
        </w:rPr>
        <w:t xml:space="preserve"> of </w:t>
      </w:r>
      <w:proofErr w:type="spellStart"/>
      <w:r>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I have complied with the requirement and stipulations of the International Standards on Auditing, the Generally Acceptable Auditing Standards, International Standards of Supreme Audit Institutions (ISSAI,) Laws of </w:t>
      </w:r>
      <w:proofErr w:type="spellStart"/>
      <w:r w:rsidRPr="00451A41">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State, International Public Sect</w:t>
      </w:r>
      <w:r>
        <w:rPr>
          <w:rFonts w:ascii="Times New Roman" w:hAnsi="Times New Roman" w:cs="Times New Roman"/>
          <w:sz w:val="26"/>
          <w:szCs w:val="26"/>
        </w:rPr>
        <w:t xml:space="preserve">or Accounting Standards </w:t>
      </w:r>
      <w:r w:rsidRPr="00451A41">
        <w:rPr>
          <w:rFonts w:ascii="Times New Roman" w:hAnsi="Times New Roman" w:cs="Times New Roman"/>
          <w:sz w:val="26"/>
          <w:szCs w:val="26"/>
        </w:rPr>
        <w:t xml:space="preserve">and Audit Guide of the Office of the Auditor-General for Local Governments, </w:t>
      </w:r>
      <w:proofErr w:type="spellStart"/>
      <w:r w:rsidRPr="00451A41">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State.</w:t>
      </w:r>
    </w:p>
    <w:p w14:paraId="237D96C1" w14:textId="72E8A3B5" w:rsidR="009634A3" w:rsidRPr="00451A41" w:rsidRDefault="009634A3" w:rsidP="009634A3">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I have conducted Financial and Compliance audit on the Finances of </w:t>
      </w:r>
      <w:r w:rsidR="00D04A38">
        <w:rPr>
          <w:rFonts w:ascii="Times New Roman" w:hAnsi="Times New Roman" w:cs="Times New Roman"/>
          <w:sz w:val="26"/>
          <w:szCs w:val="26"/>
        </w:rPr>
        <w:t xml:space="preserve">the </w:t>
      </w:r>
      <w:r>
        <w:rPr>
          <w:rFonts w:ascii="Times New Roman" w:hAnsi="Times New Roman" w:cs="Times New Roman"/>
          <w:sz w:val="26"/>
          <w:szCs w:val="26"/>
        </w:rPr>
        <w:t xml:space="preserve">Local Governments and JAAC. </w:t>
      </w:r>
      <w:r w:rsidRPr="00451A41">
        <w:rPr>
          <w:rFonts w:ascii="Times New Roman" w:hAnsi="Times New Roman" w:cs="Times New Roman"/>
          <w:sz w:val="26"/>
          <w:szCs w:val="26"/>
        </w:rPr>
        <w:t>Projects and Programmes were reasonably evaluated and verified on the principle of Performance Auditing. All items of Revenue and Expenditure were captured in the course of the Audit and Audit Tests were conducted on procedures, transactions and balances. Consequently 100% Substantive Test was done on all items of Revenue and Expenditure</w:t>
      </w:r>
      <w:r>
        <w:rPr>
          <w:rFonts w:ascii="Times New Roman" w:hAnsi="Times New Roman" w:cs="Times New Roman"/>
          <w:sz w:val="26"/>
          <w:szCs w:val="26"/>
        </w:rPr>
        <w:t>; and Assets and Liabilities,</w:t>
      </w:r>
      <w:r w:rsidRPr="00451A41">
        <w:rPr>
          <w:rFonts w:ascii="Times New Roman" w:hAnsi="Times New Roman" w:cs="Times New Roman"/>
          <w:sz w:val="26"/>
          <w:szCs w:val="26"/>
        </w:rPr>
        <w:t xml:space="preserve"> and appropriate Audit Tests of Control were conducted on procedures and transactions.</w:t>
      </w:r>
    </w:p>
    <w:p w14:paraId="240D417B" w14:textId="68857DCD" w:rsidR="009634A3" w:rsidRPr="00451A41" w:rsidRDefault="009634A3" w:rsidP="009634A3">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t xml:space="preserve">Where paucity of available Audit resources warranted sampling, objective statistical sampling techniques were applied to ensure representativeness, completeness, relevance, and timeliness in the determination of sampling elements. This ensured reliability of Audit Opinion, giving due recognition to principle of materiality. For example, multi-layered and structural sampling method was applied for verification of numbers </w:t>
      </w:r>
      <w:r>
        <w:rPr>
          <w:rFonts w:ascii="Times New Roman" w:hAnsi="Times New Roman" w:cs="Times New Roman"/>
          <w:sz w:val="26"/>
          <w:szCs w:val="26"/>
        </w:rPr>
        <w:t xml:space="preserve">and Emoluments </w:t>
      </w:r>
      <w:r w:rsidRPr="00451A41">
        <w:rPr>
          <w:rFonts w:ascii="Times New Roman" w:hAnsi="Times New Roman" w:cs="Times New Roman"/>
          <w:sz w:val="26"/>
          <w:szCs w:val="26"/>
        </w:rPr>
        <w:t xml:space="preserve">of Teaching and Non-Teaching staff of </w:t>
      </w:r>
      <w:proofErr w:type="spellStart"/>
      <w:r w:rsidR="00D04A38">
        <w:rPr>
          <w:rFonts w:ascii="Times New Roman" w:hAnsi="Times New Roman" w:cs="Times New Roman"/>
          <w:sz w:val="26"/>
          <w:szCs w:val="26"/>
        </w:rPr>
        <w:t>Olorunda</w:t>
      </w:r>
      <w:proofErr w:type="spellEnd"/>
      <w:r w:rsidR="00D04A38">
        <w:rPr>
          <w:rFonts w:ascii="Times New Roman" w:hAnsi="Times New Roman" w:cs="Times New Roman"/>
          <w:sz w:val="26"/>
          <w:szCs w:val="26"/>
        </w:rPr>
        <w:t xml:space="preserve"> Local Government Education Authority</w:t>
      </w:r>
    </w:p>
    <w:p w14:paraId="2B95DD95" w14:textId="77777777" w:rsidR="009634A3" w:rsidRDefault="009634A3" w:rsidP="009634A3">
      <w:pPr>
        <w:spacing w:line="360" w:lineRule="auto"/>
        <w:jc w:val="center"/>
        <w:rPr>
          <w:rFonts w:ascii="Times New Roman" w:hAnsi="Times New Roman" w:cs="Times New Roman"/>
          <w:b/>
          <w:bCs/>
          <w:sz w:val="30"/>
          <w:szCs w:val="30"/>
        </w:rPr>
      </w:pPr>
    </w:p>
    <w:p w14:paraId="697722DC" w14:textId="77777777" w:rsidR="00032715" w:rsidRDefault="00032715" w:rsidP="009634A3">
      <w:pPr>
        <w:spacing w:line="360" w:lineRule="auto"/>
        <w:jc w:val="center"/>
        <w:rPr>
          <w:rFonts w:ascii="Times New Roman" w:hAnsi="Times New Roman" w:cs="Times New Roman"/>
          <w:b/>
          <w:bCs/>
          <w:sz w:val="30"/>
          <w:szCs w:val="30"/>
        </w:rPr>
      </w:pPr>
    </w:p>
    <w:p w14:paraId="1A812E3C" w14:textId="77777777" w:rsidR="00032715" w:rsidRDefault="00032715" w:rsidP="009634A3">
      <w:pPr>
        <w:spacing w:line="360" w:lineRule="auto"/>
        <w:jc w:val="center"/>
        <w:rPr>
          <w:rFonts w:ascii="Times New Roman" w:hAnsi="Times New Roman" w:cs="Times New Roman"/>
          <w:b/>
          <w:bCs/>
          <w:sz w:val="30"/>
          <w:szCs w:val="30"/>
        </w:rPr>
      </w:pPr>
    </w:p>
    <w:p w14:paraId="2F626510" w14:textId="77777777" w:rsidR="009634A3" w:rsidRPr="00197389" w:rsidRDefault="009634A3" w:rsidP="009634A3">
      <w:pPr>
        <w:spacing w:line="360" w:lineRule="auto"/>
        <w:jc w:val="center"/>
        <w:rPr>
          <w:rFonts w:ascii="Times New Roman" w:hAnsi="Times New Roman" w:cs="Times New Roman"/>
          <w:b/>
          <w:bCs/>
          <w:sz w:val="30"/>
          <w:szCs w:val="30"/>
        </w:rPr>
      </w:pPr>
      <w:r w:rsidRPr="00197389">
        <w:rPr>
          <w:rFonts w:ascii="Times New Roman" w:hAnsi="Times New Roman" w:cs="Times New Roman"/>
          <w:b/>
          <w:bCs/>
          <w:sz w:val="30"/>
          <w:szCs w:val="30"/>
        </w:rPr>
        <w:lastRenderedPageBreak/>
        <w:t>STATEMENT OF COMPLIANCE</w:t>
      </w:r>
    </w:p>
    <w:p w14:paraId="6CCBD8AC" w14:textId="100225FB" w:rsidR="009634A3" w:rsidRPr="00451A41" w:rsidRDefault="009634A3" w:rsidP="009634A3">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t xml:space="preserve">The </w:t>
      </w:r>
      <w:r w:rsidR="00532DA0">
        <w:rPr>
          <w:rFonts w:ascii="Times New Roman" w:hAnsi="Times New Roman" w:cs="Times New Roman"/>
          <w:sz w:val="26"/>
          <w:szCs w:val="26"/>
        </w:rPr>
        <w:t>A</w:t>
      </w:r>
      <w:r w:rsidRPr="00451A41">
        <w:rPr>
          <w:rFonts w:ascii="Times New Roman" w:hAnsi="Times New Roman" w:cs="Times New Roman"/>
          <w:sz w:val="26"/>
          <w:szCs w:val="26"/>
        </w:rPr>
        <w:t xml:space="preserve">ccounting </w:t>
      </w:r>
      <w:r w:rsidR="00532DA0">
        <w:rPr>
          <w:rFonts w:ascii="Times New Roman" w:hAnsi="Times New Roman" w:cs="Times New Roman"/>
          <w:sz w:val="26"/>
          <w:szCs w:val="26"/>
        </w:rPr>
        <w:t>P</w:t>
      </w:r>
      <w:r w:rsidRPr="00451A41">
        <w:rPr>
          <w:rFonts w:ascii="Times New Roman" w:hAnsi="Times New Roman" w:cs="Times New Roman"/>
          <w:sz w:val="26"/>
          <w:szCs w:val="26"/>
        </w:rPr>
        <w:t xml:space="preserve">olicies have been consistently applied on preparation of the Financial Statements </w:t>
      </w:r>
      <w:r w:rsidR="00532DA0">
        <w:rPr>
          <w:rFonts w:ascii="Times New Roman" w:hAnsi="Times New Roman" w:cs="Times New Roman"/>
          <w:sz w:val="26"/>
          <w:szCs w:val="26"/>
        </w:rPr>
        <w:t xml:space="preserve">of </w:t>
      </w:r>
      <w:proofErr w:type="spellStart"/>
      <w:r w:rsidR="00532DA0">
        <w:rPr>
          <w:rFonts w:ascii="Times New Roman" w:hAnsi="Times New Roman" w:cs="Times New Roman"/>
          <w:sz w:val="26"/>
          <w:szCs w:val="26"/>
        </w:rPr>
        <w:t>Olorunda</w:t>
      </w:r>
      <w:proofErr w:type="spellEnd"/>
      <w:r w:rsidR="00532DA0">
        <w:rPr>
          <w:rFonts w:ascii="Times New Roman" w:hAnsi="Times New Roman" w:cs="Times New Roman"/>
          <w:sz w:val="26"/>
          <w:szCs w:val="26"/>
        </w:rPr>
        <w:t xml:space="preserve"> Local Government </w:t>
      </w:r>
      <w:r w:rsidRPr="00451A41">
        <w:rPr>
          <w:rFonts w:ascii="Times New Roman" w:hAnsi="Times New Roman" w:cs="Times New Roman"/>
          <w:sz w:val="26"/>
          <w:szCs w:val="26"/>
        </w:rPr>
        <w:t>in the year under review. These have been prepared on the basis of Historical Cost</w:t>
      </w:r>
      <w:r w:rsidR="00532DA0">
        <w:rPr>
          <w:rFonts w:ascii="Times New Roman" w:hAnsi="Times New Roman" w:cs="Times New Roman"/>
          <w:sz w:val="26"/>
          <w:szCs w:val="26"/>
        </w:rPr>
        <w:t xml:space="preserve"> and </w:t>
      </w:r>
      <w:r w:rsidR="00532DA0" w:rsidRPr="00451A41">
        <w:rPr>
          <w:rFonts w:ascii="Times New Roman" w:hAnsi="Times New Roman" w:cs="Times New Roman"/>
          <w:sz w:val="26"/>
          <w:szCs w:val="26"/>
        </w:rPr>
        <w:t>in a</w:t>
      </w:r>
      <w:r w:rsidR="00532DA0">
        <w:rPr>
          <w:rFonts w:ascii="Times New Roman" w:hAnsi="Times New Roman" w:cs="Times New Roman"/>
          <w:sz w:val="26"/>
          <w:szCs w:val="26"/>
        </w:rPr>
        <w:t>ccordance with IPSAS Accruals</w:t>
      </w:r>
      <w:r w:rsidR="00532DA0" w:rsidRPr="00451A41">
        <w:rPr>
          <w:rFonts w:ascii="Times New Roman" w:hAnsi="Times New Roman" w:cs="Times New Roman"/>
          <w:sz w:val="26"/>
          <w:szCs w:val="26"/>
        </w:rPr>
        <w:t xml:space="preserve"> and other applicable standards</w:t>
      </w:r>
      <w:r w:rsidRPr="00451A41">
        <w:rPr>
          <w:rFonts w:ascii="Times New Roman" w:hAnsi="Times New Roman" w:cs="Times New Roman"/>
          <w:sz w:val="26"/>
          <w:szCs w:val="26"/>
        </w:rPr>
        <w:t xml:space="preserve"> The Cash Flow Statement was prepared using the Direct Method.</w:t>
      </w:r>
      <w:r>
        <w:rPr>
          <w:rFonts w:ascii="Times New Roman" w:hAnsi="Times New Roman" w:cs="Times New Roman"/>
          <w:sz w:val="26"/>
          <w:szCs w:val="26"/>
        </w:rPr>
        <w:t xml:space="preserve"> </w:t>
      </w:r>
      <w:r w:rsidRPr="00451A41">
        <w:rPr>
          <w:rFonts w:ascii="Times New Roman" w:hAnsi="Times New Roman" w:cs="Times New Roman"/>
          <w:sz w:val="26"/>
          <w:szCs w:val="26"/>
        </w:rPr>
        <w:t xml:space="preserve"> The basis of measurement is Naira and kobo which is the functional and reporting currency of the Federal Republic of Nigeria of which </w:t>
      </w:r>
      <w:proofErr w:type="spellStart"/>
      <w:r w:rsidRPr="00451A41">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State and </w:t>
      </w:r>
      <w:proofErr w:type="spellStart"/>
      <w:r w:rsidR="00532DA0">
        <w:rPr>
          <w:rFonts w:ascii="Times New Roman" w:hAnsi="Times New Roman" w:cs="Times New Roman"/>
          <w:sz w:val="26"/>
          <w:szCs w:val="26"/>
        </w:rPr>
        <w:t>Olorunda</w:t>
      </w:r>
      <w:proofErr w:type="spellEnd"/>
      <w:r w:rsidRPr="00451A41">
        <w:rPr>
          <w:rFonts w:ascii="Times New Roman" w:hAnsi="Times New Roman" w:cs="Times New Roman"/>
          <w:sz w:val="26"/>
          <w:szCs w:val="26"/>
        </w:rPr>
        <w:t xml:space="preserve"> Loca</w:t>
      </w:r>
      <w:r>
        <w:rPr>
          <w:rFonts w:ascii="Times New Roman" w:hAnsi="Times New Roman" w:cs="Times New Roman"/>
          <w:sz w:val="26"/>
          <w:szCs w:val="26"/>
        </w:rPr>
        <w:t xml:space="preserve">l Governments are constituents.  </w:t>
      </w:r>
    </w:p>
    <w:p w14:paraId="634431B9" w14:textId="7478216A" w:rsidR="009634A3" w:rsidRPr="00451A41" w:rsidRDefault="009634A3" w:rsidP="009634A3">
      <w:pPr>
        <w:spacing w:line="360" w:lineRule="auto"/>
        <w:jc w:val="both"/>
        <w:rPr>
          <w:rFonts w:ascii="Times New Roman" w:hAnsi="Times New Roman" w:cs="Times New Roman"/>
          <w:sz w:val="26"/>
          <w:szCs w:val="26"/>
        </w:rPr>
      </w:pPr>
      <w:r>
        <w:rPr>
          <w:rFonts w:ascii="Times New Roman" w:hAnsi="Times New Roman" w:cs="Times New Roman"/>
          <w:sz w:val="26"/>
          <w:szCs w:val="26"/>
        </w:rPr>
        <w:t>The a</w:t>
      </w:r>
      <w:r w:rsidRPr="00451A41">
        <w:rPr>
          <w:rFonts w:ascii="Times New Roman" w:hAnsi="Times New Roman" w:cs="Times New Roman"/>
          <w:sz w:val="26"/>
          <w:szCs w:val="26"/>
        </w:rPr>
        <w:t xml:space="preserve">ccounts of </w:t>
      </w:r>
      <w:proofErr w:type="spellStart"/>
      <w:proofErr w:type="gramStart"/>
      <w:r w:rsidR="00532DA0">
        <w:rPr>
          <w:rFonts w:ascii="Times New Roman" w:hAnsi="Times New Roman" w:cs="Times New Roman"/>
          <w:sz w:val="26"/>
          <w:szCs w:val="26"/>
        </w:rPr>
        <w:t>Olorunda</w:t>
      </w:r>
      <w:proofErr w:type="spellEnd"/>
      <w:r w:rsidR="00532DA0">
        <w:rPr>
          <w:rFonts w:ascii="Times New Roman" w:hAnsi="Times New Roman" w:cs="Times New Roman"/>
          <w:sz w:val="26"/>
          <w:szCs w:val="26"/>
        </w:rPr>
        <w:t xml:space="preserve"> </w:t>
      </w:r>
      <w:r w:rsidRPr="00451A41">
        <w:rPr>
          <w:rFonts w:ascii="Times New Roman" w:hAnsi="Times New Roman" w:cs="Times New Roman"/>
          <w:sz w:val="26"/>
          <w:szCs w:val="26"/>
        </w:rPr>
        <w:t xml:space="preserve"> Local</w:t>
      </w:r>
      <w:proofErr w:type="gramEnd"/>
      <w:r w:rsidRPr="00451A41">
        <w:rPr>
          <w:rFonts w:ascii="Times New Roman" w:hAnsi="Times New Roman" w:cs="Times New Roman"/>
          <w:sz w:val="26"/>
          <w:szCs w:val="26"/>
        </w:rPr>
        <w:t xml:space="preserve"> Governments</w:t>
      </w:r>
      <w:r>
        <w:rPr>
          <w:rFonts w:ascii="Times New Roman" w:hAnsi="Times New Roman" w:cs="Times New Roman"/>
          <w:sz w:val="26"/>
          <w:szCs w:val="26"/>
        </w:rPr>
        <w:t xml:space="preserve">, </w:t>
      </w:r>
      <w:proofErr w:type="spellStart"/>
      <w:r w:rsidR="00532DA0">
        <w:rPr>
          <w:rFonts w:ascii="Times New Roman" w:hAnsi="Times New Roman" w:cs="Times New Roman"/>
          <w:sz w:val="26"/>
          <w:szCs w:val="26"/>
        </w:rPr>
        <w:t>Igbona</w:t>
      </w:r>
      <w:proofErr w:type="spellEnd"/>
      <w:r w:rsidR="00532DA0">
        <w:rPr>
          <w:rFonts w:ascii="Times New Roman" w:hAnsi="Times New Roman" w:cs="Times New Roman"/>
          <w:sz w:val="26"/>
          <w:szCs w:val="26"/>
        </w:rPr>
        <w:t xml:space="preserve"> </w:t>
      </w:r>
      <w:r w:rsidRPr="00451A41">
        <w:rPr>
          <w:rFonts w:ascii="Times New Roman" w:hAnsi="Times New Roman" w:cs="Times New Roman"/>
          <w:sz w:val="26"/>
          <w:szCs w:val="26"/>
        </w:rPr>
        <w:t xml:space="preserve"> have been audited and reported upon. </w:t>
      </w:r>
    </w:p>
    <w:p w14:paraId="4A346E22" w14:textId="4AAFC395" w:rsidR="009634A3" w:rsidRDefault="009634A3" w:rsidP="009634A3">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t xml:space="preserve">Audit noted some instances of non-compliance </w:t>
      </w:r>
      <w:r>
        <w:rPr>
          <w:rFonts w:ascii="Times New Roman" w:hAnsi="Times New Roman" w:cs="Times New Roman"/>
          <w:sz w:val="26"/>
          <w:szCs w:val="26"/>
        </w:rPr>
        <w:t xml:space="preserve">in the Local Governments, </w:t>
      </w:r>
      <w:r w:rsidRPr="00451A41">
        <w:rPr>
          <w:rFonts w:ascii="Times New Roman" w:hAnsi="Times New Roman" w:cs="Times New Roman"/>
          <w:sz w:val="26"/>
          <w:szCs w:val="26"/>
        </w:rPr>
        <w:t>with the due process in</w:t>
      </w:r>
      <w:r>
        <w:rPr>
          <w:rFonts w:ascii="Times New Roman" w:hAnsi="Times New Roman" w:cs="Times New Roman"/>
          <w:sz w:val="26"/>
          <w:szCs w:val="26"/>
        </w:rPr>
        <w:t xml:space="preserve"> revenue collection and</w:t>
      </w:r>
      <w:r w:rsidRPr="00451A41">
        <w:rPr>
          <w:rFonts w:ascii="Times New Roman" w:hAnsi="Times New Roman" w:cs="Times New Roman"/>
          <w:sz w:val="26"/>
          <w:szCs w:val="26"/>
        </w:rPr>
        <w:t xml:space="preserve"> payment procedure contrary to the provision of Financial Memoranda and relevant Guidelines. Th</w:t>
      </w:r>
      <w:r>
        <w:rPr>
          <w:rFonts w:ascii="Times New Roman" w:hAnsi="Times New Roman" w:cs="Times New Roman"/>
          <w:sz w:val="26"/>
          <w:szCs w:val="26"/>
        </w:rPr>
        <w:t>e associated i</w:t>
      </w:r>
      <w:r w:rsidRPr="00451A41">
        <w:rPr>
          <w:rFonts w:ascii="Times New Roman" w:hAnsi="Times New Roman" w:cs="Times New Roman"/>
          <w:sz w:val="26"/>
          <w:szCs w:val="26"/>
        </w:rPr>
        <w:t xml:space="preserve">nternal control </w:t>
      </w:r>
      <w:r>
        <w:rPr>
          <w:rFonts w:ascii="Times New Roman" w:hAnsi="Times New Roman" w:cs="Times New Roman"/>
          <w:sz w:val="26"/>
          <w:szCs w:val="26"/>
        </w:rPr>
        <w:t>weaknesses have been addressed</w:t>
      </w:r>
      <w:r w:rsidRPr="00451A41">
        <w:rPr>
          <w:rFonts w:ascii="Times New Roman" w:hAnsi="Times New Roman" w:cs="Times New Roman"/>
          <w:sz w:val="26"/>
          <w:szCs w:val="26"/>
        </w:rPr>
        <w:t>. The insp</w:t>
      </w:r>
      <w:r>
        <w:rPr>
          <w:rFonts w:ascii="Times New Roman" w:hAnsi="Times New Roman" w:cs="Times New Roman"/>
          <w:sz w:val="26"/>
          <w:szCs w:val="26"/>
        </w:rPr>
        <w:t>ection reports (letters of Internal Control weaknesses) for the year 2020 have</w:t>
      </w:r>
      <w:r w:rsidRPr="00451A41">
        <w:rPr>
          <w:rFonts w:ascii="Times New Roman" w:hAnsi="Times New Roman" w:cs="Times New Roman"/>
          <w:sz w:val="26"/>
          <w:szCs w:val="26"/>
        </w:rPr>
        <w:t xml:space="preserve"> been issued and forwarded to the appropriate quarters </w:t>
      </w:r>
      <w:r>
        <w:rPr>
          <w:rFonts w:ascii="Times New Roman" w:hAnsi="Times New Roman" w:cs="Times New Roman"/>
          <w:sz w:val="26"/>
          <w:szCs w:val="26"/>
        </w:rPr>
        <w:t xml:space="preserve">for responses and compliance </w:t>
      </w:r>
      <w:r w:rsidRPr="00451A41">
        <w:rPr>
          <w:rFonts w:ascii="Times New Roman" w:hAnsi="Times New Roman" w:cs="Times New Roman"/>
          <w:sz w:val="26"/>
          <w:szCs w:val="26"/>
        </w:rPr>
        <w:t>as required.</w:t>
      </w:r>
    </w:p>
    <w:p w14:paraId="53EF07E4" w14:textId="19AEC182" w:rsidR="00532DA0" w:rsidRDefault="00532DA0" w:rsidP="009634A3">
      <w:pPr>
        <w:spacing w:line="360" w:lineRule="auto"/>
        <w:jc w:val="both"/>
        <w:rPr>
          <w:rFonts w:ascii="Times New Roman" w:hAnsi="Times New Roman" w:cs="Times New Roman"/>
          <w:sz w:val="26"/>
          <w:szCs w:val="26"/>
        </w:rPr>
      </w:pPr>
      <w:r>
        <w:rPr>
          <w:rFonts w:ascii="Times New Roman" w:hAnsi="Times New Roman" w:cs="Times New Roman"/>
          <w:sz w:val="26"/>
          <w:szCs w:val="26"/>
        </w:rPr>
        <w:t>The queries were replied and appropriate recommendations were made as contained in the Management letter included.</w:t>
      </w:r>
    </w:p>
    <w:p w14:paraId="5871E5B7" w14:textId="77777777" w:rsidR="009634A3" w:rsidRDefault="009634A3" w:rsidP="009634A3">
      <w:pPr>
        <w:spacing w:line="360" w:lineRule="auto"/>
        <w:jc w:val="both"/>
        <w:rPr>
          <w:rFonts w:ascii="Cambria" w:hAnsi="Cambria"/>
          <w:b/>
          <w:sz w:val="24"/>
        </w:rPr>
      </w:pPr>
    </w:p>
    <w:p w14:paraId="248695BE" w14:textId="77777777" w:rsidR="009634A3" w:rsidRDefault="009634A3" w:rsidP="009634A3">
      <w:pPr>
        <w:spacing w:line="360" w:lineRule="auto"/>
        <w:jc w:val="both"/>
        <w:rPr>
          <w:rFonts w:ascii="Cambria" w:hAnsi="Cambria"/>
          <w:b/>
          <w:sz w:val="24"/>
        </w:rPr>
      </w:pPr>
    </w:p>
    <w:p w14:paraId="3A4259B5" w14:textId="77777777" w:rsidR="00032715" w:rsidRDefault="00032715" w:rsidP="009634A3">
      <w:pPr>
        <w:spacing w:line="360" w:lineRule="auto"/>
        <w:jc w:val="both"/>
        <w:rPr>
          <w:rFonts w:ascii="Cambria" w:hAnsi="Cambria"/>
          <w:b/>
          <w:sz w:val="24"/>
        </w:rPr>
      </w:pPr>
    </w:p>
    <w:p w14:paraId="1E783F76" w14:textId="77777777" w:rsidR="00032715" w:rsidRDefault="00032715" w:rsidP="009634A3">
      <w:pPr>
        <w:spacing w:line="360" w:lineRule="auto"/>
        <w:jc w:val="both"/>
        <w:rPr>
          <w:rFonts w:ascii="Cambria" w:hAnsi="Cambria"/>
          <w:b/>
          <w:sz w:val="24"/>
        </w:rPr>
      </w:pPr>
    </w:p>
    <w:p w14:paraId="5A2B61F4" w14:textId="77777777" w:rsidR="009634A3" w:rsidRDefault="009634A3" w:rsidP="009634A3">
      <w:pPr>
        <w:spacing w:line="360" w:lineRule="auto"/>
        <w:jc w:val="both"/>
        <w:rPr>
          <w:rFonts w:ascii="Cambria" w:hAnsi="Cambria"/>
          <w:b/>
          <w:sz w:val="24"/>
        </w:rPr>
      </w:pPr>
    </w:p>
    <w:p w14:paraId="4D59B5DE" w14:textId="77777777" w:rsidR="009634A3" w:rsidRDefault="009634A3" w:rsidP="009634A3">
      <w:pPr>
        <w:spacing w:line="360" w:lineRule="auto"/>
        <w:jc w:val="both"/>
        <w:rPr>
          <w:rFonts w:ascii="Cambria" w:hAnsi="Cambria"/>
          <w:b/>
          <w:sz w:val="24"/>
        </w:rPr>
      </w:pPr>
    </w:p>
    <w:p w14:paraId="05A2D287" w14:textId="77777777" w:rsidR="009634A3" w:rsidRDefault="009634A3" w:rsidP="009634A3">
      <w:pPr>
        <w:spacing w:line="360" w:lineRule="auto"/>
        <w:jc w:val="both"/>
        <w:rPr>
          <w:rFonts w:ascii="Cambria" w:hAnsi="Cambria"/>
          <w:b/>
          <w:sz w:val="24"/>
        </w:rPr>
      </w:pPr>
    </w:p>
    <w:p w14:paraId="52734674" w14:textId="77777777" w:rsidR="009634A3" w:rsidRDefault="009634A3" w:rsidP="009634A3">
      <w:pPr>
        <w:spacing w:after="0" w:line="360" w:lineRule="auto"/>
        <w:rPr>
          <w:rFonts w:ascii="Times New Roman" w:hAnsi="Times New Roman" w:cs="Times New Roman"/>
          <w:b/>
          <w:bCs/>
          <w:sz w:val="30"/>
          <w:szCs w:val="30"/>
        </w:rPr>
      </w:pPr>
    </w:p>
    <w:p w14:paraId="2B62BFEF" w14:textId="77777777" w:rsidR="009634A3" w:rsidRDefault="009634A3" w:rsidP="009634A3">
      <w:pPr>
        <w:spacing w:after="0" w:line="360" w:lineRule="auto"/>
        <w:rPr>
          <w:rFonts w:ascii="Times New Roman" w:hAnsi="Times New Roman" w:cs="Times New Roman"/>
          <w:b/>
          <w:bCs/>
          <w:sz w:val="30"/>
          <w:szCs w:val="30"/>
        </w:rPr>
      </w:pPr>
    </w:p>
    <w:p w14:paraId="066A0DF7" w14:textId="77777777" w:rsidR="009634A3" w:rsidRDefault="009634A3" w:rsidP="009634A3">
      <w:pPr>
        <w:spacing w:after="0" w:line="360" w:lineRule="auto"/>
        <w:rPr>
          <w:rFonts w:ascii="Times New Roman" w:hAnsi="Times New Roman" w:cs="Times New Roman"/>
          <w:b/>
          <w:bCs/>
          <w:sz w:val="30"/>
          <w:szCs w:val="30"/>
        </w:rPr>
      </w:pPr>
    </w:p>
    <w:p w14:paraId="2DA683EA" w14:textId="77777777" w:rsidR="009634A3" w:rsidRDefault="009634A3" w:rsidP="009634A3">
      <w:pPr>
        <w:spacing w:after="0" w:line="360" w:lineRule="auto"/>
        <w:rPr>
          <w:rFonts w:ascii="Times New Roman" w:hAnsi="Times New Roman" w:cs="Times New Roman"/>
          <w:b/>
          <w:bCs/>
          <w:sz w:val="30"/>
          <w:szCs w:val="30"/>
        </w:rPr>
      </w:pPr>
    </w:p>
    <w:p w14:paraId="681F70E9" w14:textId="77777777" w:rsidR="009634A3" w:rsidRPr="00197389" w:rsidRDefault="009634A3" w:rsidP="009634A3">
      <w:pPr>
        <w:spacing w:after="0" w:line="360" w:lineRule="auto"/>
        <w:rPr>
          <w:rFonts w:ascii="Times New Roman" w:hAnsi="Times New Roman" w:cs="Times New Roman"/>
          <w:b/>
          <w:bCs/>
          <w:sz w:val="30"/>
          <w:szCs w:val="30"/>
        </w:rPr>
      </w:pPr>
      <w:r w:rsidRPr="00197389">
        <w:rPr>
          <w:rFonts w:ascii="Times New Roman" w:hAnsi="Times New Roman" w:cs="Times New Roman"/>
          <w:b/>
          <w:bCs/>
          <w:sz w:val="30"/>
          <w:szCs w:val="30"/>
        </w:rPr>
        <w:lastRenderedPageBreak/>
        <w:t>STATEMENT OF ACCOUNTING POLICIES</w:t>
      </w:r>
    </w:p>
    <w:p w14:paraId="193B90BC" w14:textId="77777777" w:rsidR="009634A3" w:rsidRPr="00451A41" w:rsidRDefault="009634A3" w:rsidP="009634A3">
      <w:pPr>
        <w:pStyle w:val="ListParagraph"/>
        <w:numPr>
          <w:ilvl w:val="0"/>
          <w:numId w:val="7"/>
        </w:numPr>
        <w:spacing w:after="0" w:line="360" w:lineRule="auto"/>
        <w:ind w:hanging="720"/>
        <w:jc w:val="both"/>
        <w:rPr>
          <w:rFonts w:ascii="Times New Roman" w:hAnsi="Times New Roman" w:cs="Times New Roman"/>
          <w:b/>
          <w:bCs/>
          <w:sz w:val="26"/>
          <w:szCs w:val="26"/>
        </w:rPr>
      </w:pPr>
      <w:r w:rsidRPr="00451A41">
        <w:rPr>
          <w:rFonts w:ascii="Times New Roman" w:hAnsi="Times New Roman" w:cs="Times New Roman"/>
          <w:b/>
          <w:bCs/>
          <w:sz w:val="26"/>
          <w:szCs w:val="26"/>
        </w:rPr>
        <w:t>Basis of Preparation</w:t>
      </w:r>
      <w:r>
        <w:rPr>
          <w:rFonts w:ascii="Times New Roman" w:hAnsi="Times New Roman" w:cs="Times New Roman"/>
          <w:b/>
          <w:bCs/>
          <w:sz w:val="26"/>
          <w:szCs w:val="26"/>
        </w:rPr>
        <w:t xml:space="preserve"> (IPSAS 1) </w:t>
      </w:r>
    </w:p>
    <w:p w14:paraId="1D2C39F7" w14:textId="77777777" w:rsidR="009634A3" w:rsidRPr="00862966" w:rsidRDefault="009634A3" w:rsidP="009634A3">
      <w:pPr>
        <w:spacing w:after="0" w:line="360" w:lineRule="auto"/>
        <w:jc w:val="both"/>
        <w:rPr>
          <w:rFonts w:ascii="Times New Roman" w:hAnsi="Times New Roman" w:cs="Times New Roman"/>
          <w:sz w:val="26"/>
          <w:szCs w:val="26"/>
        </w:rPr>
      </w:pPr>
      <w:r w:rsidRPr="00862966">
        <w:rPr>
          <w:rFonts w:ascii="Times New Roman" w:hAnsi="Times New Roman" w:cs="Times New Roman"/>
          <w:sz w:val="26"/>
          <w:szCs w:val="26"/>
        </w:rPr>
        <w:t>The General Purposes Financial Statements were prepared under the historical cost convention and in accordance with IPSAS Accrual Basis and other applicable standards and conventions as may be defined by relevant Statu</w:t>
      </w:r>
      <w:r>
        <w:rPr>
          <w:rFonts w:ascii="Times New Roman" w:hAnsi="Times New Roman" w:cs="Times New Roman"/>
          <w:sz w:val="26"/>
          <w:szCs w:val="26"/>
        </w:rPr>
        <w:t>t</w:t>
      </w:r>
      <w:r w:rsidRPr="00862966">
        <w:rPr>
          <w:rFonts w:ascii="Times New Roman" w:hAnsi="Times New Roman" w:cs="Times New Roman"/>
          <w:sz w:val="26"/>
          <w:szCs w:val="26"/>
        </w:rPr>
        <w:t>es.</w:t>
      </w:r>
    </w:p>
    <w:p w14:paraId="44B87F03" w14:textId="77777777" w:rsidR="009634A3" w:rsidRPr="00451A41" w:rsidRDefault="009634A3" w:rsidP="009634A3">
      <w:pPr>
        <w:pStyle w:val="ListParagraph"/>
        <w:numPr>
          <w:ilvl w:val="0"/>
          <w:numId w:val="7"/>
        </w:numPr>
        <w:spacing w:after="0" w:line="360" w:lineRule="auto"/>
        <w:ind w:hanging="720"/>
        <w:jc w:val="both"/>
        <w:rPr>
          <w:rFonts w:ascii="Times New Roman" w:hAnsi="Times New Roman" w:cs="Times New Roman"/>
          <w:b/>
          <w:bCs/>
          <w:sz w:val="26"/>
          <w:szCs w:val="26"/>
        </w:rPr>
      </w:pPr>
      <w:r w:rsidRPr="00451A41">
        <w:rPr>
          <w:rFonts w:ascii="Times New Roman" w:hAnsi="Times New Roman" w:cs="Times New Roman"/>
          <w:b/>
          <w:bCs/>
          <w:sz w:val="26"/>
          <w:szCs w:val="26"/>
        </w:rPr>
        <w:t>Accounting Period</w:t>
      </w:r>
    </w:p>
    <w:p w14:paraId="74ED7E76" w14:textId="77777777" w:rsidR="009634A3" w:rsidRPr="00862966" w:rsidRDefault="009634A3" w:rsidP="009634A3">
      <w:pPr>
        <w:spacing w:after="0" w:line="360" w:lineRule="auto"/>
        <w:jc w:val="both"/>
        <w:rPr>
          <w:rFonts w:ascii="Times New Roman" w:hAnsi="Times New Roman" w:cs="Times New Roman"/>
          <w:sz w:val="26"/>
          <w:szCs w:val="26"/>
        </w:rPr>
      </w:pPr>
      <w:r w:rsidRPr="00862966">
        <w:rPr>
          <w:rFonts w:ascii="Times New Roman" w:hAnsi="Times New Roman" w:cs="Times New Roman"/>
          <w:sz w:val="26"/>
          <w:szCs w:val="26"/>
        </w:rPr>
        <w:t>The accounting year (fiscal year) to which the report relates is 1st January to 31</w:t>
      </w:r>
      <w:r w:rsidRPr="00862966">
        <w:rPr>
          <w:rFonts w:ascii="Times New Roman" w:hAnsi="Times New Roman" w:cs="Times New Roman"/>
          <w:sz w:val="26"/>
          <w:szCs w:val="26"/>
          <w:vertAlign w:val="superscript"/>
        </w:rPr>
        <w:t>st</w:t>
      </w:r>
      <w:r w:rsidRPr="00862966">
        <w:rPr>
          <w:rFonts w:ascii="Times New Roman" w:hAnsi="Times New Roman" w:cs="Times New Roman"/>
          <w:sz w:val="26"/>
          <w:szCs w:val="26"/>
        </w:rPr>
        <w:t xml:space="preserve"> December, 20</w:t>
      </w:r>
      <w:r>
        <w:rPr>
          <w:rFonts w:ascii="Times New Roman" w:hAnsi="Times New Roman" w:cs="Times New Roman"/>
          <w:sz w:val="26"/>
          <w:szCs w:val="26"/>
        </w:rPr>
        <w:t>20</w:t>
      </w:r>
      <w:r w:rsidRPr="00862966">
        <w:rPr>
          <w:rFonts w:ascii="Times New Roman" w:hAnsi="Times New Roman" w:cs="Times New Roman"/>
          <w:sz w:val="26"/>
          <w:szCs w:val="26"/>
        </w:rPr>
        <w:t xml:space="preserve">. </w:t>
      </w:r>
    </w:p>
    <w:p w14:paraId="5619760B" w14:textId="77777777" w:rsidR="009634A3" w:rsidRPr="00451A41" w:rsidRDefault="009634A3" w:rsidP="009634A3">
      <w:pPr>
        <w:pStyle w:val="ListParagraph"/>
        <w:numPr>
          <w:ilvl w:val="0"/>
          <w:numId w:val="7"/>
        </w:numPr>
        <w:spacing w:after="0" w:line="360" w:lineRule="auto"/>
        <w:ind w:hanging="720"/>
        <w:jc w:val="both"/>
        <w:rPr>
          <w:rFonts w:ascii="Times New Roman" w:hAnsi="Times New Roman" w:cs="Times New Roman"/>
          <w:b/>
          <w:bCs/>
          <w:sz w:val="26"/>
          <w:szCs w:val="26"/>
        </w:rPr>
      </w:pPr>
      <w:r w:rsidRPr="00451A41">
        <w:rPr>
          <w:rFonts w:ascii="Times New Roman" w:hAnsi="Times New Roman" w:cs="Times New Roman"/>
          <w:b/>
          <w:bCs/>
          <w:sz w:val="26"/>
          <w:szCs w:val="26"/>
        </w:rPr>
        <w:t>Reporting Currency</w:t>
      </w:r>
    </w:p>
    <w:p w14:paraId="29D26388" w14:textId="77777777" w:rsidR="009634A3" w:rsidRPr="00862966" w:rsidRDefault="009634A3" w:rsidP="009634A3">
      <w:pPr>
        <w:spacing w:after="0" w:line="360" w:lineRule="auto"/>
        <w:jc w:val="both"/>
        <w:rPr>
          <w:rFonts w:ascii="Times New Roman" w:hAnsi="Times New Roman" w:cs="Times New Roman"/>
          <w:sz w:val="26"/>
          <w:szCs w:val="26"/>
        </w:rPr>
      </w:pPr>
      <w:r w:rsidRPr="00862966">
        <w:rPr>
          <w:rFonts w:ascii="Times New Roman" w:hAnsi="Times New Roman" w:cs="Times New Roman"/>
          <w:sz w:val="26"/>
          <w:szCs w:val="26"/>
        </w:rPr>
        <w:t>The General Purposes Financial Statements are prepared in the Nigerian Naira (NGN).</w:t>
      </w:r>
    </w:p>
    <w:p w14:paraId="07412297" w14:textId="77777777" w:rsidR="009634A3" w:rsidRPr="00451A41" w:rsidRDefault="009634A3" w:rsidP="009634A3">
      <w:pPr>
        <w:pStyle w:val="ListParagraph"/>
        <w:numPr>
          <w:ilvl w:val="0"/>
          <w:numId w:val="7"/>
        </w:numPr>
        <w:spacing w:after="0" w:line="360" w:lineRule="auto"/>
        <w:ind w:hanging="720"/>
        <w:jc w:val="both"/>
        <w:rPr>
          <w:rFonts w:ascii="Times New Roman" w:hAnsi="Times New Roman" w:cs="Times New Roman"/>
          <w:b/>
          <w:bCs/>
          <w:sz w:val="26"/>
          <w:szCs w:val="26"/>
        </w:rPr>
      </w:pPr>
      <w:r w:rsidRPr="00451A41">
        <w:rPr>
          <w:rFonts w:ascii="Times New Roman" w:hAnsi="Times New Roman" w:cs="Times New Roman"/>
          <w:b/>
          <w:bCs/>
          <w:sz w:val="26"/>
          <w:szCs w:val="26"/>
        </w:rPr>
        <w:t>Principal Statement</w:t>
      </w:r>
      <w:r>
        <w:rPr>
          <w:rFonts w:ascii="Times New Roman" w:hAnsi="Times New Roman" w:cs="Times New Roman"/>
          <w:b/>
          <w:bCs/>
          <w:sz w:val="26"/>
          <w:szCs w:val="26"/>
        </w:rPr>
        <w:t>s</w:t>
      </w:r>
      <w:r w:rsidRPr="00451A41">
        <w:rPr>
          <w:rFonts w:ascii="Times New Roman" w:hAnsi="Times New Roman" w:cs="Times New Roman"/>
          <w:b/>
          <w:bCs/>
          <w:sz w:val="26"/>
          <w:szCs w:val="26"/>
        </w:rPr>
        <w:t xml:space="preserve"> in the </w:t>
      </w:r>
      <w:r w:rsidRPr="001A7EEA">
        <w:rPr>
          <w:rFonts w:ascii="Times New Roman" w:hAnsi="Times New Roman" w:cs="Times New Roman"/>
          <w:b/>
          <w:sz w:val="26"/>
          <w:szCs w:val="26"/>
        </w:rPr>
        <w:t>General Purposes Financial Statements</w:t>
      </w:r>
    </w:p>
    <w:p w14:paraId="68D8A796" w14:textId="7FE19948" w:rsidR="009634A3" w:rsidRPr="00D9232A" w:rsidRDefault="009634A3" w:rsidP="009634A3">
      <w:pPr>
        <w:pStyle w:val="ListParagraph"/>
        <w:numPr>
          <w:ilvl w:val="0"/>
          <w:numId w:val="8"/>
        </w:numPr>
        <w:spacing w:after="0" w:line="360" w:lineRule="auto"/>
        <w:jc w:val="both"/>
        <w:rPr>
          <w:rFonts w:ascii="Times New Roman" w:hAnsi="Times New Roman" w:cs="Times New Roman"/>
          <w:sz w:val="26"/>
          <w:szCs w:val="26"/>
        </w:rPr>
      </w:pPr>
      <w:r w:rsidRPr="00D9232A">
        <w:rPr>
          <w:rFonts w:ascii="Times New Roman" w:hAnsi="Times New Roman" w:cs="Times New Roman"/>
          <w:sz w:val="26"/>
          <w:szCs w:val="26"/>
        </w:rPr>
        <w:t>Statements of Financial Performance.</w:t>
      </w:r>
    </w:p>
    <w:p w14:paraId="5AA21030" w14:textId="3C69237C" w:rsidR="009634A3" w:rsidRPr="00451A41" w:rsidRDefault="009634A3" w:rsidP="009634A3">
      <w:pPr>
        <w:pStyle w:val="ListParagraph"/>
        <w:numPr>
          <w:ilvl w:val="0"/>
          <w:numId w:val="8"/>
        </w:numPr>
        <w:spacing w:after="0" w:line="360" w:lineRule="auto"/>
        <w:jc w:val="both"/>
        <w:rPr>
          <w:rFonts w:ascii="Times New Roman" w:hAnsi="Times New Roman" w:cs="Times New Roman"/>
          <w:sz w:val="26"/>
          <w:szCs w:val="26"/>
        </w:rPr>
      </w:pPr>
      <w:r w:rsidRPr="00451A41">
        <w:rPr>
          <w:rFonts w:ascii="Times New Roman" w:hAnsi="Times New Roman" w:cs="Times New Roman"/>
          <w:sz w:val="26"/>
          <w:szCs w:val="26"/>
        </w:rPr>
        <w:t>Statement</w:t>
      </w:r>
      <w:r>
        <w:rPr>
          <w:rFonts w:ascii="Times New Roman" w:hAnsi="Times New Roman" w:cs="Times New Roman"/>
          <w:sz w:val="26"/>
          <w:szCs w:val="26"/>
        </w:rPr>
        <w:t>s</w:t>
      </w:r>
      <w:r w:rsidRPr="00451A41">
        <w:rPr>
          <w:rFonts w:ascii="Times New Roman" w:hAnsi="Times New Roman" w:cs="Times New Roman"/>
          <w:sz w:val="26"/>
          <w:szCs w:val="26"/>
        </w:rPr>
        <w:t xml:space="preserve"> of Financial Position.</w:t>
      </w:r>
    </w:p>
    <w:p w14:paraId="1653F475" w14:textId="5C621ABA" w:rsidR="009634A3" w:rsidRDefault="009634A3" w:rsidP="009634A3">
      <w:pPr>
        <w:pStyle w:val="ListParagraph"/>
        <w:numPr>
          <w:ilvl w:val="0"/>
          <w:numId w:val="8"/>
        </w:numPr>
        <w:spacing w:after="0" w:line="360" w:lineRule="auto"/>
        <w:jc w:val="both"/>
        <w:rPr>
          <w:rFonts w:ascii="Times New Roman" w:hAnsi="Times New Roman" w:cs="Times New Roman"/>
          <w:sz w:val="26"/>
          <w:szCs w:val="26"/>
        </w:rPr>
      </w:pPr>
      <w:r w:rsidRPr="00451A41">
        <w:rPr>
          <w:rFonts w:ascii="Times New Roman" w:hAnsi="Times New Roman" w:cs="Times New Roman"/>
          <w:sz w:val="26"/>
          <w:szCs w:val="26"/>
        </w:rPr>
        <w:t>Statement</w:t>
      </w:r>
      <w:r>
        <w:rPr>
          <w:rFonts w:ascii="Times New Roman" w:hAnsi="Times New Roman" w:cs="Times New Roman"/>
          <w:sz w:val="26"/>
          <w:szCs w:val="26"/>
        </w:rPr>
        <w:t>s</w:t>
      </w:r>
      <w:r w:rsidRPr="00451A41">
        <w:rPr>
          <w:rFonts w:ascii="Times New Roman" w:hAnsi="Times New Roman" w:cs="Times New Roman"/>
          <w:sz w:val="26"/>
          <w:szCs w:val="26"/>
        </w:rPr>
        <w:t xml:space="preserve"> of Cash flow.</w:t>
      </w:r>
    </w:p>
    <w:p w14:paraId="2DD5D903" w14:textId="02F7B420" w:rsidR="009634A3" w:rsidRDefault="009634A3" w:rsidP="009634A3">
      <w:pPr>
        <w:pStyle w:val="ListParagraph"/>
        <w:numPr>
          <w:ilvl w:val="0"/>
          <w:numId w:val="8"/>
        </w:numPr>
        <w:spacing w:after="0" w:line="360" w:lineRule="auto"/>
        <w:jc w:val="both"/>
        <w:rPr>
          <w:rFonts w:ascii="Times New Roman" w:hAnsi="Times New Roman" w:cs="Times New Roman"/>
          <w:sz w:val="26"/>
          <w:szCs w:val="26"/>
        </w:rPr>
      </w:pPr>
      <w:r w:rsidRPr="00451A41">
        <w:rPr>
          <w:rFonts w:ascii="Times New Roman" w:hAnsi="Times New Roman" w:cs="Times New Roman"/>
          <w:sz w:val="26"/>
          <w:szCs w:val="26"/>
        </w:rPr>
        <w:t>Statement</w:t>
      </w:r>
      <w:r>
        <w:rPr>
          <w:rFonts w:ascii="Times New Roman" w:hAnsi="Times New Roman" w:cs="Times New Roman"/>
          <w:sz w:val="26"/>
          <w:szCs w:val="26"/>
        </w:rPr>
        <w:t>s</w:t>
      </w:r>
      <w:r w:rsidR="0054324C">
        <w:rPr>
          <w:rFonts w:ascii="Times New Roman" w:hAnsi="Times New Roman" w:cs="Times New Roman"/>
          <w:sz w:val="26"/>
          <w:szCs w:val="26"/>
        </w:rPr>
        <w:t xml:space="preserve"> </w:t>
      </w:r>
      <w:r>
        <w:rPr>
          <w:rFonts w:ascii="Times New Roman" w:hAnsi="Times New Roman" w:cs="Times New Roman"/>
          <w:sz w:val="26"/>
          <w:szCs w:val="26"/>
        </w:rPr>
        <w:t>o</w:t>
      </w:r>
      <w:r w:rsidRPr="00451A41">
        <w:rPr>
          <w:rFonts w:ascii="Times New Roman" w:hAnsi="Times New Roman" w:cs="Times New Roman"/>
          <w:sz w:val="26"/>
          <w:szCs w:val="26"/>
        </w:rPr>
        <w:t>f Comparison of Budget</w:t>
      </w:r>
      <w:r>
        <w:rPr>
          <w:rFonts w:ascii="Times New Roman" w:hAnsi="Times New Roman" w:cs="Times New Roman"/>
          <w:sz w:val="26"/>
          <w:szCs w:val="26"/>
        </w:rPr>
        <w:t>ed</w:t>
      </w:r>
      <w:r w:rsidRPr="00451A41">
        <w:rPr>
          <w:rFonts w:ascii="Times New Roman" w:hAnsi="Times New Roman" w:cs="Times New Roman"/>
          <w:sz w:val="26"/>
          <w:szCs w:val="26"/>
        </w:rPr>
        <w:t xml:space="preserve"> and Actual Amounts</w:t>
      </w:r>
      <w:r w:rsidR="00532DA0">
        <w:rPr>
          <w:rFonts w:ascii="Times New Roman" w:hAnsi="Times New Roman" w:cs="Times New Roman"/>
          <w:sz w:val="26"/>
          <w:szCs w:val="26"/>
        </w:rPr>
        <w:t>.</w:t>
      </w:r>
    </w:p>
    <w:p w14:paraId="7FF31DE1" w14:textId="724F8CD8" w:rsidR="009634A3" w:rsidRPr="00D9232A" w:rsidRDefault="009634A3" w:rsidP="009634A3">
      <w:pPr>
        <w:pStyle w:val="ListParagraph"/>
        <w:numPr>
          <w:ilvl w:val="0"/>
          <w:numId w:val="8"/>
        </w:numPr>
        <w:spacing w:after="0" w:line="360" w:lineRule="auto"/>
        <w:jc w:val="both"/>
        <w:rPr>
          <w:rFonts w:ascii="Times New Roman" w:hAnsi="Times New Roman" w:cs="Times New Roman"/>
          <w:sz w:val="26"/>
          <w:szCs w:val="26"/>
        </w:rPr>
      </w:pPr>
      <w:r w:rsidRPr="00451A41">
        <w:rPr>
          <w:rFonts w:ascii="Times New Roman" w:hAnsi="Times New Roman" w:cs="Times New Roman"/>
          <w:sz w:val="26"/>
          <w:szCs w:val="26"/>
        </w:rPr>
        <w:t>Statement</w:t>
      </w:r>
      <w:r>
        <w:rPr>
          <w:rFonts w:ascii="Times New Roman" w:hAnsi="Times New Roman" w:cs="Times New Roman"/>
          <w:sz w:val="26"/>
          <w:szCs w:val="26"/>
        </w:rPr>
        <w:t>s</w:t>
      </w:r>
      <w:r w:rsidRPr="00451A41">
        <w:rPr>
          <w:rFonts w:ascii="Times New Roman" w:hAnsi="Times New Roman" w:cs="Times New Roman"/>
          <w:sz w:val="26"/>
          <w:szCs w:val="26"/>
        </w:rPr>
        <w:t xml:space="preserve"> of Changes in Net Asset/Equity.</w:t>
      </w:r>
    </w:p>
    <w:p w14:paraId="7F7E90A4" w14:textId="748D2FE0" w:rsidR="009634A3" w:rsidRPr="00532DA0" w:rsidRDefault="009634A3" w:rsidP="00532DA0">
      <w:pPr>
        <w:pStyle w:val="ListParagraph"/>
        <w:numPr>
          <w:ilvl w:val="0"/>
          <w:numId w:val="8"/>
        </w:numPr>
        <w:spacing w:after="0" w:line="360" w:lineRule="auto"/>
        <w:jc w:val="both"/>
        <w:rPr>
          <w:rFonts w:ascii="Times New Roman" w:hAnsi="Times New Roman" w:cs="Times New Roman"/>
          <w:sz w:val="26"/>
          <w:szCs w:val="26"/>
        </w:rPr>
      </w:pPr>
      <w:r w:rsidRPr="00451A41">
        <w:rPr>
          <w:rFonts w:ascii="Times New Roman" w:hAnsi="Times New Roman" w:cs="Times New Roman"/>
          <w:sz w:val="26"/>
          <w:szCs w:val="26"/>
        </w:rPr>
        <w:t>Notes to the GPFS.</w:t>
      </w:r>
      <w:r w:rsidRPr="00532DA0">
        <w:rPr>
          <w:rFonts w:ascii="Times New Roman" w:hAnsi="Times New Roman" w:cs="Times New Roman"/>
          <w:sz w:val="26"/>
          <w:szCs w:val="26"/>
        </w:rPr>
        <w:t xml:space="preserve"> </w:t>
      </w:r>
    </w:p>
    <w:p w14:paraId="357FEA4D" w14:textId="77777777" w:rsidR="009634A3" w:rsidRPr="00862966" w:rsidRDefault="009634A3" w:rsidP="009634A3">
      <w:pPr>
        <w:spacing w:after="0" w:line="240" w:lineRule="auto"/>
        <w:contextualSpacing/>
        <w:jc w:val="both"/>
        <w:rPr>
          <w:rFonts w:ascii="Times New Roman" w:hAnsi="Times New Roman" w:cs="Times New Roman"/>
          <w:sz w:val="26"/>
          <w:szCs w:val="26"/>
        </w:rPr>
      </w:pPr>
    </w:p>
    <w:p w14:paraId="074C563B" w14:textId="77777777" w:rsidR="009634A3" w:rsidRDefault="009634A3" w:rsidP="009634A3">
      <w:pPr>
        <w:pStyle w:val="ListParagraph"/>
        <w:numPr>
          <w:ilvl w:val="0"/>
          <w:numId w:val="7"/>
        </w:numPr>
        <w:spacing w:after="0" w:line="360" w:lineRule="auto"/>
        <w:ind w:hanging="720"/>
        <w:rPr>
          <w:rFonts w:ascii="Times New Roman" w:hAnsi="Times New Roman" w:cs="Times New Roman"/>
          <w:b/>
          <w:bCs/>
          <w:sz w:val="26"/>
          <w:szCs w:val="26"/>
        </w:rPr>
      </w:pPr>
      <w:r w:rsidRPr="00451A41">
        <w:rPr>
          <w:rFonts w:ascii="Times New Roman" w:hAnsi="Times New Roman" w:cs="Times New Roman"/>
          <w:b/>
          <w:bCs/>
          <w:sz w:val="26"/>
          <w:szCs w:val="26"/>
        </w:rPr>
        <w:t>Consolidation Policy- IPSAS 6</w:t>
      </w:r>
    </w:p>
    <w:p w14:paraId="1694C923" w14:textId="5AF8AD77" w:rsidR="009634A3" w:rsidRDefault="009634A3" w:rsidP="009634A3">
      <w:pPr>
        <w:spacing w:after="0"/>
        <w:ind w:firstLine="567"/>
        <w:jc w:val="both"/>
        <w:rPr>
          <w:rFonts w:ascii="Times New Roman" w:hAnsi="Times New Roman" w:cs="Times New Roman"/>
          <w:sz w:val="26"/>
          <w:szCs w:val="26"/>
        </w:rPr>
      </w:pPr>
      <w:r w:rsidRPr="006344E3">
        <w:rPr>
          <w:rFonts w:ascii="Times New Roman" w:hAnsi="Times New Roman" w:cs="Times New Roman"/>
          <w:sz w:val="26"/>
          <w:szCs w:val="26"/>
        </w:rPr>
        <w:t>The Head</w:t>
      </w:r>
      <w:r>
        <w:rPr>
          <w:rFonts w:ascii="Times New Roman" w:hAnsi="Times New Roman" w:cs="Times New Roman"/>
          <w:sz w:val="26"/>
          <w:szCs w:val="26"/>
        </w:rPr>
        <w:t xml:space="preserve">s of Finance </w:t>
      </w:r>
      <w:r w:rsidR="00532DA0">
        <w:rPr>
          <w:rFonts w:ascii="Times New Roman" w:hAnsi="Times New Roman" w:cs="Times New Roman"/>
          <w:sz w:val="26"/>
          <w:szCs w:val="26"/>
        </w:rPr>
        <w:t>each</w:t>
      </w:r>
      <w:r w:rsidRPr="006344E3">
        <w:rPr>
          <w:rFonts w:ascii="Times New Roman" w:hAnsi="Times New Roman" w:cs="Times New Roman"/>
          <w:sz w:val="26"/>
          <w:szCs w:val="26"/>
        </w:rPr>
        <w:t xml:space="preserve"> Local Governments, LCDA, and </w:t>
      </w:r>
      <w:r>
        <w:rPr>
          <w:rFonts w:ascii="Times New Roman" w:hAnsi="Times New Roman" w:cs="Times New Roman"/>
          <w:sz w:val="26"/>
          <w:szCs w:val="26"/>
        </w:rPr>
        <w:t xml:space="preserve">A/C and </w:t>
      </w:r>
      <w:r w:rsidRPr="006344E3">
        <w:rPr>
          <w:rFonts w:ascii="Times New Roman" w:hAnsi="Times New Roman" w:cs="Times New Roman"/>
          <w:sz w:val="26"/>
          <w:szCs w:val="26"/>
        </w:rPr>
        <w:t xml:space="preserve">A/O </w:t>
      </w:r>
      <w:r>
        <w:rPr>
          <w:rFonts w:ascii="Times New Roman" w:hAnsi="Times New Roman" w:cs="Times New Roman"/>
          <w:sz w:val="26"/>
          <w:szCs w:val="26"/>
        </w:rPr>
        <w:t xml:space="preserve">are required to </w:t>
      </w:r>
      <w:r w:rsidRPr="006344E3">
        <w:rPr>
          <w:rFonts w:ascii="Times New Roman" w:hAnsi="Times New Roman" w:cs="Times New Roman"/>
          <w:sz w:val="26"/>
          <w:szCs w:val="26"/>
        </w:rPr>
        <w:t xml:space="preserve">prepare their individual GPFS at the end of the financial year on Accrual Basis of Accounting. </w:t>
      </w:r>
    </w:p>
    <w:p w14:paraId="64F503ED" w14:textId="77777777" w:rsidR="009634A3" w:rsidRPr="006344E3" w:rsidRDefault="009634A3" w:rsidP="009634A3">
      <w:pPr>
        <w:spacing w:after="0"/>
        <w:ind w:firstLine="567"/>
        <w:jc w:val="both"/>
        <w:rPr>
          <w:rFonts w:ascii="Times New Roman" w:hAnsi="Times New Roman" w:cs="Times New Roman"/>
          <w:b/>
          <w:bCs/>
          <w:sz w:val="26"/>
          <w:szCs w:val="26"/>
        </w:rPr>
      </w:pPr>
      <w:r>
        <w:rPr>
          <w:rFonts w:ascii="Times New Roman" w:hAnsi="Times New Roman" w:cs="Times New Roman"/>
          <w:sz w:val="26"/>
          <w:szCs w:val="26"/>
        </w:rPr>
        <w:t xml:space="preserve">Each Local Government is a creation of the Constitution and none is subservient to the other. However in this situation, there are subsidiary entities such as LCDAs and Area offices, which are consolidated with the main Local Government. </w:t>
      </w:r>
      <w:proofErr w:type="spellStart"/>
      <w:r>
        <w:rPr>
          <w:rFonts w:ascii="Times New Roman" w:hAnsi="Times New Roman" w:cs="Times New Roman"/>
          <w:sz w:val="26"/>
          <w:szCs w:val="26"/>
        </w:rPr>
        <w:t>Consequentrly</w:t>
      </w:r>
      <w:proofErr w:type="spellEnd"/>
      <w:r>
        <w:rPr>
          <w:rFonts w:ascii="Times New Roman" w:hAnsi="Times New Roman" w:cs="Times New Roman"/>
          <w:sz w:val="26"/>
          <w:szCs w:val="26"/>
        </w:rPr>
        <w:t>, the Heads of Finance of the 30 main Local Governments consolidate the</w:t>
      </w:r>
      <w:r w:rsidRPr="00E253F3">
        <w:rPr>
          <w:rFonts w:ascii="Times New Roman" w:hAnsi="Times New Roman" w:cs="Times New Roman"/>
          <w:sz w:val="26"/>
          <w:szCs w:val="26"/>
        </w:rPr>
        <w:t xml:space="preserve"> GPFS of the</w:t>
      </w:r>
      <w:r>
        <w:rPr>
          <w:rFonts w:ascii="Times New Roman" w:hAnsi="Times New Roman" w:cs="Times New Roman"/>
          <w:sz w:val="26"/>
          <w:szCs w:val="26"/>
        </w:rPr>
        <w:t>ir respective</w:t>
      </w:r>
      <w:r w:rsidRPr="00E253F3">
        <w:rPr>
          <w:rFonts w:ascii="Times New Roman" w:hAnsi="Times New Roman" w:cs="Times New Roman"/>
          <w:sz w:val="26"/>
          <w:szCs w:val="26"/>
        </w:rPr>
        <w:t xml:space="preserve"> main Local Government with the subsidiary LCDAs</w:t>
      </w:r>
      <w:r>
        <w:rPr>
          <w:rFonts w:ascii="Times New Roman" w:hAnsi="Times New Roman" w:cs="Times New Roman"/>
          <w:sz w:val="26"/>
          <w:szCs w:val="26"/>
        </w:rPr>
        <w:t xml:space="preserve">, </w:t>
      </w:r>
      <w:r w:rsidRPr="00E253F3">
        <w:rPr>
          <w:rFonts w:ascii="Times New Roman" w:hAnsi="Times New Roman" w:cs="Times New Roman"/>
          <w:sz w:val="26"/>
          <w:szCs w:val="26"/>
        </w:rPr>
        <w:t>AOs</w:t>
      </w:r>
      <w:r>
        <w:rPr>
          <w:rFonts w:ascii="Times New Roman" w:hAnsi="Times New Roman" w:cs="Times New Roman"/>
          <w:sz w:val="26"/>
          <w:szCs w:val="26"/>
        </w:rPr>
        <w:t xml:space="preserve">, and Ad. </w:t>
      </w:r>
      <w:proofErr w:type="spellStart"/>
      <w:r>
        <w:rPr>
          <w:rFonts w:ascii="Times New Roman" w:hAnsi="Times New Roman" w:cs="Times New Roman"/>
          <w:sz w:val="26"/>
          <w:szCs w:val="26"/>
        </w:rPr>
        <w:t>Os</w:t>
      </w:r>
      <w:proofErr w:type="spellEnd"/>
      <w:r>
        <w:rPr>
          <w:rFonts w:ascii="Times New Roman" w:hAnsi="Times New Roman" w:cs="Times New Roman"/>
          <w:sz w:val="26"/>
          <w:szCs w:val="26"/>
        </w:rPr>
        <w:t xml:space="preserve">. </w:t>
      </w:r>
    </w:p>
    <w:p w14:paraId="26A48E7D" w14:textId="77777777" w:rsidR="009634A3" w:rsidRPr="00A93588" w:rsidRDefault="009634A3" w:rsidP="009634A3">
      <w:pPr>
        <w:spacing w:after="0"/>
        <w:jc w:val="both"/>
        <w:rPr>
          <w:rFonts w:ascii="Times New Roman" w:hAnsi="Times New Roman" w:cs="Times New Roman"/>
          <w:b/>
          <w:i/>
          <w:sz w:val="26"/>
          <w:szCs w:val="26"/>
        </w:rPr>
      </w:pPr>
      <w:r w:rsidRPr="00A93588">
        <w:rPr>
          <w:rFonts w:ascii="Times New Roman" w:hAnsi="Times New Roman" w:cs="Times New Roman"/>
          <w:b/>
          <w:i/>
          <w:sz w:val="26"/>
          <w:szCs w:val="26"/>
        </w:rPr>
        <w:t>The duty of the Auditor-General for Local Governments is not to prepare or consolidate Local G</w:t>
      </w:r>
      <w:r>
        <w:rPr>
          <w:rFonts w:ascii="Times New Roman" w:hAnsi="Times New Roman" w:cs="Times New Roman"/>
          <w:b/>
          <w:i/>
          <w:sz w:val="26"/>
          <w:szCs w:val="26"/>
        </w:rPr>
        <w:t>overnments’ accounts, but to A</w:t>
      </w:r>
      <w:r w:rsidRPr="00A93588">
        <w:rPr>
          <w:rFonts w:ascii="Times New Roman" w:hAnsi="Times New Roman" w:cs="Times New Roman"/>
          <w:b/>
          <w:i/>
          <w:sz w:val="26"/>
          <w:szCs w:val="26"/>
        </w:rPr>
        <w:t>udit</w:t>
      </w:r>
      <w:r>
        <w:rPr>
          <w:rFonts w:ascii="Times New Roman" w:hAnsi="Times New Roman" w:cs="Times New Roman"/>
          <w:b/>
          <w:i/>
          <w:sz w:val="26"/>
          <w:szCs w:val="26"/>
        </w:rPr>
        <w:t xml:space="preserve"> and Aggregate </w:t>
      </w:r>
      <w:r w:rsidRPr="00A93588">
        <w:rPr>
          <w:rFonts w:ascii="Times New Roman" w:hAnsi="Times New Roman" w:cs="Times New Roman"/>
          <w:b/>
          <w:i/>
          <w:sz w:val="26"/>
          <w:szCs w:val="26"/>
        </w:rPr>
        <w:t>the prepared Financial Statements in line with the Fiscal Operat</w:t>
      </w:r>
      <w:r>
        <w:rPr>
          <w:rFonts w:ascii="Times New Roman" w:hAnsi="Times New Roman" w:cs="Times New Roman"/>
          <w:b/>
          <w:i/>
          <w:sz w:val="26"/>
          <w:szCs w:val="26"/>
        </w:rPr>
        <w:t>ion Report Guideline</w:t>
      </w:r>
      <w:r w:rsidRPr="00A93588">
        <w:rPr>
          <w:rFonts w:ascii="Times New Roman" w:hAnsi="Times New Roman" w:cs="Times New Roman"/>
          <w:b/>
          <w:i/>
          <w:sz w:val="26"/>
          <w:szCs w:val="26"/>
        </w:rPr>
        <w:t xml:space="preserve">.  </w:t>
      </w:r>
    </w:p>
    <w:p w14:paraId="11FB20C3" w14:textId="77777777" w:rsidR="009634A3" w:rsidRPr="00A11B85" w:rsidRDefault="009634A3" w:rsidP="009634A3">
      <w:pPr>
        <w:pStyle w:val="ListParagraph"/>
        <w:numPr>
          <w:ilvl w:val="0"/>
          <w:numId w:val="7"/>
        </w:numPr>
        <w:spacing w:after="0"/>
        <w:ind w:left="0" w:firstLine="0"/>
        <w:jc w:val="both"/>
        <w:rPr>
          <w:rFonts w:ascii="Times New Roman" w:hAnsi="Times New Roman" w:cs="Times New Roman"/>
          <w:sz w:val="26"/>
          <w:szCs w:val="26"/>
        </w:rPr>
      </w:pPr>
      <w:r w:rsidRPr="00A11B85">
        <w:rPr>
          <w:rFonts w:ascii="Times New Roman" w:hAnsi="Times New Roman" w:cs="Times New Roman"/>
          <w:b/>
          <w:bCs/>
          <w:sz w:val="26"/>
          <w:szCs w:val="26"/>
        </w:rPr>
        <w:t xml:space="preserve">Statement of Cash Flow </w:t>
      </w:r>
      <w:r w:rsidRPr="00C22AAE">
        <w:rPr>
          <w:rFonts w:ascii="Times New Roman" w:hAnsi="Times New Roman" w:cs="Times New Roman"/>
          <w:bCs/>
          <w:sz w:val="26"/>
          <w:szCs w:val="26"/>
        </w:rPr>
        <w:t>was</w:t>
      </w:r>
      <w:r w:rsidRPr="00A11B85">
        <w:rPr>
          <w:rFonts w:ascii="Times New Roman" w:hAnsi="Times New Roman" w:cs="Times New Roman"/>
          <w:sz w:val="26"/>
          <w:szCs w:val="26"/>
        </w:rPr>
        <w:t xml:space="preserve"> prepared using the direct method </w:t>
      </w:r>
      <w:r>
        <w:rPr>
          <w:rFonts w:ascii="Times New Roman" w:hAnsi="Times New Roman" w:cs="Times New Roman"/>
          <w:sz w:val="26"/>
          <w:szCs w:val="26"/>
        </w:rPr>
        <w:t>(IPSAS 2) and it consists of Operating, Investing and Financing activities.</w:t>
      </w:r>
    </w:p>
    <w:p w14:paraId="6A249A06" w14:textId="77777777" w:rsidR="009634A3" w:rsidRPr="00035A8B" w:rsidRDefault="009634A3" w:rsidP="009634A3">
      <w:pPr>
        <w:pStyle w:val="ListParagraph"/>
        <w:numPr>
          <w:ilvl w:val="0"/>
          <w:numId w:val="7"/>
        </w:numPr>
        <w:spacing w:after="0"/>
        <w:ind w:left="0" w:firstLine="0"/>
        <w:jc w:val="both"/>
        <w:rPr>
          <w:rFonts w:ascii="Times New Roman" w:hAnsi="Times New Roman" w:cs="Times New Roman"/>
          <w:b/>
          <w:bCs/>
          <w:sz w:val="26"/>
          <w:szCs w:val="26"/>
        </w:rPr>
      </w:pPr>
      <w:r w:rsidRPr="003C0F2F">
        <w:rPr>
          <w:rFonts w:ascii="Times New Roman" w:hAnsi="Times New Roman" w:cs="Times New Roman"/>
          <w:b/>
          <w:bCs/>
          <w:sz w:val="26"/>
          <w:szCs w:val="26"/>
        </w:rPr>
        <w:t>Inventories</w:t>
      </w:r>
      <w:r>
        <w:rPr>
          <w:rFonts w:ascii="Times New Roman" w:hAnsi="Times New Roman" w:cs="Times New Roman"/>
          <w:b/>
          <w:bCs/>
          <w:sz w:val="26"/>
          <w:szCs w:val="26"/>
        </w:rPr>
        <w:t xml:space="preserve"> (IPSAS 12) </w:t>
      </w:r>
      <w:r w:rsidRPr="003C0F2F">
        <w:rPr>
          <w:rFonts w:ascii="Times New Roman" w:hAnsi="Times New Roman" w:cs="Times New Roman"/>
          <w:b/>
          <w:bCs/>
          <w:sz w:val="26"/>
          <w:szCs w:val="26"/>
        </w:rPr>
        <w:t xml:space="preserve">- </w:t>
      </w:r>
      <w:r w:rsidRPr="00DA49BF">
        <w:rPr>
          <w:rFonts w:ascii="Times New Roman" w:hAnsi="Times New Roman" w:cs="Times New Roman"/>
          <w:sz w:val="26"/>
          <w:szCs w:val="26"/>
        </w:rPr>
        <w:t>Inventories were measured initially at cost</w:t>
      </w:r>
      <w:r>
        <w:rPr>
          <w:rFonts w:ascii="Times New Roman" w:hAnsi="Times New Roman" w:cs="Times New Roman"/>
          <w:sz w:val="26"/>
          <w:szCs w:val="26"/>
        </w:rPr>
        <w:t>, and subsequently measured</w:t>
      </w:r>
      <w:r w:rsidRPr="00DA49BF">
        <w:rPr>
          <w:rFonts w:ascii="Times New Roman" w:hAnsi="Times New Roman" w:cs="Times New Roman"/>
          <w:sz w:val="26"/>
          <w:szCs w:val="26"/>
        </w:rPr>
        <w:t xml:space="preserve"> using the FIFO method.</w:t>
      </w:r>
    </w:p>
    <w:p w14:paraId="1935D96F" w14:textId="77777777" w:rsidR="009634A3" w:rsidRPr="00E9484D" w:rsidRDefault="009634A3" w:rsidP="009634A3">
      <w:pPr>
        <w:pStyle w:val="ListParagraph"/>
        <w:spacing w:after="0"/>
        <w:ind w:left="0"/>
        <w:jc w:val="both"/>
        <w:rPr>
          <w:rFonts w:ascii="Times New Roman" w:hAnsi="Times New Roman" w:cs="Times New Roman"/>
          <w:b/>
          <w:bCs/>
          <w:sz w:val="26"/>
          <w:szCs w:val="26"/>
        </w:rPr>
      </w:pPr>
    </w:p>
    <w:p w14:paraId="41E33777" w14:textId="77777777" w:rsidR="009634A3" w:rsidRPr="00E9484D" w:rsidRDefault="009634A3" w:rsidP="009634A3">
      <w:pPr>
        <w:pStyle w:val="ListParagraph"/>
        <w:numPr>
          <w:ilvl w:val="0"/>
          <w:numId w:val="7"/>
        </w:numPr>
        <w:spacing w:after="0"/>
        <w:ind w:left="0" w:firstLine="0"/>
        <w:jc w:val="both"/>
        <w:rPr>
          <w:rFonts w:ascii="Times New Roman" w:hAnsi="Times New Roman" w:cs="Times New Roman"/>
          <w:b/>
          <w:bCs/>
          <w:sz w:val="26"/>
          <w:szCs w:val="26"/>
        </w:rPr>
      </w:pPr>
      <w:r w:rsidRPr="00E9484D">
        <w:rPr>
          <w:rFonts w:ascii="Cambria" w:hAnsi="Cambria"/>
          <w:b/>
          <w:sz w:val="24"/>
        </w:rPr>
        <w:t>PROPERTY, PLANT &amp; EQUIPMENT (PPE) – IPSAS 17</w:t>
      </w:r>
    </w:p>
    <w:p w14:paraId="44D3964A" w14:textId="77777777" w:rsidR="009634A3" w:rsidRDefault="009634A3" w:rsidP="009634A3">
      <w:pPr>
        <w:pStyle w:val="ListParagraph"/>
        <w:spacing w:after="0"/>
        <w:ind w:left="0"/>
        <w:jc w:val="both"/>
        <w:rPr>
          <w:rFonts w:ascii="Cambria" w:hAnsi="Cambria"/>
          <w:sz w:val="24"/>
        </w:rPr>
      </w:pPr>
      <w:r>
        <w:rPr>
          <w:rFonts w:ascii="Cambria" w:hAnsi="Cambria"/>
          <w:sz w:val="24"/>
        </w:rPr>
        <w:t>All PPEs were stated at historical cost less accumulated depreciation and impairment losses.</w:t>
      </w:r>
    </w:p>
    <w:p w14:paraId="0439685B" w14:textId="77777777" w:rsidR="009634A3" w:rsidRDefault="009634A3" w:rsidP="009634A3">
      <w:pPr>
        <w:pStyle w:val="ListParagraph"/>
        <w:spacing w:after="0"/>
        <w:ind w:left="0"/>
        <w:jc w:val="both"/>
        <w:rPr>
          <w:rFonts w:ascii="Cambria" w:hAnsi="Cambria"/>
          <w:sz w:val="24"/>
        </w:rPr>
      </w:pPr>
    </w:p>
    <w:p w14:paraId="29652BE0" w14:textId="77777777" w:rsidR="009634A3" w:rsidRPr="00862966" w:rsidRDefault="009634A3" w:rsidP="009634A3">
      <w:pPr>
        <w:pStyle w:val="ListParagraph"/>
        <w:numPr>
          <w:ilvl w:val="0"/>
          <w:numId w:val="7"/>
        </w:numPr>
        <w:spacing w:after="0"/>
        <w:ind w:hanging="720"/>
        <w:jc w:val="both"/>
        <w:rPr>
          <w:rFonts w:ascii="Cambria" w:hAnsi="Cambria"/>
          <w:b/>
          <w:sz w:val="24"/>
        </w:rPr>
      </w:pPr>
      <w:r w:rsidRPr="00E9484D">
        <w:rPr>
          <w:rFonts w:ascii="Cambria" w:hAnsi="Cambria"/>
          <w:b/>
          <w:sz w:val="24"/>
        </w:rPr>
        <w:t>DEPRECIATION</w:t>
      </w:r>
    </w:p>
    <w:p w14:paraId="2950E86C" w14:textId="77777777" w:rsidR="009634A3" w:rsidRDefault="009634A3" w:rsidP="009634A3">
      <w:pPr>
        <w:spacing w:after="0"/>
        <w:jc w:val="both"/>
        <w:rPr>
          <w:rFonts w:ascii="Cambria" w:hAnsi="Cambria"/>
          <w:sz w:val="24"/>
        </w:rPr>
      </w:pPr>
      <w:r>
        <w:rPr>
          <w:rFonts w:ascii="Cambria" w:hAnsi="Cambria"/>
          <w:sz w:val="24"/>
        </w:rPr>
        <w:t>The cost of PPE shall be written off, from the time they are brought into use, on a straight line basis over their expected useful lives less any estimated residual value as follows:</w:t>
      </w:r>
    </w:p>
    <w:p w14:paraId="1FF14BFB" w14:textId="77777777" w:rsidR="009634A3" w:rsidRDefault="009634A3" w:rsidP="009634A3">
      <w:pPr>
        <w:pStyle w:val="ListParagraph"/>
        <w:numPr>
          <w:ilvl w:val="0"/>
          <w:numId w:val="10"/>
        </w:numPr>
        <w:spacing w:after="0"/>
        <w:jc w:val="both"/>
        <w:rPr>
          <w:rFonts w:ascii="Cambria" w:hAnsi="Cambria"/>
          <w:sz w:val="24"/>
        </w:rPr>
      </w:pPr>
      <w:r>
        <w:rPr>
          <w:rFonts w:ascii="Cambria" w:hAnsi="Cambria"/>
          <w:sz w:val="24"/>
        </w:rPr>
        <w:t>Furniture &amp; Fittings</w:t>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20%</w:t>
      </w:r>
    </w:p>
    <w:p w14:paraId="06FCA05F" w14:textId="77777777" w:rsidR="009634A3" w:rsidRDefault="009634A3" w:rsidP="009634A3">
      <w:pPr>
        <w:pStyle w:val="ListParagraph"/>
        <w:numPr>
          <w:ilvl w:val="0"/>
          <w:numId w:val="10"/>
        </w:numPr>
        <w:spacing w:after="0"/>
        <w:jc w:val="both"/>
        <w:rPr>
          <w:rFonts w:ascii="Cambria" w:hAnsi="Cambria"/>
          <w:sz w:val="24"/>
        </w:rPr>
      </w:pPr>
      <w:r>
        <w:rPr>
          <w:rFonts w:ascii="Cambria" w:hAnsi="Cambria"/>
          <w:sz w:val="24"/>
        </w:rPr>
        <w:t>Motor Vehicle</w:t>
      </w:r>
      <w:r>
        <w:rPr>
          <w:rFonts w:ascii="Cambria" w:hAnsi="Cambria"/>
          <w:sz w:val="24"/>
        </w:rPr>
        <w:tab/>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20%</w:t>
      </w:r>
    </w:p>
    <w:p w14:paraId="24A11B3B" w14:textId="77777777" w:rsidR="009634A3" w:rsidRDefault="009634A3" w:rsidP="009634A3">
      <w:pPr>
        <w:pStyle w:val="ListParagraph"/>
        <w:numPr>
          <w:ilvl w:val="0"/>
          <w:numId w:val="10"/>
        </w:numPr>
        <w:spacing w:after="0"/>
        <w:jc w:val="both"/>
        <w:rPr>
          <w:rFonts w:ascii="Cambria" w:hAnsi="Cambria"/>
          <w:sz w:val="24"/>
        </w:rPr>
      </w:pPr>
      <w:r>
        <w:rPr>
          <w:rFonts w:ascii="Cambria" w:hAnsi="Cambria"/>
          <w:sz w:val="24"/>
        </w:rPr>
        <w:t>Plant &amp; Equipment</w:t>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20%</w:t>
      </w:r>
    </w:p>
    <w:p w14:paraId="539E5B2F" w14:textId="77777777" w:rsidR="009634A3" w:rsidRDefault="009634A3" w:rsidP="009634A3">
      <w:pPr>
        <w:pStyle w:val="ListParagraph"/>
        <w:numPr>
          <w:ilvl w:val="0"/>
          <w:numId w:val="10"/>
        </w:numPr>
        <w:spacing w:after="0"/>
        <w:jc w:val="both"/>
        <w:rPr>
          <w:rFonts w:ascii="Cambria" w:hAnsi="Cambria"/>
          <w:sz w:val="24"/>
        </w:rPr>
      </w:pPr>
      <w:r>
        <w:rPr>
          <w:rFonts w:ascii="Cambria" w:hAnsi="Cambria"/>
          <w:sz w:val="24"/>
        </w:rPr>
        <w:t>Infrastructural Asset</w:t>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10%</w:t>
      </w:r>
    </w:p>
    <w:p w14:paraId="7D1CEF1D" w14:textId="77777777" w:rsidR="009634A3" w:rsidRDefault="009634A3" w:rsidP="009634A3">
      <w:pPr>
        <w:pStyle w:val="ListParagraph"/>
        <w:numPr>
          <w:ilvl w:val="0"/>
          <w:numId w:val="10"/>
        </w:numPr>
        <w:spacing w:after="0"/>
        <w:jc w:val="both"/>
        <w:rPr>
          <w:rFonts w:ascii="Cambria" w:hAnsi="Cambria"/>
          <w:sz w:val="24"/>
        </w:rPr>
      </w:pPr>
      <w:r>
        <w:rPr>
          <w:rFonts w:ascii="Cambria" w:hAnsi="Cambria"/>
          <w:sz w:val="24"/>
        </w:rPr>
        <w:t xml:space="preserve">Building </w:t>
      </w:r>
      <w:r>
        <w:rPr>
          <w:rFonts w:ascii="Cambria" w:hAnsi="Cambria"/>
          <w:sz w:val="24"/>
        </w:rPr>
        <w:tab/>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w:t>
      </w:r>
    </w:p>
    <w:p w14:paraId="5A0E31F5" w14:textId="77777777" w:rsidR="009634A3" w:rsidRDefault="009634A3" w:rsidP="009634A3">
      <w:pPr>
        <w:pStyle w:val="ListParagraph"/>
        <w:numPr>
          <w:ilvl w:val="0"/>
          <w:numId w:val="10"/>
        </w:numPr>
        <w:spacing w:after="0"/>
        <w:jc w:val="both"/>
        <w:rPr>
          <w:rFonts w:ascii="Cambria" w:hAnsi="Cambria"/>
          <w:sz w:val="24"/>
        </w:rPr>
      </w:pPr>
      <w:r>
        <w:rPr>
          <w:rFonts w:ascii="Cambria" w:hAnsi="Cambria"/>
          <w:sz w:val="24"/>
        </w:rPr>
        <w:t>Office Equipment</w:t>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20%</w:t>
      </w:r>
    </w:p>
    <w:p w14:paraId="6D9F58BF" w14:textId="77777777" w:rsidR="009634A3" w:rsidRDefault="009634A3" w:rsidP="009634A3">
      <w:pPr>
        <w:pStyle w:val="ListParagraph"/>
        <w:spacing w:after="0" w:line="240" w:lineRule="auto"/>
        <w:jc w:val="both"/>
        <w:rPr>
          <w:rFonts w:ascii="Cambria" w:hAnsi="Cambria"/>
          <w:sz w:val="24"/>
        </w:rPr>
      </w:pPr>
    </w:p>
    <w:p w14:paraId="151C81F0" w14:textId="77777777" w:rsidR="009634A3" w:rsidRPr="00E9484D" w:rsidRDefault="009634A3" w:rsidP="009634A3">
      <w:pPr>
        <w:pStyle w:val="ListParagraph"/>
        <w:numPr>
          <w:ilvl w:val="0"/>
          <w:numId w:val="7"/>
        </w:numPr>
        <w:spacing w:after="0" w:line="360" w:lineRule="auto"/>
        <w:ind w:hanging="720"/>
        <w:jc w:val="both"/>
        <w:rPr>
          <w:rFonts w:ascii="Cambria" w:hAnsi="Cambria"/>
          <w:b/>
          <w:sz w:val="24"/>
        </w:rPr>
      </w:pPr>
      <w:r w:rsidRPr="00E9484D">
        <w:rPr>
          <w:rFonts w:ascii="Cambria" w:hAnsi="Cambria"/>
          <w:b/>
          <w:sz w:val="24"/>
        </w:rPr>
        <w:t>REVALUATION</w:t>
      </w:r>
    </w:p>
    <w:p w14:paraId="01B1930E" w14:textId="77777777" w:rsidR="009634A3" w:rsidRDefault="009634A3" w:rsidP="009634A3">
      <w:pPr>
        <w:pStyle w:val="ListParagraph"/>
        <w:numPr>
          <w:ilvl w:val="0"/>
          <w:numId w:val="11"/>
        </w:numPr>
        <w:spacing w:after="0" w:line="360" w:lineRule="auto"/>
        <w:ind w:left="0" w:firstLine="0"/>
        <w:jc w:val="both"/>
        <w:rPr>
          <w:rFonts w:ascii="Cambria" w:hAnsi="Cambria"/>
          <w:sz w:val="24"/>
        </w:rPr>
      </w:pPr>
      <w:r>
        <w:rPr>
          <w:rFonts w:ascii="Cambria" w:hAnsi="Cambria"/>
          <w:sz w:val="24"/>
        </w:rPr>
        <w:t>The Asset</w:t>
      </w:r>
      <w:r w:rsidRPr="005E01AE">
        <w:rPr>
          <w:rFonts w:ascii="Cambria" w:hAnsi="Cambria"/>
          <w:sz w:val="24"/>
        </w:rPr>
        <w:t>s</w:t>
      </w:r>
      <w:r>
        <w:rPr>
          <w:rFonts w:ascii="Cambria" w:hAnsi="Cambria"/>
          <w:sz w:val="24"/>
        </w:rPr>
        <w:t>’</w:t>
      </w:r>
      <w:r w:rsidRPr="005E01AE">
        <w:rPr>
          <w:rFonts w:ascii="Cambria" w:hAnsi="Cambria"/>
          <w:sz w:val="24"/>
        </w:rPr>
        <w:t xml:space="preserve"> residual values and useful lives </w:t>
      </w:r>
      <w:r>
        <w:rPr>
          <w:rFonts w:ascii="Cambria" w:hAnsi="Cambria"/>
          <w:sz w:val="24"/>
        </w:rPr>
        <w:t xml:space="preserve">are reviewed </w:t>
      </w:r>
      <w:r w:rsidRPr="005E01AE">
        <w:rPr>
          <w:rFonts w:ascii="Cambria" w:hAnsi="Cambria"/>
          <w:sz w:val="24"/>
        </w:rPr>
        <w:t xml:space="preserve">at </w:t>
      </w:r>
      <w:r>
        <w:rPr>
          <w:rFonts w:ascii="Cambria" w:hAnsi="Cambria"/>
          <w:sz w:val="24"/>
        </w:rPr>
        <w:t>the end of the year</w:t>
      </w:r>
      <w:r w:rsidRPr="005E01AE">
        <w:rPr>
          <w:rFonts w:ascii="Cambria" w:hAnsi="Cambria"/>
          <w:sz w:val="24"/>
        </w:rPr>
        <w:t>.</w:t>
      </w:r>
    </w:p>
    <w:p w14:paraId="146342C6" w14:textId="77777777" w:rsidR="009634A3" w:rsidRPr="001D7237" w:rsidRDefault="009634A3" w:rsidP="009634A3">
      <w:pPr>
        <w:pStyle w:val="ListParagraph"/>
        <w:numPr>
          <w:ilvl w:val="0"/>
          <w:numId w:val="7"/>
        </w:numPr>
        <w:spacing w:after="0" w:line="360" w:lineRule="auto"/>
        <w:ind w:left="0" w:firstLine="0"/>
        <w:jc w:val="both"/>
        <w:rPr>
          <w:rFonts w:ascii="Cambria" w:hAnsi="Cambria"/>
          <w:b/>
          <w:color w:val="000000" w:themeColor="text1"/>
          <w:sz w:val="24"/>
        </w:rPr>
      </w:pPr>
      <w:r w:rsidRPr="001D7237">
        <w:rPr>
          <w:rFonts w:ascii="Cambria" w:hAnsi="Cambria"/>
          <w:b/>
          <w:color w:val="000000" w:themeColor="text1"/>
          <w:sz w:val="24"/>
        </w:rPr>
        <w:t xml:space="preserve"> </w:t>
      </w:r>
      <w:r>
        <w:rPr>
          <w:rFonts w:ascii="Cambria" w:hAnsi="Cambria"/>
          <w:b/>
          <w:color w:val="000000" w:themeColor="text1"/>
          <w:sz w:val="24"/>
        </w:rPr>
        <w:t>IMPAIRMENT</w:t>
      </w:r>
    </w:p>
    <w:p w14:paraId="3F0572BC" w14:textId="77777777" w:rsidR="009634A3" w:rsidRPr="001D7237" w:rsidRDefault="009634A3" w:rsidP="009634A3">
      <w:pPr>
        <w:spacing w:after="0" w:line="360" w:lineRule="auto"/>
        <w:jc w:val="both"/>
        <w:rPr>
          <w:rFonts w:ascii="Cambria" w:hAnsi="Cambria"/>
          <w:color w:val="000000" w:themeColor="text1"/>
          <w:sz w:val="24"/>
        </w:rPr>
      </w:pPr>
      <w:r>
        <w:rPr>
          <w:rFonts w:ascii="Cambria" w:hAnsi="Cambria"/>
          <w:color w:val="000000" w:themeColor="text1"/>
          <w:sz w:val="24"/>
        </w:rPr>
        <w:t xml:space="preserve">Test for Impairment are done on Property, Plants and </w:t>
      </w:r>
      <w:proofErr w:type="spellStart"/>
      <w:r>
        <w:rPr>
          <w:rFonts w:ascii="Cambria" w:hAnsi="Cambria"/>
          <w:color w:val="000000" w:themeColor="text1"/>
          <w:sz w:val="24"/>
        </w:rPr>
        <w:t>Equipments</w:t>
      </w:r>
      <w:proofErr w:type="spellEnd"/>
      <w:r>
        <w:rPr>
          <w:rFonts w:ascii="Cambria" w:hAnsi="Cambria"/>
          <w:color w:val="000000" w:themeColor="text1"/>
          <w:sz w:val="24"/>
        </w:rPr>
        <w:t>, where it is suspected that Impairment has occurred.</w:t>
      </w:r>
    </w:p>
    <w:p w14:paraId="4F0F67BE" w14:textId="77777777" w:rsidR="009634A3" w:rsidRPr="00E9484D" w:rsidRDefault="009634A3" w:rsidP="009634A3">
      <w:pPr>
        <w:pStyle w:val="ListParagraph"/>
        <w:numPr>
          <w:ilvl w:val="0"/>
          <w:numId w:val="7"/>
        </w:numPr>
        <w:spacing w:after="0" w:line="360" w:lineRule="auto"/>
        <w:ind w:left="567" w:hanging="567"/>
        <w:jc w:val="both"/>
        <w:rPr>
          <w:rFonts w:ascii="Cambria" w:hAnsi="Cambria"/>
          <w:b/>
          <w:sz w:val="24"/>
        </w:rPr>
      </w:pPr>
      <w:r w:rsidRPr="00E9484D">
        <w:rPr>
          <w:rFonts w:ascii="Cambria" w:hAnsi="Cambria"/>
          <w:b/>
          <w:sz w:val="24"/>
        </w:rPr>
        <w:t>INVESTMENT PROPERTIES – IPSAS 16</w:t>
      </w:r>
    </w:p>
    <w:p w14:paraId="1D0BCEE0" w14:textId="77777777" w:rsidR="009634A3" w:rsidRDefault="009634A3" w:rsidP="009634A3">
      <w:pPr>
        <w:spacing w:after="0" w:line="360" w:lineRule="auto"/>
        <w:jc w:val="both"/>
        <w:rPr>
          <w:rFonts w:ascii="Cambria" w:hAnsi="Cambria"/>
          <w:sz w:val="24"/>
        </w:rPr>
      </w:pPr>
      <w:r>
        <w:rPr>
          <w:rFonts w:ascii="Cambria" w:hAnsi="Cambria"/>
          <w:sz w:val="24"/>
        </w:rPr>
        <w:t xml:space="preserve">The Investment properties are measured initially at cost, including transaction costs. Subsequent to initial recognition, investment properties are measured using the cost model and are depreciated the same way as PPE.  </w:t>
      </w:r>
    </w:p>
    <w:p w14:paraId="690C1B99" w14:textId="77777777" w:rsidR="009634A3" w:rsidRPr="00C22AAE" w:rsidRDefault="009634A3" w:rsidP="009634A3">
      <w:pPr>
        <w:pStyle w:val="ListParagraph"/>
        <w:numPr>
          <w:ilvl w:val="0"/>
          <w:numId w:val="7"/>
        </w:numPr>
        <w:spacing w:after="0" w:line="360" w:lineRule="auto"/>
        <w:ind w:left="567" w:hanging="567"/>
        <w:jc w:val="both"/>
        <w:rPr>
          <w:rFonts w:ascii="Cambria" w:hAnsi="Cambria"/>
          <w:sz w:val="24"/>
          <w:szCs w:val="24"/>
        </w:rPr>
      </w:pPr>
      <w:r w:rsidRPr="00C22AAE">
        <w:rPr>
          <w:rFonts w:ascii="Times New Roman" w:hAnsi="Times New Roman" w:cs="Times New Roman"/>
          <w:b/>
          <w:sz w:val="24"/>
          <w:szCs w:val="24"/>
        </w:rPr>
        <w:t>INDEPENDENT REVENUE FROM NON-EXCHANGE TRANSACTION (IPSAS 23)</w:t>
      </w:r>
    </w:p>
    <w:p w14:paraId="108BAD94" w14:textId="50B86B95" w:rsidR="009634A3" w:rsidRPr="00A632D3" w:rsidRDefault="009634A3" w:rsidP="009634A3">
      <w:pPr>
        <w:pStyle w:val="ListParagraph"/>
        <w:numPr>
          <w:ilvl w:val="0"/>
          <w:numId w:val="12"/>
        </w:numPr>
        <w:spacing w:after="0" w:line="360" w:lineRule="auto"/>
        <w:ind w:left="0" w:firstLine="0"/>
        <w:jc w:val="both"/>
        <w:rPr>
          <w:rFonts w:ascii="Cambria" w:hAnsi="Cambria"/>
          <w:sz w:val="24"/>
        </w:rPr>
      </w:pPr>
      <w:r w:rsidRPr="00451A41">
        <w:rPr>
          <w:rFonts w:ascii="Times New Roman" w:hAnsi="Times New Roman" w:cs="Times New Roman"/>
          <w:sz w:val="26"/>
          <w:szCs w:val="26"/>
        </w:rPr>
        <w:t xml:space="preserve">Fees; taxes and fines: The Local Government </w:t>
      </w:r>
      <w:proofErr w:type="spellStart"/>
      <w:r w:rsidRPr="00451A41">
        <w:rPr>
          <w:rFonts w:ascii="Times New Roman" w:hAnsi="Times New Roman" w:cs="Times New Roman"/>
          <w:sz w:val="26"/>
          <w:szCs w:val="26"/>
        </w:rPr>
        <w:t>recognised</w:t>
      </w:r>
      <w:proofErr w:type="spellEnd"/>
      <w:r w:rsidRPr="00451A41">
        <w:rPr>
          <w:rFonts w:ascii="Times New Roman" w:hAnsi="Times New Roman" w:cs="Times New Roman"/>
          <w:sz w:val="26"/>
          <w:szCs w:val="26"/>
        </w:rPr>
        <w:t xml:space="preserve"> revenue from fees, taxes, and fines when the event </w:t>
      </w:r>
      <w:r w:rsidR="004F349E" w:rsidRPr="00451A41">
        <w:rPr>
          <w:rFonts w:ascii="Times New Roman" w:hAnsi="Times New Roman" w:cs="Times New Roman"/>
          <w:sz w:val="26"/>
          <w:szCs w:val="26"/>
        </w:rPr>
        <w:t>occur</w:t>
      </w:r>
      <w:r w:rsidR="004F349E">
        <w:rPr>
          <w:rFonts w:ascii="Times New Roman" w:hAnsi="Times New Roman" w:cs="Times New Roman"/>
          <w:sz w:val="26"/>
          <w:szCs w:val="26"/>
        </w:rPr>
        <w:t>red</w:t>
      </w:r>
      <w:r w:rsidRPr="00451A41">
        <w:rPr>
          <w:rFonts w:ascii="Times New Roman" w:hAnsi="Times New Roman" w:cs="Times New Roman"/>
          <w:sz w:val="26"/>
          <w:szCs w:val="26"/>
        </w:rPr>
        <w:t>, and the asset recognition criteria are met.</w:t>
      </w:r>
    </w:p>
    <w:p w14:paraId="598EB6F1" w14:textId="77777777" w:rsidR="009634A3" w:rsidRPr="00A632D3" w:rsidRDefault="009634A3" w:rsidP="009634A3">
      <w:pPr>
        <w:pStyle w:val="ListParagraph"/>
        <w:numPr>
          <w:ilvl w:val="0"/>
          <w:numId w:val="7"/>
        </w:numPr>
        <w:spacing w:after="0" w:line="360" w:lineRule="auto"/>
        <w:ind w:hanging="720"/>
        <w:jc w:val="both"/>
        <w:rPr>
          <w:rFonts w:ascii="Cambria" w:hAnsi="Cambria"/>
          <w:b/>
          <w:bCs/>
          <w:sz w:val="24"/>
        </w:rPr>
      </w:pPr>
      <w:r w:rsidRPr="00A632D3">
        <w:rPr>
          <w:rFonts w:ascii="Cambria" w:hAnsi="Cambria"/>
          <w:b/>
          <w:bCs/>
          <w:sz w:val="24"/>
        </w:rPr>
        <w:t>OTHER REVENUE</w:t>
      </w:r>
    </w:p>
    <w:p w14:paraId="530D33E3" w14:textId="04092D7A" w:rsidR="009634A3" w:rsidRDefault="009634A3" w:rsidP="009634A3">
      <w:pPr>
        <w:spacing w:after="0" w:line="360" w:lineRule="auto"/>
        <w:jc w:val="both"/>
        <w:rPr>
          <w:rFonts w:ascii="Cambria" w:hAnsi="Cambria"/>
          <w:sz w:val="24"/>
        </w:rPr>
      </w:pPr>
      <w:r w:rsidRPr="002B71D4">
        <w:rPr>
          <w:rFonts w:ascii="Cambria" w:hAnsi="Cambria"/>
          <w:sz w:val="24"/>
        </w:rPr>
        <w:t>Other Revenue</w:t>
      </w:r>
      <w:r>
        <w:rPr>
          <w:rFonts w:ascii="Cambria" w:hAnsi="Cambria"/>
          <w:sz w:val="24"/>
        </w:rPr>
        <w:t>s</w:t>
      </w:r>
      <w:r w:rsidRPr="002B71D4">
        <w:rPr>
          <w:rFonts w:ascii="Cambria" w:hAnsi="Cambria"/>
          <w:sz w:val="24"/>
        </w:rPr>
        <w:t xml:space="preserve"> are proceeds that arise outside the Ordinary course of govern</w:t>
      </w:r>
      <w:r>
        <w:rPr>
          <w:rFonts w:ascii="Cambria" w:hAnsi="Cambria"/>
          <w:sz w:val="24"/>
        </w:rPr>
        <w:t xml:space="preserve">mental </w:t>
      </w:r>
      <w:r w:rsidR="004F349E">
        <w:rPr>
          <w:rFonts w:ascii="Cambria" w:hAnsi="Cambria"/>
          <w:sz w:val="24"/>
        </w:rPr>
        <w:t>business</w:t>
      </w:r>
      <w:r>
        <w:rPr>
          <w:rFonts w:ascii="Cambria" w:hAnsi="Cambria"/>
          <w:sz w:val="24"/>
        </w:rPr>
        <w:t>. These include</w:t>
      </w:r>
      <w:r w:rsidRPr="002B71D4">
        <w:rPr>
          <w:rFonts w:ascii="Cambria" w:hAnsi="Cambria"/>
          <w:sz w:val="24"/>
        </w:rPr>
        <w:t>:</w:t>
      </w:r>
    </w:p>
    <w:p w14:paraId="3C8C5A5D" w14:textId="77777777" w:rsidR="009634A3" w:rsidRDefault="009634A3" w:rsidP="009634A3">
      <w:pPr>
        <w:spacing w:after="0" w:line="360" w:lineRule="auto"/>
        <w:jc w:val="both"/>
        <w:rPr>
          <w:rFonts w:ascii="Cambria" w:hAnsi="Cambria"/>
          <w:sz w:val="24"/>
        </w:rPr>
      </w:pPr>
      <w:r>
        <w:rPr>
          <w:rFonts w:ascii="Cambria" w:hAnsi="Cambria"/>
          <w:sz w:val="24"/>
        </w:rPr>
        <w:t>1.</w:t>
      </w:r>
      <w:r>
        <w:rPr>
          <w:rFonts w:ascii="Cambria" w:hAnsi="Cambria"/>
          <w:sz w:val="24"/>
        </w:rPr>
        <w:tab/>
        <w:t>Gain on disposal of Property, Plant and Equipment</w:t>
      </w:r>
    </w:p>
    <w:p w14:paraId="6F7385E3" w14:textId="34045CDE" w:rsidR="009634A3" w:rsidRDefault="009634A3" w:rsidP="009634A3">
      <w:pPr>
        <w:spacing w:after="0" w:line="360" w:lineRule="auto"/>
        <w:jc w:val="both"/>
        <w:rPr>
          <w:rFonts w:ascii="Cambria" w:hAnsi="Cambria"/>
          <w:sz w:val="24"/>
        </w:rPr>
      </w:pPr>
      <w:r>
        <w:rPr>
          <w:rFonts w:ascii="Cambria" w:hAnsi="Cambria"/>
          <w:sz w:val="24"/>
        </w:rPr>
        <w:t>2.</w:t>
      </w:r>
      <w:r>
        <w:rPr>
          <w:rFonts w:ascii="Cambria" w:hAnsi="Cambria"/>
          <w:sz w:val="24"/>
        </w:rPr>
        <w:tab/>
      </w:r>
      <w:r w:rsidR="004F349E">
        <w:rPr>
          <w:rFonts w:ascii="Cambria" w:hAnsi="Cambria"/>
          <w:sz w:val="24"/>
        </w:rPr>
        <w:t>Disposal</w:t>
      </w:r>
      <w:r>
        <w:rPr>
          <w:rFonts w:ascii="Cambria" w:hAnsi="Cambria"/>
          <w:sz w:val="24"/>
        </w:rPr>
        <w:t xml:space="preserve"> of Investment such as Shares, bond </w:t>
      </w:r>
      <w:proofErr w:type="spellStart"/>
      <w:r>
        <w:rPr>
          <w:rFonts w:ascii="Cambria" w:hAnsi="Cambria"/>
          <w:sz w:val="24"/>
        </w:rPr>
        <w:t>etc</w:t>
      </w:r>
      <w:proofErr w:type="spellEnd"/>
    </w:p>
    <w:p w14:paraId="3DE44914" w14:textId="77777777" w:rsidR="009634A3" w:rsidRDefault="009634A3" w:rsidP="009634A3">
      <w:pPr>
        <w:spacing w:after="0" w:line="360" w:lineRule="auto"/>
        <w:jc w:val="both"/>
        <w:rPr>
          <w:rFonts w:ascii="Cambria" w:hAnsi="Cambria"/>
          <w:sz w:val="24"/>
        </w:rPr>
      </w:pPr>
      <w:r>
        <w:rPr>
          <w:rFonts w:ascii="Cambria" w:hAnsi="Cambria"/>
          <w:sz w:val="24"/>
        </w:rPr>
        <w:tab/>
        <w:t>Gain on disposal is recognized at the date of control of the asset is passed to the buyer and is determined after deducting the carrying value of the Asset at that time.</w:t>
      </w:r>
    </w:p>
    <w:p w14:paraId="42DAC642" w14:textId="77777777" w:rsidR="009634A3" w:rsidRPr="000F4705" w:rsidRDefault="009634A3" w:rsidP="009634A3">
      <w:pPr>
        <w:pStyle w:val="ListParagraph"/>
        <w:numPr>
          <w:ilvl w:val="0"/>
          <w:numId w:val="7"/>
        </w:numPr>
        <w:spacing w:after="0" w:line="360" w:lineRule="auto"/>
        <w:ind w:left="0" w:firstLine="0"/>
        <w:jc w:val="both"/>
        <w:rPr>
          <w:rFonts w:ascii="Cambria" w:hAnsi="Cambria"/>
          <w:b/>
          <w:bCs/>
          <w:sz w:val="24"/>
        </w:rPr>
      </w:pPr>
      <w:r w:rsidRPr="000F4705">
        <w:rPr>
          <w:rFonts w:ascii="Cambria" w:hAnsi="Cambria"/>
          <w:b/>
          <w:bCs/>
          <w:sz w:val="24"/>
        </w:rPr>
        <w:t>UNREMITTED DEDUCTION</w:t>
      </w:r>
    </w:p>
    <w:p w14:paraId="5DF49B2E" w14:textId="77777777" w:rsidR="009634A3" w:rsidRDefault="009634A3" w:rsidP="009634A3">
      <w:pPr>
        <w:pStyle w:val="ListParagraph"/>
        <w:spacing w:after="0" w:line="360" w:lineRule="auto"/>
        <w:ind w:left="0"/>
        <w:jc w:val="both"/>
        <w:rPr>
          <w:rFonts w:ascii="Cambria" w:hAnsi="Cambria"/>
          <w:sz w:val="24"/>
        </w:rPr>
      </w:pPr>
      <w:r>
        <w:rPr>
          <w:rFonts w:ascii="Cambria" w:hAnsi="Cambria"/>
          <w:sz w:val="24"/>
        </w:rPr>
        <w:t>Unremitted deductions are monies owned to the third parties such as tax authorities, associations and other Government Agencies. These include tax deductions and other deductions at source</w:t>
      </w:r>
    </w:p>
    <w:p w14:paraId="0BF21F50" w14:textId="77777777" w:rsidR="009634A3" w:rsidRDefault="009634A3" w:rsidP="009634A3">
      <w:pPr>
        <w:pStyle w:val="ListParagraph"/>
        <w:spacing w:after="0" w:line="360" w:lineRule="auto"/>
        <w:ind w:left="0"/>
        <w:jc w:val="both"/>
        <w:rPr>
          <w:rFonts w:ascii="Cambria" w:hAnsi="Cambria"/>
          <w:sz w:val="24"/>
        </w:rPr>
      </w:pPr>
      <w:r>
        <w:rPr>
          <w:rFonts w:ascii="Cambria" w:hAnsi="Cambria"/>
          <w:sz w:val="24"/>
        </w:rPr>
        <w:t>This amount shall be stated in GPFS at their repayment value, which shall be treated as current liabilities in the Statement of Financial Position.</w:t>
      </w:r>
    </w:p>
    <w:p w14:paraId="62A7ED3E" w14:textId="77777777" w:rsidR="009634A3" w:rsidRDefault="009634A3" w:rsidP="009634A3">
      <w:pPr>
        <w:pStyle w:val="ListParagraph"/>
        <w:spacing w:after="0" w:line="360" w:lineRule="auto"/>
        <w:ind w:left="0"/>
        <w:jc w:val="both"/>
        <w:rPr>
          <w:rFonts w:ascii="Cambria" w:hAnsi="Cambria"/>
          <w:b/>
          <w:bCs/>
          <w:sz w:val="24"/>
        </w:rPr>
      </w:pPr>
      <w:r w:rsidRPr="000F4705">
        <w:rPr>
          <w:rFonts w:ascii="Cambria" w:hAnsi="Cambria"/>
          <w:b/>
          <w:bCs/>
          <w:sz w:val="24"/>
        </w:rPr>
        <w:lastRenderedPageBreak/>
        <w:t>16.</w:t>
      </w:r>
      <w:r w:rsidRPr="000F4705">
        <w:rPr>
          <w:rFonts w:ascii="Cambria" w:hAnsi="Cambria"/>
          <w:b/>
          <w:bCs/>
          <w:sz w:val="24"/>
        </w:rPr>
        <w:tab/>
        <w:t>RESERVE</w:t>
      </w:r>
    </w:p>
    <w:p w14:paraId="5F4551AB" w14:textId="77777777" w:rsidR="009634A3" w:rsidRDefault="009634A3" w:rsidP="009634A3">
      <w:pPr>
        <w:pStyle w:val="ListParagraph"/>
        <w:spacing w:after="0" w:line="360" w:lineRule="auto"/>
        <w:ind w:left="0"/>
        <w:jc w:val="both"/>
        <w:rPr>
          <w:rFonts w:ascii="Cambria" w:hAnsi="Cambria"/>
          <w:sz w:val="24"/>
        </w:rPr>
      </w:pPr>
      <w:r>
        <w:rPr>
          <w:rFonts w:ascii="Cambria" w:hAnsi="Cambria"/>
          <w:sz w:val="24"/>
        </w:rPr>
        <w:tab/>
        <w:t>Reserves shall be classified under Equity in the Statement of Financial Position which includes Accumulated Surplus/Deficit and the Additional Reserve.</w:t>
      </w:r>
    </w:p>
    <w:p w14:paraId="015AE76A" w14:textId="77777777" w:rsidR="009634A3" w:rsidRDefault="009634A3" w:rsidP="009634A3">
      <w:pPr>
        <w:pStyle w:val="ListParagraph"/>
        <w:spacing w:after="0" w:line="360" w:lineRule="auto"/>
        <w:ind w:left="0"/>
        <w:jc w:val="both"/>
        <w:rPr>
          <w:rFonts w:ascii="Cambria" w:hAnsi="Cambria"/>
          <w:sz w:val="24"/>
        </w:rPr>
      </w:pPr>
      <w:r>
        <w:rPr>
          <w:rFonts w:ascii="Cambria" w:hAnsi="Cambria"/>
          <w:b/>
          <w:bCs/>
          <w:sz w:val="24"/>
        </w:rPr>
        <w:t>17.</w:t>
      </w:r>
      <w:r>
        <w:rPr>
          <w:rFonts w:ascii="Cambria" w:hAnsi="Cambria"/>
          <w:b/>
          <w:bCs/>
          <w:sz w:val="24"/>
        </w:rPr>
        <w:tab/>
        <w:t>CONTIGENT LIABILITY IPSAS 19</w:t>
      </w:r>
    </w:p>
    <w:p w14:paraId="176C7C44" w14:textId="77777777" w:rsidR="009634A3" w:rsidRDefault="009634A3" w:rsidP="009634A3">
      <w:pPr>
        <w:pStyle w:val="ListParagraph"/>
        <w:spacing w:after="0" w:line="360" w:lineRule="auto"/>
        <w:ind w:left="0"/>
        <w:jc w:val="both"/>
        <w:rPr>
          <w:rFonts w:ascii="Cambria" w:hAnsi="Cambria"/>
          <w:sz w:val="24"/>
        </w:rPr>
      </w:pPr>
      <w:proofErr w:type="spellStart"/>
      <w:r>
        <w:rPr>
          <w:rFonts w:ascii="Cambria" w:hAnsi="Cambria"/>
          <w:sz w:val="24"/>
        </w:rPr>
        <w:t>Contigent</w:t>
      </w:r>
      <w:proofErr w:type="spellEnd"/>
      <w:r>
        <w:rPr>
          <w:rFonts w:ascii="Cambria" w:hAnsi="Cambria"/>
          <w:sz w:val="24"/>
        </w:rPr>
        <w:t xml:space="preserve"> liabilities are only disclosed in the Notes to GPFS.</w:t>
      </w:r>
      <w:r w:rsidRPr="00CC0310">
        <w:rPr>
          <w:rFonts w:ascii="Cambria" w:hAnsi="Cambria"/>
          <w:sz w:val="24"/>
        </w:rPr>
        <w:t xml:space="preserve"> </w:t>
      </w:r>
      <w:r>
        <w:rPr>
          <w:rFonts w:ascii="Cambria" w:hAnsi="Cambria"/>
          <w:sz w:val="24"/>
        </w:rPr>
        <w:t>Contingent liability is possible obligation arising from past events whose exigencies will be confirmed only by uncertain future event(s) or present obligation arising from the past events that are not recognized because of either an outflow of economic benefit is not probable or this amount of obligation.</w:t>
      </w:r>
    </w:p>
    <w:p w14:paraId="37E7FD5E" w14:textId="77777777" w:rsidR="009634A3" w:rsidRPr="002B71D4" w:rsidRDefault="009634A3" w:rsidP="009634A3">
      <w:pPr>
        <w:spacing w:after="0" w:line="360" w:lineRule="auto"/>
        <w:jc w:val="both"/>
        <w:rPr>
          <w:rFonts w:ascii="Cambria" w:hAnsi="Cambria"/>
          <w:sz w:val="24"/>
        </w:rPr>
      </w:pPr>
      <w:r>
        <w:rPr>
          <w:rFonts w:ascii="Cambria" w:hAnsi="Cambria"/>
          <w:sz w:val="24"/>
        </w:rPr>
        <w:tab/>
      </w:r>
      <w:r w:rsidRPr="002B71D4">
        <w:rPr>
          <w:rFonts w:ascii="Cambria" w:hAnsi="Cambria"/>
          <w:sz w:val="24"/>
        </w:rPr>
        <w:t xml:space="preserve">  </w:t>
      </w:r>
    </w:p>
    <w:p w14:paraId="59EFDB1F" w14:textId="77777777" w:rsidR="009634A3" w:rsidRDefault="009634A3" w:rsidP="009634A3">
      <w:pPr>
        <w:spacing w:line="360" w:lineRule="auto"/>
        <w:jc w:val="both"/>
        <w:rPr>
          <w:rFonts w:ascii="Cambria" w:hAnsi="Cambria"/>
          <w:b/>
          <w:sz w:val="24"/>
        </w:rPr>
      </w:pPr>
    </w:p>
    <w:p w14:paraId="61B61FDB" w14:textId="77777777" w:rsidR="009634A3" w:rsidRDefault="009634A3" w:rsidP="009634A3">
      <w:pPr>
        <w:spacing w:line="360" w:lineRule="auto"/>
        <w:jc w:val="both"/>
        <w:rPr>
          <w:rFonts w:ascii="Cambria" w:hAnsi="Cambria"/>
          <w:b/>
          <w:sz w:val="24"/>
        </w:rPr>
      </w:pPr>
    </w:p>
    <w:p w14:paraId="22F10E78" w14:textId="77777777" w:rsidR="009634A3" w:rsidRDefault="009634A3" w:rsidP="009634A3">
      <w:pPr>
        <w:spacing w:line="360" w:lineRule="auto"/>
        <w:jc w:val="both"/>
        <w:rPr>
          <w:rFonts w:ascii="Cambria" w:hAnsi="Cambria"/>
          <w:b/>
          <w:sz w:val="24"/>
        </w:rPr>
      </w:pPr>
    </w:p>
    <w:p w14:paraId="14C4D961" w14:textId="77777777" w:rsidR="009634A3" w:rsidRDefault="009634A3" w:rsidP="009634A3">
      <w:pPr>
        <w:spacing w:line="360" w:lineRule="auto"/>
        <w:jc w:val="both"/>
        <w:rPr>
          <w:rFonts w:ascii="Cambria" w:hAnsi="Cambria"/>
          <w:b/>
          <w:sz w:val="24"/>
        </w:rPr>
      </w:pPr>
    </w:p>
    <w:p w14:paraId="5ED41229" w14:textId="77777777" w:rsidR="009634A3" w:rsidRDefault="009634A3" w:rsidP="009634A3">
      <w:pPr>
        <w:spacing w:line="360" w:lineRule="auto"/>
        <w:jc w:val="both"/>
        <w:rPr>
          <w:rFonts w:ascii="Cambria" w:hAnsi="Cambria"/>
          <w:b/>
          <w:sz w:val="24"/>
        </w:rPr>
      </w:pPr>
    </w:p>
    <w:p w14:paraId="08C9AA61" w14:textId="77777777" w:rsidR="009634A3" w:rsidRDefault="009634A3" w:rsidP="009634A3">
      <w:pPr>
        <w:spacing w:line="360" w:lineRule="auto"/>
        <w:jc w:val="both"/>
        <w:rPr>
          <w:rFonts w:ascii="Cambria" w:hAnsi="Cambria"/>
          <w:b/>
          <w:sz w:val="24"/>
        </w:rPr>
      </w:pPr>
    </w:p>
    <w:p w14:paraId="3B9A0BE7" w14:textId="77777777" w:rsidR="009634A3" w:rsidRDefault="009634A3" w:rsidP="009634A3">
      <w:pPr>
        <w:spacing w:line="360" w:lineRule="auto"/>
        <w:jc w:val="both"/>
        <w:rPr>
          <w:rFonts w:ascii="Cambria" w:hAnsi="Cambria"/>
          <w:b/>
          <w:sz w:val="24"/>
        </w:rPr>
      </w:pPr>
    </w:p>
    <w:p w14:paraId="1FC76D65" w14:textId="77777777" w:rsidR="009634A3" w:rsidRDefault="009634A3" w:rsidP="009634A3">
      <w:pPr>
        <w:spacing w:line="360" w:lineRule="auto"/>
        <w:jc w:val="both"/>
        <w:rPr>
          <w:rFonts w:ascii="Cambria" w:hAnsi="Cambria"/>
          <w:b/>
          <w:sz w:val="24"/>
        </w:rPr>
      </w:pPr>
    </w:p>
    <w:p w14:paraId="40BC7250" w14:textId="77777777" w:rsidR="009634A3" w:rsidRDefault="009634A3" w:rsidP="009634A3">
      <w:pPr>
        <w:spacing w:line="360" w:lineRule="auto"/>
        <w:jc w:val="both"/>
        <w:rPr>
          <w:rFonts w:ascii="Cambria" w:hAnsi="Cambria"/>
          <w:b/>
          <w:sz w:val="24"/>
        </w:rPr>
      </w:pPr>
    </w:p>
    <w:p w14:paraId="187A50DD" w14:textId="77777777" w:rsidR="009634A3" w:rsidRDefault="009634A3" w:rsidP="009634A3">
      <w:pPr>
        <w:spacing w:line="360" w:lineRule="auto"/>
        <w:jc w:val="both"/>
        <w:rPr>
          <w:rFonts w:ascii="Cambria" w:hAnsi="Cambria"/>
          <w:b/>
          <w:sz w:val="24"/>
        </w:rPr>
      </w:pPr>
    </w:p>
    <w:p w14:paraId="277CF40C" w14:textId="77777777" w:rsidR="009634A3" w:rsidRDefault="009634A3" w:rsidP="009634A3">
      <w:pPr>
        <w:spacing w:line="360" w:lineRule="auto"/>
        <w:jc w:val="both"/>
        <w:rPr>
          <w:rFonts w:ascii="Cambria" w:hAnsi="Cambria"/>
          <w:b/>
          <w:sz w:val="24"/>
        </w:rPr>
      </w:pPr>
    </w:p>
    <w:p w14:paraId="7FAB27F4" w14:textId="77777777" w:rsidR="009634A3" w:rsidRDefault="009634A3" w:rsidP="009634A3">
      <w:pPr>
        <w:spacing w:before="240" w:line="240" w:lineRule="auto"/>
        <w:jc w:val="center"/>
        <w:rPr>
          <w:rFonts w:ascii="Times New Roman" w:hAnsi="Times New Roman" w:cs="Times New Roman"/>
          <w:b/>
          <w:bCs/>
          <w:sz w:val="32"/>
          <w:szCs w:val="32"/>
        </w:rPr>
      </w:pPr>
    </w:p>
    <w:p w14:paraId="06274905" w14:textId="77777777" w:rsidR="00032715" w:rsidRDefault="00032715" w:rsidP="009634A3">
      <w:pPr>
        <w:spacing w:before="240" w:line="240" w:lineRule="auto"/>
        <w:jc w:val="center"/>
        <w:rPr>
          <w:rFonts w:ascii="Times New Roman" w:hAnsi="Times New Roman" w:cs="Times New Roman"/>
          <w:b/>
          <w:bCs/>
          <w:sz w:val="32"/>
          <w:szCs w:val="32"/>
        </w:rPr>
      </w:pPr>
    </w:p>
    <w:p w14:paraId="2C28EC4E" w14:textId="77777777" w:rsidR="00032715" w:rsidRDefault="00032715" w:rsidP="009634A3">
      <w:pPr>
        <w:spacing w:before="240" w:line="240" w:lineRule="auto"/>
        <w:jc w:val="center"/>
        <w:rPr>
          <w:rFonts w:ascii="Times New Roman" w:hAnsi="Times New Roman" w:cs="Times New Roman"/>
          <w:b/>
          <w:bCs/>
          <w:sz w:val="32"/>
          <w:szCs w:val="32"/>
        </w:rPr>
      </w:pPr>
    </w:p>
    <w:p w14:paraId="38FE3B9C" w14:textId="77777777" w:rsidR="00032715" w:rsidRDefault="00032715" w:rsidP="009634A3">
      <w:pPr>
        <w:spacing w:before="240" w:line="240" w:lineRule="auto"/>
        <w:jc w:val="center"/>
        <w:rPr>
          <w:rFonts w:ascii="Times New Roman" w:hAnsi="Times New Roman" w:cs="Times New Roman"/>
          <w:b/>
          <w:bCs/>
          <w:sz w:val="32"/>
          <w:szCs w:val="32"/>
        </w:rPr>
      </w:pPr>
    </w:p>
    <w:p w14:paraId="0C41B042" w14:textId="77777777" w:rsidR="00032715" w:rsidRDefault="00032715" w:rsidP="009634A3">
      <w:pPr>
        <w:spacing w:before="240" w:line="240" w:lineRule="auto"/>
        <w:jc w:val="center"/>
        <w:rPr>
          <w:rFonts w:ascii="Times New Roman" w:hAnsi="Times New Roman" w:cs="Times New Roman"/>
          <w:b/>
          <w:bCs/>
          <w:sz w:val="32"/>
          <w:szCs w:val="32"/>
        </w:rPr>
      </w:pPr>
    </w:p>
    <w:p w14:paraId="46C83CBC" w14:textId="77777777" w:rsidR="002A03E6" w:rsidRPr="00AF2BAB" w:rsidRDefault="002A03E6" w:rsidP="002A03E6">
      <w:pPr>
        <w:spacing w:before="240" w:line="240" w:lineRule="auto"/>
        <w:jc w:val="center"/>
        <w:rPr>
          <w:rFonts w:ascii="Times New Roman" w:hAnsi="Times New Roman" w:cs="Times New Roman"/>
          <w:b/>
          <w:bCs/>
          <w:sz w:val="30"/>
          <w:szCs w:val="32"/>
        </w:rPr>
      </w:pPr>
      <w:r w:rsidRPr="00AF2BAB">
        <w:rPr>
          <w:rFonts w:ascii="Times New Roman" w:hAnsi="Times New Roman" w:cs="Times New Roman"/>
          <w:b/>
          <w:bCs/>
          <w:sz w:val="30"/>
          <w:szCs w:val="32"/>
        </w:rPr>
        <w:lastRenderedPageBreak/>
        <w:t>EXECUTIVE SUMMARY</w:t>
      </w:r>
    </w:p>
    <w:p w14:paraId="0ACED86F" w14:textId="22173A19" w:rsidR="002A03E6" w:rsidRPr="00AF2BAB" w:rsidRDefault="002A03E6" w:rsidP="002A03E6">
      <w:pPr>
        <w:ind w:firstLine="720"/>
        <w:jc w:val="both"/>
        <w:rPr>
          <w:rFonts w:ascii="Times New Roman" w:hAnsi="Times New Roman" w:cs="Times New Roman"/>
          <w:sz w:val="26"/>
          <w:szCs w:val="28"/>
        </w:rPr>
      </w:pPr>
      <w:r w:rsidRPr="00AF2BAB">
        <w:rPr>
          <w:rFonts w:ascii="Times New Roman" w:hAnsi="Times New Roman" w:cs="Times New Roman"/>
          <w:sz w:val="26"/>
          <w:szCs w:val="28"/>
        </w:rPr>
        <w:t>I have</w:t>
      </w:r>
      <w:r w:rsidR="00AF2BAB" w:rsidRPr="00AF2BAB">
        <w:rPr>
          <w:rFonts w:ascii="Times New Roman" w:hAnsi="Times New Roman" w:cs="Times New Roman"/>
          <w:sz w:val="26"/>
          <w:szCs w:val="28"/>
        </w:rPr>
        <w:t xml:space="preserve"> audited the accounts </w:t>
      </w:r>
      <w:proofErr w:type="gramStart"/>
      <w:r w:rsidR="00AF2BAB" w:rsidRPr="00AF2BAB">
        <w:rPr>
          <w:rFonts w:ascii="Times New Roman" w:hAnsi="Times New Roman" w:cs="Times New Roman"/>
          <w:sz w:val="26"/>
          <w:szCs w:val="28"/>
        </w:rPr>
        <w:t xml:space="preserve">of  </w:t>
      </w:r>
      <w:proofErr w:type="spellStart"/>
      <w:r w:rsidR="00AF2BAB" w:rsidRPr="00AF2BAB">
        <w:rPr>
          <w:rFonts w:ascii="Times New Roman" w:hAnsi="Times New Roman" w:cs="Times New Roman"/>
          <w:sz w:val="26"/>
          <w:szCs w:val="28"/>
        </w:rPr>
        <w:t>Olorunda</w:t>
      </w:r>
      <w:proofErr w:type="spellEnd"/>
      <w:proofErr w:type="gramEnd"/>
      <w:r w:rsidR="00AF2BAB" w:rsidRPr="00AF2BAB">
        <w:rPr>
          <w:rFonts w:ascii="Times New Roman" w:hAnsi="Times New Roman" w:cs="Times New Roman"/>
          <w:sz w:val="26"/>
          <w:szCs w:val="28"/>
        </w:rPr>
        <w:t xml:space="preserve"> Local Government, </w:t>
      </w:r>
      <w:proofErr w:type="spellStart"/>
      <w:r w:rsidR="00AF2BAB" w:rsidRPr="00AF2BAB">
        <w:rPr>
          <w:rFonts w:ascii="Times New Roman" w:hAnsi="Times New Roman" w:cs="Times New Roman"/>
          <w:sz w:val="26"/>
          <w:szCs w:val="28"/>
        </w:rPr>
        <w:t>Igbona</w:t>
      </w:r>
      <w:proofErr w:type="spellEnd"/>
      <w:r w:rsidRPr="00AF2BAB">
        <w:rPr>
          <w:rFonts w:ascii="Times New Roman" w:hAnsi="Times New Roman" w:cs="Times New Roman"/>
          <w:sz w:val="26"/>
          <w:szCs w:val="28"/>
        </w:rPr>
        <w:t xml:space="preserve">  (including elements of Local Government fund in various Agencies and Institutions of Government, comprising Traditional Councils, LGSPB, LGSC, SUBEB, </w:t>
      </w:r>
      <w:proofErr w:type="spellStart"/>
      <w:r w:rsidRPr="00AF2BAB">
        <w:rPr>
          <w:rFonts w:ascii="Times New Roman" w:hAnsi="Times New Roman" w:cs="Times New Roman"/>
          <w:sz w:val="26"/>
          <w:szCs w:val="28"/>
        </w:rPr>
        <w:t>O’Meals</w:t>
      </w:r>
      <w:proofErr w:type="spellEnd"/>
      <w:r w:rsidRPr="00AF2BAB">
        <w:rPr>
          <w:rFonts w:ascii="Times New Roman" w:hAnsi="Times New Roman" w:cs="Times New Roman"/>
          <w:sz w:val="26"/>
          <w:szCs w:val="28"/>
        </w:rPr>
        <w:t xml:space="preserve"> and other Jointly executed programmes and projects of Local Governments) for the financial year ended 31</w:t>
      </w:r>
      <w:r w:rsidRPr="00AF2BAB">
        <w:rPr>
          <w:rFonts w:ascii="Times New Roman" w:hAnsi="Times New Roman" w:cs="Times New Roman"/>
          <w:sz w:val="26"/>
          <w:szCs w:val="28"/>
          <w:vertAlign w:val="superscript"/>
        </w:rPr>
        <w:t>st</w:t>
      </w:r>
      <w:r w:rsidRPr="00AF2BAB">
        <w:rPr>
          <w:rFonts w:ascii="Times New Roman" w:hAnsi="Times New Roman" w:cs="Times New Roman"/>
          <w:sz w:val="26"/>
          <w:szCs w:val="28"/>
        </w:rPr>
        <w:t xml:space="preserve"> December 2020, as required by Cap 72, Part 10 of the Laws of </w:t>
      </w:r>
      <w:proofErr w:type="spellStart"/>
      <w:r w:rsidRPr="00AF2BAB">
        <w:rPr>
          <w:rFonts w:ascii="Times New Roman" w:hAnsi="Times New Roman" w:cs="Times New Roman"/>
          <w:sz w:val="26"/>
          <w:szCs w:val="28"/>
        </w:rPr>
        <w:t>Osun</w:t>
      </w:r>
      <w:proofErr w:type="spellEnd"/>
      <w:r w:rsidRPr="00AF2BAB">
        <w:rPr>
          <w:rFonts w:ascii="Times New Roman" w:hAnsi="Times New Roman" w:cs="Times New Roman"/>
          <w:sz w:val="26"/>
          <w:szCs w:val="28"/>
        </w:rPr>
        <w:t xml:space="preserve"> State 2002, (as amended).  </w:t>
      </w:r>
    </w:p>
    <w:p w14:paraId="3C51CF86" w14:textId="10D136BA" w:rsidR="002A03E6" w:rsidRPr="00AF2BAB" w:rsidRDefault="002A03E6" w:rsidP="002A03E6">
      <w:pPr>
        <w:pStyle w:val="ListParagraph"/>
        <w:ind w:left="0"/>
        <w:jc w:val="both"/>
        <w:rPr>
          <w:rFonts w:ascii="Times New Roman" w:hAnsi="Times New Roman" w:cs="Times New Roman"/>
          <w:sz w:val="26"/>
          <w:szCs w:val="28"/>
        </w:rPr>
      </w:pPr>
      <w:r w:rsidRPr="00AF2BAB">
        <w:rPr>
          <w:rFonts w:ascii="Times New Roman" w:hAnsi="Times New Roman" w:cs="Times New Roman"/>
          <w:b/>
          <w:sz w:val="26"/>
          <w:szCs w:val="28"/>
        </w:rPr>
        <w:t>AUTHORITY FOR DISBURSEMENTS FROM JAAC ACCOUNT:</w:t>
      </w:r>
      <w:r w:rsidRPr="00AF2BAB">
        <w:rPr>
          <w:rFonts w:ascii="Times New Roman" w:hAnsi="Times New Roman" w:cs="Times New Roman"/>
          <w:sz w:val="26"/>
          <w:szCs w:val="28"/>
        </w:rPr>
        <w:t xml:space="preserve"> Disbursements from JAAC accounts were made in consonance with the prescriptions of the House of Assembly while monthly distributions were collectively d</w:t>
      </w:r>
      <w:r w:rsidR="00AF2BAB" w:rsidRPr="00AF2BAB">
        <w:rPr>
          <w:rFonts w:ascii="Times New Roman" w:hAnsi="Times New Roman" w:cs="Times New Roman"/>
          <w:sz w:val="26"/>
          <w:szCs w:val="28"/>
        </w:rPr>
        <w:t xml:space="preserve">ecided by the Chairmen of </w:t>
      </w:r>
      <w:proofErr w:type="spellStart"/>
      <w:proofErr w:type="gramStart"/>
      <w:r w:rsidR="00AF2BAB" w:rsidRPr="00AF2BAB">
        <w:rPr>
          <w:rFonts w:ascii="Times New Roman" w:hAnsi="Times New Roman" w:cs="Times New Roman"/>
          <w:sz w:val="26"/>
          <w:szCs w:val="28"/>
        </w:rPr>
        <w:t>Olorunda</w:t>
      </w:r>
      <w:proofErr w:type="spellEnd"/>
      <w:r w:rsidRPr="00AF2BAB">
        <w:rPr>
          <w:rFonts w:ascii="Times New Roman" w:hAnsi="Times New Roman" w:cs="Times New Roman"/>
          <w:sz w:val="26"/>
          <w:szCs w:val="28"/>
        </w:rPr>
        <w:t xml:space="preserve">  Local</w:t>
      </w:r>
      <w:proofErr w:type="gramEnd"/>
      <w:r w:rsidRPr="00AF2BAB">
        <w:rPr>
          <w:rFonts w:ascii="Times New Roman" w:hAnsi="Times New Roman" w:cs="Times New Roman"/>
          <w:sz w:val="26"/>
          <w:szCs w:val="28"/>
        </w:rPr>
        <w:t xml:space="preserve"> Government and other Chairmen, all of whom were members of the Joint Account Allocation Committee.  </w:t>
      </w:r>
    </w:p>
    <w:p w14:paraId="2993202C" w14:textId="77777777" w:rsidR="002A03E6" w:rsidRPr="00AF2BAB" w:rsidRDefault="002A03E6" w:rsidP="002A03E6">
      <w:pPr>
        <w:jc w:val="both"/>
        <w:rPr>
          <w:rFonts w:ascii="Times New Roman" w:hAnsi="Times New Roman" w:cs="Times New Roman"/>
          <w:sz w:val="26"/>
          <w:szCs w:val="28"/>
        </w:rPr>
      </w:pPr>
      <w:r w:rsidRPr="00AF2BAB">
        <w:rPr>
          <w:rFonts w:ascii="Times New Roman" w:hAnsi="Times New Roman" w:cs="Times New Roman"/>
          <w:b/>
          <w:sz w:val="26"/>
          <w:szCs w:val="28"/>
        </w:rPr>
        <w:t xml:space="preserve">FULL ADOPTION OF IPSAS ACCRUALS: </w:t>
      </w:r>
      <w:r w:rsidRPr="00AF2BAB">
        <w:rPr>
          <w:rFonts w:ascii="Times New Roman" w:hAnsi="Times New Roman" w:cs="Times New Roman"/>
          <w:sz w:val="26"/>
          <w:szCs w:val="28"/>
        </w:rPr>
        <w:t xml:space="preserve">2020 GPFS reports were prepared in compliance with IPSAS Accrual which was fully adopted by Local Governments in the State of </w:t>
      </w:r>
      <w:proofErr w:type="spellStart"/>
      <w:r w:rsidRPr="00AF2BAB">
        <w:rPr>
          <w:rFonts w:ascii="Times New Roman" w:hAnsi="Times New Roman" w:cs="Times New Roman"/>
          <w:sz w:val="26"/>
          <w:szCs w:val="28"/>
        </w:rPr>
        <w:t>Osun</w:t>
      </w:r>
      <w:proofErr w:type="spellEnd"/>
      <w:r w:rsidRPr="00AF2BAB">
        <w:rPr>
          <w:rFonts w:ascii="Times New Roman" w:hAnsi="Times New Roman" w:cs="Times New Roman"/>
          <w:sz w:val="26"/>
          <w:szCs w:val="28"/>
        </w:rPr>
        <w:t xml:space="preserve"> in 2017. </w:t>
      </w:r>
    </w:p>
    <w:p w14:paraId="0C45FF52" w14:textId="77777777" w:rsidR="002A03E6" w:rsidRPr="00AF2BAB" w:rsidRDefault="002A03E6" w:rsidP="002A03E6">
      <w:pPr>
        <w:jc w:val="both"/>
        <w:rPr>
          <w:rFonts w:ascii="Times New Roman" w:hAnsi="Times New Roman" w:cs="Times New Roman"/>
          <w:b/>
          <w:sz w:val="26"/>
          <w:szCs w:val="28"/>
        </w:rPr>
      </w:pPr>
      <w:r w:rsidRPr="00AF2BAB">
        <w:rPr>
          <w:rFonts w:ascii="Times New Roman" w:hAnsi="Times New Roman" w:cs="Times New Roman"/>
          <w:sz w:val="26"/>
          <w:szCs w:val="28"/>
        </w:rPr>
        <w:t xml:space="preserve">The previous accounting training on conversion to IPSAS Accruals, severally sponsored by the EU/SLOGOR, LGSC, SUBEB in collaboration with Office of the Auditor-General for Local Governments, with the approval of </w:t>
      </w:r>
      <w:proofErr w:type="spellStart"/>
      <w:r w:rsidRPr="00AF2BAB">
        <w:rPr>
          <w:rFonts w:ascii="Times New Roman" w:hAnsi="Times New Roman" w:cs="Times New Roman"/>
          <w:sz w:val="26"/>
          <w:szCs w:val="28"/>
        </w:rPr>
        <w:t>Mr.</w:t>
      </w:r>
      <w:proofErr w:type="spellEnd"/>
      <w:r w:rsidRPr="00AF2BAB">
        <w:rPr>
          <w:rFonts w:ascii="Times New Roman" w:hAnsi="Times New Roman" w:cs="Times New Roman"/>
          <w:sz w:val="26"/>
          <w:szCs w:val="28"/>
        </w:rPr>
        <w:t xml:space="preserve"> Governor, for upgrades and re-training in 2020 have collectively enhanced the proficiency of operators of Local Government accounts in the State</w:t>
      </w:r>
    </w:p>
    <w:p w14:paraId="74609D44" w14:textId="77777777" w:rsidR="002A03E6" w:rsidRDefault="002A03E6" w:rsidP="002A03E6">
      <w:pPr>
        <w:jc w:val="both"/>
        <w:rPr>
          <w:rFonts w:ascii="Times New Roman" w:hAnsi="Times New Roman" w:cs="Times New Roman"/>
          <w:sz w:val="28"/>
          <w:szCs w:val="28"/>
        </w:rPr>
      </w:pPr>
      <w:r w:rsidRPr="00AF2BAB">
        <w:rPr>
          <w:rFonts w:ascii="Times New Roman" w:hAnsi="Times New Roman" w:cs="Times New Roman"/>
          <w:b/>
          <w:sz w:val="26"/>
          <w:szCs w:val="28"/>
        </w:rPr>
        <w:t>SCOPE OF AUDIT COVERAGE</w:t>
      </w:r>
      <w:r w:rsidRPr="00AF2BAB">
        <w:rPr>
          <w:rFonts w:ascii="Times New Roman" w:hAnsi="Times New Roman" w:cs="Times New Roman"/>
          <w:sz w:val="26"/>
          <w:szCs w:val="28"/>
        </w:rPr>
        <w:t>: The Audit scope has 100% coverage on all aspects of Revenue and Expenditure, as well as verification of Assets and Liabilities including JAAC Accounts. Revenue covered included all Allocations and VAT from the Federation Accounts and other dependent and Independent Revenue sources of the Local Governments while Expenditure covered included all Capital and Recurrent Expenditure Items in all Local Governments, and LCDAs, all centrally executed Projects and programmes of Local Governments, and Statutory remittances to Traditional Councils.</w:t>
      </w:r>
      <w:r>
        <w:rPr>
          <w:rFonts w:ascii="Times New Roman" w:hAnsi="Times New Roman" w:cs="Times New Roman"/>
          <w:sz w:val="28"/>
          <w:szCs w:val="28"/>
        </w:rPr>
        <w:t xml:space="preserve"> </w:t>
      </w:r>
    </w:p>
    <w:p w14:paraId="397E278C" w14:textId="77777777" w:rsidR="002A03E6" w:rsidRPr="00A010B6" w:rsidRDefault="002A03E6" w:rsidP="002A03E6">
      <w:pPr>
        <w:spacing w:before="100" w:beforeAutospacing="1" w:after="0"/>
        <w:contextualSpacing/>
        <w:jc w:val="both"/>
        <w:rPr>
          <w:rFonts w:ascii="Times New Roman" w:hAnsi="Times New Roman" w:cs="Times New Roman"/>
          <w:b/>
          <w:bCs/>
          <w:sz w:val="26"/>
          <w:szCs w:val="26"/>
          <w:u w:val="single"/>
        </w:rPr>
      </w:pPr>
      <w:r w:rsidRPr="00A010B6">
        <w:rPr>
          <w:rFonts w:ascii="Times New Roman" w:hAnsi="Times New Roman" w:cs="Times New Roman"/>
          <w:b/>
          <w:bCs/>
          <w:sz w:val="26"/>
          <w:szCs w:val="26"/>
          <w:u w:val="single"/>
        </w:rPr>
        <w:t xml:space="preserve">BUDGET PREPARATION / EXECUTION </w:t>
      </w:r>
    </w:p>
    <w:p w14:paraId="37C00ACA" w14:textId="7506C544" w:rsidR="002A03E6" w:rsidRDefault="00AF2BAB" w:rsidP="002A03E6">
      <w:pPr>
        <w:spacing w:before="100" w:beforeAutospacing="1" w:after="0"/>
        <w:contextualSpacing/>
        <w:jc w:val="both"/>
        <w:rPr>
          <w:rFonts w:ascii="Times New Roman" w:hAnsi="Times New Roman" w:cs="Times New Roman"/>
          <w:sz w:val="26"/>
          <w:szCs w:val="26"/>
        </w:rPr>
      </w:pPr>
      <w:r>
        <w:rPr>
          <w:rFonts w:ascii="Times New Roman" w:hAnsi="Times New Roman" w:cs="Times New Roman"/>
          <w:sz w:val="26"/>
          <w:szCs w:val="26"/>
        </w:rPr>
        <w:t xml:space="preserve">The Budget for 2020 for </w:t>
      </w:r>
      <w:proofErr w:type="spellStart"/>
      <w:r>
        <w:rPr>
          <w:rFonts w:ascii="Times New Roman" w:hAnsi="Times New Roman" w:cs="Times New Roman"/>
          <w:sz w:val="26"/>
          <w:szCs w:val="26"/>
        </w:rPr>
        <w:t>Olorunda</w:t>
      </w:r>
      <w:proofErr w:type="spellEnd"/>
      <w:r w:rsidR="002A03E6">
        <w:rPr>
          <w:rFonts w:ascii="Times New Roman" w:hAnsi="Times New Roman" w:cs="Times New Roman"/>
          <w:sz w:val="26"/>
          <w:szCs w:val="26"/>
        </w:rPr>
        <w:t xml:space="preserve"> Local Governments was prepared in compliance with new National Chart of Accounts</w:t>
      </w:r>
      <w:r w:rsidR="002A03E6" w:rsidRPr="00451A41">
        <w:rPr>
          <w:rFonts w:ascii="Times New Roman" w:hAnsi="Times New Roman" w:cs="Times New Roman"/>
          <w:sz w:val="26"/>
          <w:szCs w:val="26"/>
        </w:rPr>
        <w:t>.</w:t>
      </w:r>
      <w:r w:rsidR="002A03E6">
        <w:rPr>
          <w:rFonts w:ascii="Times New Roman" w:hAnsi="Times New Roman" w:cs="Times New Roman"/>
          <w:sz w:val="26"/>
          <w:szCs w:val="26"/>
        </w:rPr>
        <w:t xml:space="preserve"> The 2020 Budget was an improvement on the previous Budget of 2019 as some of the obvious shortcomings observed by the Audit have been addressed. </w:t>
      </w:r>
    </w:p>
    <w:p w14:paraId="5D6AB48F" w14:textId="77777777" w:rsidR="002A03E6" w:rsidRDefault="002A03E6" w:rsidP="002A03E6">
      <w:pPr>
        <w:spacing w:after="0"/>
        <w:jc w:val="both"/>
        <w:rPr>
          <w:rFonts w:ascii="Times New Roman" w:hAnsi="Times New Roman" w:cs="Times New Roman"/>
          <w:b/>
          <w:bCs/>
          <w:sz w:val="26"/>
          <w:szCs w:val="26"/>
          <w:u w:val="single"/>
        </w:rPr>
      </w:pPr>
    </w:p>
    <w:p w14:paraId="619DAF3C" w14:textId="77777777" w:rsidR="002A03E6" w:rsidRPr="00451A41" w:rsidRDefault="002A03E6" w:rsidP="002A03E6">
      <w:pPr>
        <w:spacing w:after="0"/>
        <w:jc w:val="both"/>
        <w:rPr>
          <w:rFonts w:ascii="Times New Roman" w:hAnsi="Times New Roman" w:cs="Times New Roman"/>
          <w:b/>
          <w:bCs/>
          <w:sz w:val="26"/>
          <w:szCs w:val="26"/>
          <w:u w:val="single"/>
        </w:rPr>
      </w:pPr>
      <w:r w:rsidRPr="00451A41">
        <w:rPr>
          <w:rFonts w:ascii="Times New Roman" w:hAnsi="Times New Roman" w:cs="Times New Roman"/>
          <w:b/>
          <w:bCs/>
          <w:sz w:val="26"/>
          <w:szCs w:val="26"/>
          <w:u w:val="single"/>
        </w:rPr>
        <w:t>PROCUREMENT PRACTICES</w:t>
      </w:r>
    </w:p>
    <w:p w14:paraId="7958701A" w14:textId="77777777" w:rsidR="002A03E6" w:rsidRDefault="002A03E6" w:rsidP="002A03E6">
      <w:pPr>
        <w:spacing w:after="0"/>
        <w:jc w:val="both"/>
        <w:rPr>
          <w:rFonts w:ascii="Times New Roman" w:hAnsi="Times New Roman" w:cs="Times New Roman"/>
          <w:sz w:val="26"/>
          <w:szCs w:val="26"/>
        </w:rPr>
      </w:pPr>
      <w:proofErr w:type="spellStart"/>
      <w:r w:rsidRPr="00451A41">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State Public Procurement Law 2015 h</w:t>
      </w:r>
      <w:r>
        <w:rPr>
          <w:rFonts w:ascii="Times New Roman" w:hAnsi="Times New Roman" w:cs="Times New Roman"/>
          <w:sz w:val="26"/>
          <w:szCs w:val="26"/>
        </w:rPr>
        <w:t xml:space="preserve">as been in force in line with </w:t>
      </w:r>
      <w:r w:rsidRPr="00451A41">
        <w:rPr>
          <w:rFonts w:ascii="Times New Roman" w:hAnsi="Times New Roman" w:cs="Times New Roman"/>
          <w:sz w:val="26"/>
          <w:szCs w:val="26"/>
        </w:rPr>
        <w:t xml:space="preserve">global best practice. Procurement Officers </w:t>
      </w:r>
      <w:r>
        <w:rPr>
          <w:rFonts w:ascii="Times New Roman" w:hAnsi="Times New Roman" w:cs="Times New Roman"/>
          <w:sz w:val="26"/>
          <w:szCs w:val="26"/>
        </w:rPr>
        <w:t xml:space="preserve">was posted to </w:t>
      </w:r>
      <w:r w:rsidRPr="00451A41">
        <w:rPr>
          <w:rFonts w:ascii="Times New Roman" w:hAnsi="Times New Roman" w:cs="Times New Roman"/>
          <w:sz w:val="26"/>
          <w:szCs w:val="26"/>
        </w:rPr>
        <w:t xml:space="preserve">the Local Governments </w:t>
      </w:r>
      <w:r>
        <w:rPr>
          <w:rFonts w:ascii="Times New Roman" w:hAnsi="Times New Roman" w:cs="Times New Roman"/>
          <w:sz w:val="26"/>
          <w:szCs w:val="26"/>
        </w:rPr>
        <w:t>and performed his duties. The Audit observed that the Offices need to be strengthened to further assist in promoting sound and transparent procurement practices in the Local Governments.</w:t>
      </w:r>
    </w:p>
    <w:p w14:paraId="50D19772" w14:textId="77777777" w:rsidR="002A03E6" w:rsidRDefault="002A03E6" w:rsidP="002A03E6">
      <w:pPr>
        <w:pStyle w:val="ListParagraph"/>
        <w:spacing w:after="0"/>
        <w:ind w:left="0"/>
        <w:jc w:val="center"/>
        <w:rPr>
          <w:rFonts w:ascii="Times New Roman" w:hAnsi="Times New Roman" w:cs="Times New Roman"/>
          <w:sz w:val="28"/>
          <w:szCs w:val="28"/>
        </w:rPr>
      </w:pPr>
    </w:p>
    <w:p w14:paraId="13ABCFF3" w14:textId="77777777" w:rsidR="002A03E6" w:rsidRDefault="002A03E6" w:rsidP="002A03E6">
      <w:pPr>
        <w:pStyle w:val="ListParagraph"/>
        <w:spacing w:after="0"/>
        <w:ind w:left="0"/>
        <w:jc w:val="both"/>
        <w:rPr>
          <w:rFonts w:ascii="Times New Roman" w:hAnsi="Times New Roman" w:cs="Times New Roman"/>
          <w:b/>
          <w:bCs/>
          <w:sz w:val="28"/>
          <w:szCs w:val="28"/>
        </w:rPr>
      </w:pPr>
      <w:r>
        <w:rPr>
          <w:rFonts w:ascii="Times New Roman" w:hAnsi="Times New Roman" w:cs="Times New Roman"/>
          <w:b/>
          <w:bCs/>
          <w:sz w:val="28"/>
          <w:szCs w:val="28"/>
        </w:rPr>
        <w:t>VALUATION AND REVALUATION OF ASSETS</w:t>
      </w:r>
    </w:p>
    <w:p w14:paraId="41556775" w14:textId="4C8DE5C9" w:rsidR="002A03E6" w:rsidRPr="00377416" w:rsidRDefault="009E72A8" w:rsidP="002A03E6">
      <w:pPr>
        <w:pStyle w:val="ListParagraph"/>
        <w:spacing w:after="0"/>
        <w:ind w:left="0"/>
        <w:jc w:val="both"/>
        <w:rPr>
          <w:rFonts w:ascii="Times New Roman" w:hAnsi="Times New Roman" w:cs="Times New Roman"/>
          <w:sz w:val="28"/>
          <w:szCs w:val="28"/>
        </w:rPr>
      </w:pPr>
      <w:r>
        <w:rPr>
          <w:rFonts w:ascii="Times New Roman" w:hAnsi="Times New Roman" w:cs="Times New Roman"/>
          <w:sz w:val="28"/>
          <w:szCs w:val="28"/>
        </w:rPr>
        <w:t>The</w:t>
      </w:r>
      <w:r w:rsidR="002A03E6">
        <w:rPr>
          <w:rFonts w:ascii="Times New Roman" w:hAnsi="Times New Roman" w:cs="Times New Roman"/>
          <w:sz w:val="28"/>
          <w:szCs w:val="28"/>
        </w:rPr>
        <w:t xml:space="preserve"> office of the Auditor-General fo</w:t>
      </w:r>
      <w:r>
        <w:rPr>
          <w:rFonts w:ascii="Times New Roman" w:hAnsi="Times New Roman" w:cs="Times New Roman"/>
          <w:sz w:val="28"/>
          <w:szCs w:val="28"/>
        </w:rPr>
        <w:t xml:space="preserve">r Local Governments </w:t>
      </w:r>
      <w:r w:rsidR="002A03E6">
        <w:rPr>
          <w:rFonts w:ascii="Times New Roman" w:hAnsi="Times New Roman" w:cs="Times New Roman"/>
          <w:sz w:val="28"/>
          <w:szCs w:val="28"/>
        </w:rPr>
        <w:t>embark</w:t>
      </w:r>
      <w:r>
        <w:rPr>
          <w:rFonts w:ascii="Times New Roman" w:hAnsi="Times New Roman" w:cs="Times New Roman"/>
          <w:sz w:val="28"/>
          <w:szCs w:val="28"/>
        </w:rPr>
        <w:t>ed</w:t>
      </w:r>
      <w:r w:rsidR="002A03E6">
        <w:rPr>
          <w:rFonts w:ascii="Times New Roman" w:hAnsi="Times New Roman" w:cs="Times New Roman"/>
          <w:sz w:val="28"/>
          <w:szCs w:val="28"/>
        </w:rPr>
        <w:t xml:space="preserve"> on verification exercise on valuation and Revaluation of Assets during the year. This involved Constitution of a standing multi-disciplinary team comprising seasoned and qualified professionals in the </w:t>
      </w:r>
      <w:r w:rsidR="002A03E6">
        <w:rPr>
          <w:rFonts w:ascii="Times New Roman" w:hAnsi="Times New Roman" w:cs="Times New Roman"/>
          <w:sz w:val="28"/>
          <w:szCs w:val="28"/>
        </w:rPr>
        <w:lastRenderedPageBreak/>
        <w:t>fields of valuation, engineering, town planning, medicine, etc. and others as were necessary. Consequently, the realism of the values of non-current asset is enhanced for the year under review. The verification exercise is continuous and value of the Local Governments non-current Assets is being updated monthly.</w:t>
      </w:r>
    </w:p>
    <w:p w14:paraId="046EC69A" w14:textId="77777777" w:rsidR="002A03E6" w:rsidRDefault="002A03E6" w:rsidP="002A03E6">
      <w:pPr>
        <w:pStyle w:val="ListParagraph"/>
        <w:spacing w:after="0"/>
        <w:ind w:left="0"/>
        <w:jc w:val="both"/>
        <w:rPr>
          <w:rFonts w:ascii="Times New Roman" w:hAnsi="Times New Roman" w:cs="Times New Roman"/>
          <w:sz w:val="28"/>
          <w:szCs w:val="28"/>
        </w:rPr>
      </w:pPr>
    </w:p>
    <w:p w14:paraId="28C5C648" w14:textId="77777777" w:rsidR="002A03E6" w:rsidRPr="00451A41" w:rsidRDefault="002A03E6" w:rsidP="002A03E6">
      <w:pPr>
        <w:spacing w:after="0"/>
        <w:jc w:val="both"/>
        <w:rPr>
          <w:rFonts w:ascii="Times New Roman" w:hAnsi="Times New Roman" w:cs="Times New Roman"/>
          <w:sz w:val="26"/>
          <w:szCs w:val="26"/>
          <w:u w:val="single"/>
        </w:rPr>
      </w:pPr>
      <w:r w:rsidRPr="00451A41">
        <w:rPr>
          <w:rFonts w:ascii="Times New Roman" w:hAnsi="Times New Roman" w:cs="Times New Roman"/>
          <w:b/>
          <w:bCs/>
          <w:sz w:val="26"/>
          <w:szCs w:val="26"/>
          <w:u w:val="single"/>
        </w:rPr>
        <w:t>INTERNALLY REVENUE GENERATIO</w:t>
      </w:r>
      <w:r>
        <w:rPr>
          <w:rFonts w:ascii="Times New Roman" w:hAnsi="Times New Roman" w:cs="Times New Roman"/>
          <w:b/>
          <w:bCs/>
          <w:sz w:val="26"/>
          <w:szCs w:val="26"/>
          <w:u w:val="single"/>
        </w:rPr>
        <w:t>N AND FINANCIAL VIABILITY</w:t>
      </w:r>
    </w:p>
    <w:p w14:paraId="465484CF" w14:textId="0B0C4824" w:rsidR="002A03E6" w:rsidRDefault="002A03E6" w:rsidP="002A03E6">
      <w:pPr>
        <w:spacing w:after="0"/>
        <w:jc w:val="both"/>
        <w:rPr>
          <w:rFonts w:ascii="Times New Roman" w:hAnsi="Times New Roman" w:cs="Times New Roman"/>
          <w:sz w:val="26"/>
          <w:szCs w:val="26"/>
        </w:rPr>
      </w:pPr>
      <w:r>
        <w:rPr>
          <w:rFonts w:ascii="Times New Roman" w:hAnsi="Times New Roman" w:cs="Times New Roman"/>
          <w:sz w:val="26"/>
          <w:szCs w:val="26"/>
        </w:rPr>
        <w:t>Of concern to the Audit is the p</w:t>
      </w:r>
      <w:r w:rsidRPr="00451A41">
        <w:rPr>
          <w:rFonts w:ascii="Times New Roman" w:hAnsi="Times New Roman" w:cs="Times New Roman"/>
          <w:sz w:val="26"/>
          <w:szCs w:val="26"/>
        </w:rPr>
        <w:t>altry amount of revenue</w:t>
      </w:r>
      <w:r>
        <w:rPr>
          <w:rFonts w:ascii="Times New Roman" w:hAnsi="Times New Roman" w:cs="Times New Roman"/>
          <w:sz w:val="26"/>
          <w:szCs w:val="26"/>
        </w:rPr>
        <w:t xml:space="preserve"> that</w:t>
      </w:r>
      <w:r w:rsidRPr="00451A41">
        <w:rPr>
          <w:rFonts w:ascii="Times New Roman" w:hAnsi="Times New Roman" w:cs="Times New Roman"/>
          <w:sz w:val="26"/>
          <w:szCs w:val="26"/>
        </w:rPr>
        <w:t xml:space="preserve"> was generated i</w:t>
      </w:r>
      <w:r>
        <w:rPr>
          <w:rFonts w:ascii="Times New Roman" w:hAnsi="Times New Roman" w:cs="Times New Roman"/>
          <w:sz w:val="26"/>
          <w:szCs w:val="26"/>
        </w:rPr>
        <w:t>n the Financial Year 2020</w:t>
      </w:r>
      <w:r w:rsidRPr="00451A41">
        <w:rPr>
          <w:rFonts w:ascii="Times New Roman" w:hAnsi="Times New Roman" w:cs="Times New Roman"/>
          <w:sz w:val="26"/>
          <w:szCs w:val="26"/>
        </w:rPr>
        <w:t>. Audit examination showed that none of t</w:t>
      </w:r>
      <w:r>
        <w:rPr>
          <w:rFonts w:ascii="Times New Roman" w:hAnsi="Times New Roman" w:cs="Times New Roman"/>
          <w:sz w:val="26"/>
          <w:szCs w:val="26"/>
        </w:rPr>
        <w:t>he Local Governments improved</w:t>
      </w:r>
      <w:r w:rsidRPr="00451A41">
        <w:rPr>
          <w:rFonts w:ascii="Times New Roman" w:hAnsi="Times New Roman" w:cs="Times New Roman"/>
          <w:sz w:val="26"/>
          <w:szCs w:val="26"/>
        </w:rPr>
        <w:t xml:space="preserve"> </w:t>
      </w:r>
      <w:r>
        <w:rPr>
          <w:rFonts w:ascii="Times New Roman" w:hAnsi="Times New Roman" w:cs="Times New Roman"/>
          <w:sz w:val="26"/>
          <w:szCs w:val="26"/>
        </w:rPr>
        <w:t xml:space="preserve">significantly on </w:t>
      </w:r>
      <w:r w:rsidRPr="00451A41">
        <w:rPr>
          <w:rFonts w:ascii="Times New Roman" w:hAnsi="Times New Roman" w:cs="Times New Roman"/>
          <w:sz w:val="26"/>
          <w:szCs w:val="26"/>
        </w:rPr>
        <w:t>their revenue drive. The Total</w:t>
      </w:r>
      <w:r>
        <w:rPr>
          <w:rFonts w:ascii="Times New Roman" w:hAnsi="Times New Roman" w:cs="Times New Roman"/>
          <w:sz w:val="26"/>
          <w:szCs w:val="26"/>
        </w:rPr>
        <w:t xml:space="preserve"> Internally </w:t>
      </w:r>
      <w:r w:rsidRPr="00451A41">
        <w:rPr>
          <w:rFonts w:ascii="Times New Roman" w:hAnsi="Times New Roman" w:cs="Times New Roman"/>
          <w:sz w:val="26"/>
          <w:szCs w:val="26"/>
        </w:rPr>
        <w:t xml:space="preserve">Revenue </w:t>
      </w:r>
      <w:r>
        <w:rPr>
          <w:rFonts w:ascii="Times New Roman" w:hAnsi="Times New Roman" w:cs="Times New Roman"/>
          <w:sz w:val="26"/>
          <w:szCs w:val="26"/>
        </w:rPr>
        <w:t xml:space="preserve">generated by the Local Government for 2020 was </w:t>
      </w:r>
      <w:r w:rsidRPr="00FF5AEA">
        <w:rPr>
          <w:rFonts w:ascii="Times New Roman" w:hAnsi="Times New Roman" w:cs="Times New Roman"/>
          <w:dstrike/>
          <w:sz w:val="26"/>
          <w:szCs w:val="26"/>
        </w:rPr>
        <w:t>N</w:t>
      </w:r>
      <w:r>
        <w:rPr>
          <w:rFonts w:ascii="Times New Roman" w:hAnsi="Times New Roman" w:cs="Times New Roman"/>
          <w:sz w:val="26"/>
          <w:szCs w:val="26"/>
        </w:rPr>
        <w:t>30</w:t>
      </w:r>
      <w:proofErr w:type="gramStart"/>
      <w:r>
        <w:rPr>
          <w:rFonts w:ascii="Times New Roman" w:hAnsi="Times New Roman" w:cs="Times New Roman"/>
          <w:sz w:val="26"/>
          <w:szCs w:val="26"/>
        </w:rPr>
        <w:t>,055,914.20</w:t>
      </w:r>
      <w:proofErr w:type="gramEnd"/>
      <w:r>
        <w:rPr>
          <w:rFonts w:ascii="Times New Roman" w:hAnsi="Times New Roman" w:cs="Times New Roman"/>
          <w:sz w:val="26"/>
          <w:szCs w:val="26"/>
        </w:rPr>
        <w:t xml:space="preserve"> representing 1.82% the Total Revenue. More efforts at blocking leakages coupled with adequate research by the relevant unit of the Auditor-General for Local Government on comparative revenue advantages of individual Local Government’s office will assist in curbing this unwholesome situation. </w:t>
      </w:r>
    </w:p>
    <w:p w14:paraId="3377CC12" w14:textId="77777777" w:rsidR="002A03E6" w:rsidRPr="00AF32C4" w:rsidRDefault="002A03E6" w:rsidP="002A03E6">
      <w:pPr>
        <w:spacing w:after="0"/>
        <w:jc w:val="both"/>
        <w:rPr>
          <w:rFonts w:ascii="Times New Roman" w:hAnsi="Times New Roman" w:cs="Times New Roman"/>
          <w:sz w:val="26"/>
          <w:szCs w:val="26"/>
        </w:rPr>
      </w:pPr>
    </w:p>
    <w:p w14:paraId="15DCA456" w14:textId="77777777" w:rsidR="002A03E6" w:rsidRPr="00C50DEF" w:rsidRDefault="002A03E6" w:rsidP="002A03E6">
      <w:pPr>
        <w:jc w:val="center"/>
        <w:rPr>
          <w:rFonts w:ascii="Times New Roman" w:hAnsi="Times New Roman" w:cs="Times New Roman"/>
          <w:b/>
          <w:szCs w:val="26"/>
        </w:rPr>
      </w:pPr>
      <w:r w:rsidRPr="00C50DEF">
        <w:rPr>
          <w:rFonts w:ascii="Times New Roman" w:hAnsi="Times New Roman" w:cs="Times New Roman"/>
          <w:b/>
          <w:szCs w:val="26"/>
        </w:rPr>
        <w:t>INTERNAL CONTROL WEAKNESS IN THE LOCAL GOVERNMENT AND RELATED AGENCIES</w:t>
      </w:r>
    </w:p>
    <w:p w14:paraId="4C9929E5" w14:textId="36AE28CF" w:rsidR="002A03E6" w:rsidRPr="00886690" w:rsidRDefault="002A03E6" w:rsidP="002A03E6">
      <w:pPr>
        <w:jc w:val="both"/>
        <w:rPr>
          <w:rFonts w:ascii="Times New Roman" w:hAnsi="Times New Roman" w:cs="Times New Roman"/>
          <w:sz w:val="26"/>
          <w:szCs w:val="26"/>
        </w:rPr>
      </w:pPr>
      <w:r w:rsidRPr="00886690">
        <w:rPr>
          <w:rFonts w:ascii="Times New Roman" w:hAnsi="Times New Roman" w:cs="Times New Roman"/>
          <w:sz w:val="26"/>
          <w:szCs w:val="26"/>
        </w:rPr>
        <w:t>At t</w:t>
      </w:r>
      <w:r>
        <w:rPr>
          <w:rFonts w:ascii="Times New Roman" w:hAnsi="Times New Roman" w:cs="Times New Roman"/>
          <w:sz w:val="26"/>
          <w:szCs w:val="26"/>
        </w:rPr>
        <w:t xml:space="preserve">he conclusion of the Audit, 56 </w:t>
      </w:r>
      <w:proofErr w:type="spellStart"/>
      <w:r w:rsidRPr="00886690">
        <w:rPr>
          <w:rFonts w:ascii="Times New Roman" w:hAnsi="Times New Roman" w:cs="Times New Roman"/>
          <w:sz w:val="26"/>
          <w:szCs w:val="26"/>
        </w:rPr>
        <w:t>nos</w:t>
      </w:r>
      <w:proofErr w:type="spellEnd"/>
      <w:r w:rsidRPr="00886690">
        <w:rPr>
          <w:rFonts w:ascii="Times New Roman" w:hAnsi="Times New Roman" w:cs="Times New Roman"/>
          <w:sz w:val="26"/>
          <w:szCs w:val="26"/>
        </w:rPr>
        <w:t xml:space="preserve"> of Audit Queries were issued in respect of 2020 Accounts, involving a total sum of </w:t>
      </w:r>
      <w:r w:rsidRPr="00886690">
        <w:rPr>
          <w:rFonts w:ascii="Times New Roman" w:hAnsi="Times New Roman" w:cs="Times New Roman"/>
          <w:dstrike/>
          <w:sz w:val="26"/>
          <w:szCs w:val="26"/>
        </w:rPr>
        <w:t>N</w:t>
      </w:r>
      <w:r>
        <w:rPr>
          <w:rFonts w:ascii="Times New Roman" w:hAnsi="Times New Roman" w:cs="Times New Roman"/>
          <w:sz w:val="26"/>
          <w:szCs w:val="26"/>
        </w:rPr>
        <w:t>16</w:t>
      </w:r>
      <w:proofErr w:type="gramStart"/>
      <w:r>
        <w:rPr>
          <w:rFonts w:ascii="Times New Roman" w:hAnsi="Times New Roman" w:cs="Times New Roman"/>
          <w:sz w:val="26"/>
          <w:szCs w:val="26"/>
        </w:rPr>
        <w:t>,152,000.00</w:t>
      </w:r>
      <w:proofErr w:type="gramEnd"/>
      <w:r>
        <w:rPr>
          <w:rFonts w:ascii="Times New Roman" w:hAnsi="Times New Roman" w:cs="Times New Roman"/>
          <w:sz w:val="26"/>
          <w:szCs w:val="26"/>
        </w:rPr>
        <w:t>.</w:t>
      </w:r>
    </w:p>
    <w:p w14:paraId="2AE907F1" w14:textId="77777777" w:rsidR="002A03E6" w:rsidRDefault="002A03E6" w:rsidP="002A03E6">
      <w:pPr>
        <w:jc w:val="both"/>
        <w:rPr>
          <w:rFonts w:ascii="Cambria" w:hAnsi="Cambria" w:cs="Times New Roman"/>
          <w:sz w:val="26"/>
          <w:szCs w:val="26"/>
        </w:rPr>
      </w:pPr>
      <w:r>
        <w:rPr>
          <w:rFonts w:ascii="Cambria" w:hAnsi="Cambria" w:cs="Times New Roman"/>
          <w:sz w:val="26"/>
          <w:szCs w:val="26"/>
        </w:rPr>
        <w:t>Q</w:t>
      </w:r>
      <w:r w:rsidRPr="00886690">
        <w:rPr>
          <w:rFonts w:ascii="Cambria" w:hAnsi="Cambria" w:cs="Times New Roman"/>
          <w:sz w:val="26"/>
          <w:szCs w:val="26"/>
        </w:rPr>
        <w:t>ueries were issued in respect of irregularities observed in fund management by</w:t>
      </w:r>
      <w:r>
        <w:rPr>
          <w:rFonts w:ascii="Cambria" w:hAnsi="Cambria" w:cs="Times New Roman"/>
          <w:sz w:val="26"/>
          <w:szCs w:val="26"/>
        </w:rPr>
        <w:t xml:space="preserve"> beneficiary agencies of t</w:t>
      </w:r>
      <w:r w:rsidRPr="00886690">
        <w:rPr>
          <w:rFonts w:ascii="Cambria" w:hAnsi="Cambria" w:cs="Times New Roman"/>
          <w:sz w:val="26"/>
          <w:szCs w:val="26"/>
        </w:rPr>
        <w:t xml:space="preserve">ransfers from Local Governments fund and this had been forwarded to the respective Accounting Officers for response. </w:t>
      </w:r>
    </w:p>
    <w:p w14:paraId="48E2628C" w14:textId="77777777" w:rsidR="002A03E6" w:rsidRPr="00886690" w:rsidRDefault="002A03E6" w:rsidP="002A03E6">
      <w:pPr>
        <w:ind w:firstLine="720"/>
        <w:jc w:val="both"/>
        <w:rPr>
          <w:rFonts w:ascii="Cambria" w:hAnsi="Cambria" w:cs="Times New Roman"/>
          <w:sz w:val="26"/>
          <w:szCs w:val="26"/>
        </w:rPr>
      </w:pPr>
      <w:r>
        <w:rPr>
          <w:rFonts w:ascii="Cambria" w:hAnsi="Cambria" w:cs="Times New Roman"/>
          <w:sz w:val="26"/>
          <w:szCs w:val="26"/>
        </w:rPr>
        <w:t>The identified internal control weaknesses, the inherent risks, the management Responses and Audit Recommendations are highlighted in Management Letter contained in this Report.</w:t>
      </w:r>
      <w:r w:rsidRPr="00886690">
        <w:rPr>
          <w:rFonts w:ascii="Cambria" w:hAnsi="Cambria" w:cs="Times New Roman"/>
          <w:sz w:val="26"/>
          <w:szCs w:val="26"/>
        </w:rPr>
        <w:t xml:space="preserve"> </w:t>
      </w:r>
    </w:p>
    <w:p w14:paraId="42D01812" w14:textId="77777777" w:rsidR="009E72A8" w:rsidRDefault="009E72A8" w:rsidP="002A03E6">
      <w:pPr>
        <w:spacing w:line="360" w:lineRule="auto"/>
        <w:jc w:val="center"/>
        <w:rPr>
          <w:rFonts w:ascii="Cambria" w:hAnsi="Cambria" w:cs="Times New Roman"/>
          <w:sz w:val="26"/>
          <w:szCs w:val="26"/>
        </w:rPr>
      </w:pPr>
    </w:p>
    <w:p w14:paraId="44384534" w14:textId="77777777" w:rsidR="009E72A8" w:rsidRDefault="009E72A8" w:rsidP="002A03E6">
      <w:pPr>
        <w:spacing w:line="360" w:lineRule="auto"/>
        <w:jc w:val="center"/>
        <w:rPr>
          <w:rFonts w:ascii="Cambria" w:hAnsi="Cambria" w:cs="Times New Roman"/>
          <w:sz w:val="26"/>
          <w:szCs w:val="26"/>
        </w:rPr>
      </w:pPr>
    </w:p>
    <w:p w14:paraId="3DC3AD7D" w14:textId="77777777" w:rsidR="009E72A8" w:rsidRDefault="009E72A8" w:rsidP="002A03E6">
      <w:pPr>
        <w:spacing w:line="360" w:lineRule="auto"/>
        <w:jc w:val="center"/>
        <w:rPr>
          <w:rFonts w:ascii="Cambria" w:hAnsi="Cambria" w:cs="Times New Roman"/>
          <w:sz w:val="26"/>
          <w:szCs w:val="26"/>
        </w:rPr>
      </w:pPr>
    </w:p>
    <w:p w14:paraId="16E366D6" w14:textId="77777777" w:rsidR="009E72A8" w:rsidRDefault="009E72A8" w:rsidP="002A03E6">
      <w:pPr>
        <w:spacing w:line="360" w:lineRule="auto"/>
        <w:jc w:val="center"/>
        <w:rPr>
          <w:rFonts w:ascii="Cambria" w:hAnsi="Cambria" w:cs="Times New Roman"/>
          <w:sz w:val="26"/>
          <w:szCs w:val="26"/>
        </w:rPr>
      </w:pPr>
    </w:p>
    <w:p w14:paraId="2CECCBBA" w14:textId="77777777" w:rsidR="009E72A8" w:rsidRDefault="009E72A8" w:rsidP="002A03E6">
      <w:pPr>
        <w:spacing w:line="360" w:lineRule="auto"/>
        <w:jc w:val="center"/>
        <w:rPr>
          <w:rFonts w:ascii="Cambria" w:hAnsi="Cambria" w:cs="Times New Roman"/>
          <w:sz w:val="26"/>
          <w:szCs w:val="26"/>
        </w:rPr>
      </w:pPr>
    </w:p>
    <w:p w14:paraId="135069F4" w14:textId="77777777" w:rsidR="009E72A8" w:rsidRDefault="009E72A8" w:rsidP="002A03E6">
      <w:pPr>
        <w:spacing w:line="360" w:lineRule="auto"/>
        <w:jc w:val="center"/>
        <w:rPr>
          <w:rFonts w:ascii="Cambria" w:hAnsi="Cambria" w:cs="Times New Roman"/>
          <w:sz w:val="26"/>
          <w:szCs w:val="26"/>
        </w:rPr>
      </w:pPr>
    </w:p>
    <w:p w14:paraId="0EFD5EC8" w14:textId="77777777" w:rsidR="009E72A8" w:rsidRDefault="009E72A8" w:rsidP="002A03E6">
      <w:pPr>
        <w:spacing w:line="360" w:lineRule="auto"/>
        <w:jc w:val="center"/>
        <w:rPr>
          <w:rFonts w:ascii="Cambria" w:hAnsi="Cambria" w:cs="Times New Roman"/>
          <w:sz w:val="26"/>
          <w:szCs w:val="26"/>
        </w:rPr>
      </w:pPr>
    </w:p>
    <w:p w14:paraId="2929C76B" w14:textId="77777777" w:rsidR="009E72A8" w:rsidRDefault="009E72A8" w:rsidP="002A03E6">
      <w:pPr>
        <w:spacing w:line="360" w:lineRule="auto"/>
        <w:jc w:val="center"/>
        <w:rPr>
          <w:rFonts w:ascii="Cambria" w:hAnsi="Cambria" w:cs="Times New Roman"/>
          <w:sz w:val="26"/>
          <w:szCs w:val="26"/>
        </w:rPr>
      </w:pPr>
    </w:p>
    <w:p w14:paraId="21317298" w14:textId="77777777" w:rsidR="002A03E6" w:rsidRPr="009E2302" w:rsidRDefault="002A03E6" w:rsidP="002A03E6">
      <w:pPr>
        <w:spacing w:line="360" w:lineRule="auto"/>
        <w:jc w:val="center"/>
        <w:rPr>
          <w:rFonts w:ascii="Cambria" w:hAnsi="Cambria"/>
          <w:b/>
          <w:sz w:val="38"/>
          <w:szCs w:val="38"/>
        </w:rPr>
      </w:pPr>
      <w:r w:rsidRPr="009E2302">
        <w:rPr>
          <w:rFonts w:ascii="Times New Roman" w:hAnsi="Times New Roman" w:cs="Times New Roman"/>
          <w:b/>
          <w:bCs/>
          <w:sz w:val="38"/>
          <w:szCs w:val="38"/>
        </w:rPr>
        <w:lastRenderedPageBreak/>
        <w:t>COMMENTS ON FINANCIAL STATEMENTS</w:t>
      </w:r>
    </w:p>
    <w:p w14:paraId="0105E838" w14:textId="77777777" w:rsidR="002A03E6" w:rsidRPr="00622455" w:rsidRDefault="002A03E6" w:rsidP="002A03E6">
      <w:pPr>
        <w:pStyle w:val="ListParagraph"/>
        <w:numPr>
          <w:ilvl w:val="0"/>
          <w:numId w:val="13"/>
        </w:numPr>
        <w:spacing w:after="160" w:line="360" w:lineRule="auto"/>
        <w:jc w:val="both"/>
        <w:rPr>
          <w:rFonts w:ascii="Times New Roman" w:hAnsi="Times New Roman" w:cs="Times New Roman"/>
          <w:b/>
          <w:bCs/>
          <w:sz w:val="26"/>
          <w:szCs w:val="26"/>
        </w:rPr>
      </w:pPr>
      <w:r w:rsidRPr="00622455">
        <w:rPr>
          <w:rFonts w:ascii="Times New Roman" w:hAnsi="Times New Roman" w:cs="Times New Roman"/>
          <w:b/>
          <w:bCs/>
          <w:sz w:val="26"/>
          <w:szCs w:val="26"/>
        </w:rPr>
        <w:t>STATEMENT OF FINANCIAL PERFORMANCE</w:t>
      </w:r>
    </w:p>
    <w:p w14:paraId="5AAA6C42" w14:textId="1A7FEEA7" w:rsidR="002A03E6" w:rsidRDefault="002A03E6" w:rsidP="002A03E6">
      <w:pPr>
        <w:spacing w:after="0"/>
        <w:jc w:val="both"/>
        <w:rPr>
          <w:rFonts w:ascii="Times New Roman" w:hAnsi="Times New Roman" w:cs="Times New Roman"/>
          <w:bCs/>
          <w:sz w:val="26"/>
          <w:szCs w:val="26"/>
        </w:rPr>
      </w:pPr>
      <w:r>
        <w:rPr>
          <w:rFonts w:ascii="Times New Roman" w:hAnsi="Times New Roman" w:cs="Times New Roman"/>
          <w:b/>
          <w:bCs/>
          <w:sz w:val="28"/>
          <w:szCs w:val="26"/>
        </w:rPr>
        <w:t>Share of FAAC a</w:t>
      </w:r>
      <w:r w:rsidRPr="004413D1">
        <w:rPr>
          <w:rFonts w:ascii="Times New Roman" w:hAnsi="Times New Roman" w:cs="Times New Roman"/>
          <w:b/>
          <w:bCs/>
          <w:sz w:val="28"/>
          <w:szCs w:val="26"/>
        </w:rPr>
        <w:t xml:space="preserve">nd VAT: </w:t>
      </w:r>
      <w:r w:rsidRPr="00196D59">
        <w:rPr>
          <w:rFonts w:ascii="Times New Roman" w:hAnsi="Times New Roman" w:cs="Times New Roman"/>
          <w:bCs/>
          <w:sz w:val="28"/>
          <w:szCs w:val="26"/>
        </w:rPr>
        <w:t xml:space="preserve">To ensure completeness of Revenue, the total Allocation received from the Federation Account </w:t>
      </w:r>
      <w:r w:rsidR="00153A00">
        <w:rPr>
          <w:rFonts w:ascii="Times New Roman" w:hAnsi="Times New Roman" w:cs="Times New Roman"/>
          <w:bCs/>
          <w:sz w:val="28"/>
          <w:szCs w:val="26"/>
        </w:rPr>
        <w:t xml:space="preserve">in respect of </w:t>
      </w:r>
      <w:proofErr w:type="spellStart"/>
      <w:r w:rsidR="00153A00">
        <w:rPr>
          <w:rFonts w:ascii="Times New Roman" w:hAnsi="Times New Roman" w:cs="Times New Roman"/>
          <w:bCs/>
          <w:sz w:val="28"/>
          <w:szCs w:val="26"/>
        </w:rPr>
        <w:t>Olorunda</w:t>
      </w:r>
      <w:proofErr w:type="spellEnd"/>
      <w:r>
        <w:rPr>
          <w:rFonts w:ascii="Times New Roman" w:hAnsi="Times New Roman" w:cs="Times New Roman"/>
          <w:bCs/>
          <w:sz w:val="28"/>
          <w:szCs w:val="26"/>
        </w:rPr>
        <w:t xml:space="preserve"> Local Government as contained in JAAC Account </w:t>
      </w:r>
      <w:r w:rsidRPr="00196D59">
        <w:rPr>
          <w:rFonts w:ascii="Times New Roman" w:hAnsi="Times New Roman" w:cs="Times New Roman"/>
          <w:bCs/>
          <w:sz w:val="28"/>
          <w:szCs w:val="26"/>
        </w:rPr>
        <w:t xml:space="preserve">was confirmed from the Accountant General of the State and </w:t>
      </w:r>
      <w:r>
        <w:rPr>
          <w:rFonts w:ascii="Times New Roman" w:hAnsi="Times New Roman" w:cs="Times New Roman"/>
          <w:bCs/>
          <w:sz w:val="28"/>
          <w:szCs w:val="26"/>
        </w:rPr>
        <w:t xml:space="preserve">further reference was made to </w:t>
      </w:r>
      <w:r w:rsidRPr="00196D59">
        <w:rPr>
          <w:rFonts w:ascii="Times New Roman" w:hAnsi="Times New Roman" w:cs="Times New Roman"/>
          <w:bCs/>
          <w:sz w:val="28"/>
          <w:szCs w:val="26"/>
        </w:rPr>
        <w:t xml:space="preserve">data released by office of Accountant General of the Federation. </w:t>
      </w:r>
      <w:r>
        <w:rPr>
          <w:rFonts w:ascii="Times New Roman" w:hAnsi="Times New Roman" w:cs="Times New Roman"/>
          <w:bCs/>
          <w:sz w:val="26"/>
          <w:szCs w:val="26"/>
        </w:rPr>
        <w:t xml:space="preserve">The total sum of </w:t>
      </w:r>
      <w:r w:rsidRPr="00D86121">
        <w:rPr>
          <w:rFonts w:ascii="Times New Roman" w:hAnsi="Times New Roman" w:cs="Times New Roman"/>
          <w:bCs/>
          <w:dstrike/>
          <w:sz w:val="26"/>
          <w:szCs w:val="26"/>
        </w:rPr>
        <w:t>N</w:t>
      </w:r>
      <w:r w:rsidR="00153A00">
        <w:rPr>
          <w:rFonts w:ascii="Times New Roman" w:hAnsi="Times New Roman" w:cs="Times New Roman"/>
          <w:bCs/>
          <w:sz w:val="26"/>
          <w:szCs w:val="26"/>
        </w:rPr>
        <w:t>1</w:t>
      </w:r>
      <w:proofErr w:type="gramStart"/>
      <w:r w:rsidR="00153A00">
        <w:rPr>
          <w:rFonts w:ascii="Times New Roman" w:hAnsi="Times New Roman" w:cs="Times New Roman"/>
          <w:bCs/>
          <w:sz w:val="26"/>
          <w:szCs w:val="26"/>
        </w:rPr>
        <w:t>,155,967,131.61</w:t>
      </w:r>
      <w:proofErr w:type="gramEnd"/>
      <w:r>
        <w:rPr>
          <w:rFonts w:ascii="Times New Roman" w:hAnsi="Times New Roman" w:cs="Times New Roman"/>
          <w:bCs/>
          <w:sz w:val="26"/>
          <w:szCs w:val="26"/>
        </w:rPr>
        <w:t xml:space="preserve"> </w:t>
      </w:r>
      <w:r w:rsidRPr="00494012">
        <w:rPr>
          <w:rFonts w:ascii="Times New Roman" w:hAnsi="Times New Roman" w:cs="Times New Roman"/>
          <w:bCs/>
          <w:sz w:val="26"/>
          <w:szCs w:val="26"/>
        </w:rPr>
        <w:t>was Share of FAAC and VAT am</w:t>
      </w:r>
      <w:r>
        <w:rPr>
          <w:rFonts w:ascii="Times New Roman" w:hAnsi="Times New Roman" w:cs="Times New Roman"/>
          <w:bCs/>
          <w:sz w:val="26"/>
          <w:szCs w:val="26"/>
        </w:rPr>
        <w:t xml:space="preserve">ounted to </w:t>
      </w:r>
      <w:r w:rsidRPr="00D86121">
        <w:rPr>
          <w:rFonts w:ascii="Times New Roman" w:hAnsi="Times New Roman" w:cs="Times New Roman"/>
          <w:bCs/>
          <w:dstrike/>
          <w:sz w:val="26"/>
          <w:szCs w:val="26"/>
        </w:rPr>
        <w:t>N</w:t>
      </w:r>
      <w:r>
        <w:rPr>
          <w:rFonts w:ascii="Times New Roman" w:hAnsi="Times New Roman" w:cs="Times New Roman"/>
          <w:bCs/>
          <w:sz w:val="26"/>
          <w:szCs w:val="26"/>
        </w:rPr>
        <w:t xml:space="preserve">470,472,223.20.  </w:t>
      </w:r>
    </w:p>
    <w:p w14:paraId="5707F77E" w14:textId="77777777" w:rsidR="002A03E6" w:rsidRDefault="002A03E6" w:rsidP="002A03E6">
      <w:pPr>
        <w:spacing w:after="0" w:line="240" w:lineRule="auto"/>
        <w:jc w:val="both"/>
        <w:rPr>
          <w:rFonts w:ascii="Times New Roman" w:hAnsi="Times New Roman" w:cs="Times New Roman"/>
          <w:bCs/>
          <w:sz w:val="26"/>
          <w:szCs w:val="26"/>
        </w:rPr>
      </w:pPr>
    </w:p>
    <w:p w14:paraId="67AE8812" w14:textId="77777777" w:rsidR="002A03E6" w:rsidRPr="006E4EB7" w:rsidRDefault="002A03E6" w:rsidP="002A03E6">
      <w:pPr>
        <w:spacing w:after="0" w:line="240" w:lineRule="auto"/>
        <w:jc w:val="center"/>
        <w:rPr>
          <w:rFonts w:ascii="Times New Roman" w:hAnsi="Times New Roman" w:cs="Times New Roman"/>
          <w:bCs/>
          <w:sz w:val="26"/>
          <w:szCs w:val="26"/>
        </w:rPr>
      </w:pPr>
    </w:p>
    <w:p w14:paraId="2DA6F893" w14:textId="77777777" w:rsidR="002A03E6" w:rsidRDefault="002A03E6" w:rsidP="002A03E6">
      <w:pPr>
        <w:spacing w:after="0" w:line="276" w:lineRule="auto"/>
        <w:jc w:val="both"/>
        <w:rPr>
          <w:rFonts w:ascii="Times New Roman" w:hAnsi="Times New Roman" w:cs="Times New Roman"/>
          <w:bCs/>
          <w:sz w:val="26"/>
          <w:szCs w:val="26"/>
        </w:rPr>
      </w:pPr>
      <w:r>
        <w:rPr>
          <w:rFonts w:ascii="Times New Roman" w:hAnsi="Times New Roman" w:cs="Times New Roman"/>
          <w:bCs/>
          <w:sz w:val="26"/>
          <w:szCs w:val="26"/>
        </w:rPr>
        <w:t>THE CONCEPT OF</w:t>
      </w:r>
      <w:r w:rsidRPr="006E4EB7">
        <w:rPr>
          <w:rFonts w:ascii="Times New Roman" w:hAnsi="Times New Roman" w:cs="Times New Roman"/>
          <w:bCs/>
          <w:sz w:val="26"/>
          <w:szCs w:val="26"/>
        </w:rPr>
        <w:t xml:space="preserve"> </w:t>
      </w:r>
      <w:r w:rsidRPr="006E4EB7">
        <w:rPr>
          <w:rFonts w:ascii="Times New Roman" w:hAnsi="Times New Roman" w:cs="Times New Roman"/>
          <w:b/>
          <w:sz w:val="26"/>
          <w:szCs w:val="26"/>
        </w:rPr>
        <w:t>DEPENDENT REVENUE</w:t>
      </w:r>
      <w:r>
        <w:rPr>
          <w:rFonts w:ascii="Times New Roman" w:hAnsi="Times New Roman" w:cs="Times New Roman"/>
          <w:b/>
          <w:sz w:val="26"/>
          <w:szCs w:val="26"/>
        </w:rPr>
        <w:t xml:space="preserve">. </w:t>
      </w:r>
      <w:r w:rsidRPr="00282471">
        <w:rPr>
          <w:rFonts w:ascii="Times New Roman" w:hAnsi="Times New Roman" w:cs="Times New Roman"/>
          <w:bCs/>
          <w:sz w:val="26"/>
          <w:szCs w:val="26"/>
        </w:rPr>
        <w:t>The term Independent</w:t>
      </w:r>
      <w:r>
        <w:rPr>
          <w:rFonts w:ascii="Times New Roman" w:hAnsi="Times New Roman" w:cs="Times New Roman"/>
          <w:b/>
          <w:sz w:val="26"/>
          <w:szCs w:val="26"/>
        </w:rPr>
        <w:t xml:space="preserve"> </w:t>
      </w:r>
      <w:r>
        <w:rPr>
          <w:rFonts w:ascii="Times New Roman" w:hAnsi="Times New Roman" w:cs="Times New Roman"/>
          <w:bCs/>
          <w:sz w:val="26"/>
          <w:szCs w:val="26"/>
        </w:rPr>
        <w:t>Revenue or synonymous with Internally Generated Revenue in the IPSAS. However, the term Dependent Revenue is used in proportion in the Report as it depicts the items of Revenue other than Internally Generated Revenue (IGR), i.e. the revenue over which the reporting entirely has no control on its generation or collection.</w:t>
      </w:r>
    </w:p>
    <w:p w14:paraId="799AF7AA" w14:textId="77777777" w:rsidR="002A03E6" w:rsidRDefault="002A03E6" w:rsidP="002A03E6">
      <w:pPr>
        <w:spacing w:after="0" w:line="276" w:lineRule="auto"/>
        <w:jc w:val="both"/>
        <w:rPr>
          <w:rFonts w:ascii="Times New Roman" w:hAnsi="Times New Roman" w:cs="Times New Roman"/>
          <w:bCs/>
          <w:sz w:val="26"/>
          <w:szCs w:val="26"/>
        </w:rPr>
      </w:pPr>
    </w:p>
    <w:p w14:paraId="491C33E9" w14:textId="77777777" w:rsidR="002A03E6" w:rsidRDefault="002A03E6" w:rsidP="002A03E6">
      <w:pPr>
        <w:spacing w:after="0" w:line="276" w:lineRule="auto"/>
        <w:jc w:val="both"/>
        <w:rPr>
          <w:rFonts w:ascii="Times New Roman" w:hAnsi="Times New Roman" w:cs="Times New Roman"/>
          <w:bCs/>
          <w:sz w:val="26"/>
          <w:szCs w:val="26"/>
        </w:rPr>
      </w:pPr>
      <w:r>
        <w:rPr>
          <w:rFonts w:ascii="Times New Roman" w:hAnsi="Times New Roman" w:cs="Times New Roman"/>
          <w:bCs/>
          <w:sz w:val="26"/>
          <w:szCs w:val="26"/>
        </w:rPr>
        <w:t>Essentially the proportion of Dependent Revenue is a measure of the extent of its vulnerability or dependently of the Local Government on finances from sources over which it has no control.</w:t>
      </w:r>
    </w:p>
    <w:p w14:paraId="79EB0E91" w14:textId="77777777" w:rsidR="002A03E6" w:rsidRPr="00C02A95" w:rsidRDefault="002A03E6" w:rsidP="002A03E6">
      <w:pPr>
        <w:spacing w:after="0" w:line="240" w:lineRule="auto"/>
        <w:jc w:val="both"/>
        <w:rPr>
          <w:rFonts w:ascii="Times New Roman" w:hAnsi="Times New Roman" w:cs="Times New Roman"/>
          <w:b/>
          <w:sz w:val="26"/>
          <w:szCs w:val="26"/>
        </w:rPr>
      </w:pPr>
    </w:p>
    <w:p w14:paraId="499AD36D" w14:textId="77777777" w:rsidR="002A03E6" w:rsidRPr="0008265B" w:rsidRDefault="002A03E6" w:rsidP="002A03E6">
      <w:pPr>
        <w:jc w:val="both"/>
        <w:rPr>
          <w:rFonts w:ascii="Times New Roman" w:hAnsi="Times New Roman" w:cs="Times New Roman"/>
          <w:b/>
          <w:color w:val="000000" w:themeColor="text1"/>
          <w:sz w:val="28"/>
          <w:szCs w:val="26"/>
        </w:rPr>
      </w:pPr>
      <w:r w:rsidRPr="00DE5955">
        <w:rPr>
          <w:rFonts w:ascii="Times New Roman" w:hAnsi="Times New Roman" w:cs="Times New Roman"/>
          <w:b/>
          <w:color w:val="000000" w:themeColor="text1"/>
          <w:sz w:val="26"/>
          <w:szCs w:val="26"/>
        </w:rPr>
        <w:t>EXPENDITURE:</w:t>
      </w:r>
      <w:r>
        <w:rPr>
          <w:rFonts w:ascii="Times New Roman" w:hAnsi="Times New Roman" w:cs="Times New Roman"/>
          <w:b/>
          <w:color w:val="000000" w:themeColor="text1"/>
          <w:sz w:val="26"/>
          <w:szCs w:val="26"/>
        </w:rPr>
        <w:t xml:space="preserve"> </w:t>
      </w:r>
      <w:r w:rsidRPr="00130632">
        <w:rPr>
          <w:rFonts w:ascii="Times New Roman" w:hAnsi="Times New Roman" w:cs="Times New Roman"/>
          <w:color w:val="000000" w:themeColor="text1"/>
          <w:sz w:val="26"/>
          <w:szCs w:val="26"/>
        </w:rPr>
        <w:t>As part of the disclosure requirements,</w:t>
      </w:r>
      <w:r>
        <w:rPr>
          <w:rFonts w:ascii="Times New Roman" w:hAnsi="Times New Roman" w:cs="Times New Roman"/>
          <w:color w:val="000000" w:themeColor="text1"/>
          <w:sz w:val="26"/>
          <w:szCs w:val="26"/>
        </w:rPr>
        <w:t xml:space="preserve"> expenditures that were </w:t>
      </w:r>
      <w:proofErr w:type="gramStart"/>
      <w:r>
        <w:rPr>
          <w:rFonts w:ascii="Times New Roman" w:hAnsi="Times New Roman" w:cs="Times New Roman"/>
          <w:color w:val="000000" w:themeColor="text1"/>
          <w:sz w:val="26"/>
          <w:szCs w:val="26"/>
        </w:rPr>
        <w:t>Jointly</w:t>
      </w:r>
      <w:proofErr w:type="gramEnd"/>
      <w:r>
        <w:rPr>
          <w:rFonts w:ascii="Times New Roman" w:hAnsi="Times New Roman" w:cs="Times New Roman"/>
          <w:color w:val="000000" w:themeColor="text1"/>
          <w:sz w:val="26"/>
          <w:szCs w:val="26"/>
        </w:rPr>
        <w:t xml:space="preserve"> incurred at JAAC level were separately disclosed from those expended at each Local Government Level.</w:t>
      </w:r>
    </w:p>
    <w:p w14:paraId="5FC71059" w14:textId="4B98FA54" w:rsidR="009634A3" w:rsidRPr="0008265B" w:rsidRDefault="009634A3" w:rsidP="009634A3">
      <w:pPr>
        <w:jc w:val="both"/>
        <w:rPr>
          <w:rFonts w:ascii="Times New Roman" w:hAnsi="Times New Roman" w:cs="Times New Roman"/>
          <w:b/>
          <w:color w:val="000000" w:themeColor="text1"/>
          <w:sz w:val="28"/>
          <w:szCs w:val="26"/>
        </w:rPr>
      </w:pPr>
    </w:p>
    <w:p w14:paraId="72CB04BD" w14:textId="77777777" w:rsidR="009634A3" w:rsidRDefault="009634A3" w:rsidP="009634A3">
      <w:pPr>
        <w:spacing w:line="360" w:lineRule="auto"/>
        <w:jc w:val="both"/>
        <w:rPr>
          <w:rFonts w:ascii="Times New Roman" w:hAnsi="Times New Roman" w:cs="Times New Roman"/>
          <w:sz w:val="26"/>
          <w:szCs w:val="26"/>
        </w:rPr>
        <w:sectPr w:rsidR="009634A3" w:rsidSect="00D05E7C">
          <w:footerReference w:type="default" r:id="rId10"/>
          <w:pgSz w:w="12240" w:h="15840"/>
          <w:pgMar w:top="956" w:right="900" w:bottom="426" w:left="993" w:header="708" w:footer="708" w:gutter="0"/>
          <w:cols w:space="708"/>
          <w:docGrid w:linePitch="360"/>
        </w:sectPr>
      </w:pPr>
    </w:p>
    <w:p w14:paraId="68D7853E" w14:textId="77777777" w:rsidR="00032715" w:rsidRPr="00A72E7E" w:rsidRDefault="00032715" w:rsidP="00032715">
      <w:pPr>
        <w:spacing w:after="0" w:line="360" w:lineRule="auto"/>
        <w:jc w:val="center"/>
        <w:rPr>
          <w:rFonts w:ascii="Times New Roman" w:hAnsi="Times New Roman" w:cs="Times New Roman"/>
          <w:b/>
          <w:sz w:val="24"/>
          <w:szCs w:val="26"/>
        </w:rPr>
      </w:pPr>
      <w:r w:rsidRPr="00A72E7E">
        <w:rPr>
          <w:rFonts w:ascii="Times New Roman" w:hAnsi="Times New Roman" w:cs="Times New Roman"/>
          <w:b/>
          <w:sz w:val="24"/>
          <w:szCs w:val="26"/>
        </w:rPr>
        <w:lastRenderedPageBreak/>
        <w:t>SUMMARY OF REVENUE FROM JAAC</w:t>
      </w:r>
    </w:p>
    <w:tbl>
      <w:tblPr>
        <w:tblW w:w="1408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1424"/>
        <w:gridCol w:w="1424"/>
        <w:gridCol w:w="1226"/>
        <w:gridCol w:w="1241"/>
        <w:gridCol w:w="1143"/>
        <w:gridCol w:w="1226"/>
        <w:gridCol w:w="1226"/>
        <w:gridCol w:w="1175"/>
        <w:gridCol w:w="1226"/>
        <w:gridCol w:w="1424"/>
      </w:tblGrid>
      <w:tr w:rsidR="00032715" w:rsidRPr="00E30961" w14:paraId="2E88BBD0" w14:textId="77777777" w:rsidTr="002A03E6">
        <w:trPr>
          <w:trHeight w:val="600"/>
        </w:trPr>
        <w:tc>
          <w:tcPr>
            <w:tcW w:w="1345" w:type="dxa"/>
            <w:shd w:val="clear" w:color="auto" w:fill="auto"/>
            <w:noWrap/>
            <w:vAlign w:val="bottom"/>
            <w:hideMark/>
          </w:tcPr>
          <w:p w14:paraId="2F1F865F" w14:textId="77777777" w:rsidR="00032715" w:rsidRPr="00EA2FE8" w:rsidRDefault="00032715" w:rsidP="002A03E6">
            <w:pPr>
              <w:spacing w:after="0" w:line="240" w:lineRule="auto"/>
              <w:jc w:val="center"/>
              <w:rPr>
                <w:rFonts w:ascii="Cambria" w:eastAsia="Times New Roman" w:hAnsi="Cambria" w:cs="Calibri"/>
                <w:b/>
                <w:color w:val="000000"/>
                <w:sz w:val="14"/>
                <w:lang w:val="en-US"/>
              </w:rPr>
            </w:pPr>
            <w:bookmarkStart w:id="3" w:name="RANGE!B4:P36"/>
            <w:r w:rsidRPr="00EA2FE8">
              <w:rPr>
                <w:rFonts w:ascii="Cambria" w:eastAsia="Times New Roman" w:hAnsi="Cambria" w:cs="Calibri"/>
                <w:b/>
                <w:color w:val="000000"/>
                <w:sz w:val="14"/>
                <w:lang w:val="en-US"/>
              </w:rPr>
              <w:t>LOCAL GOVERNMENT</w:t>
            </w:r>
            <w:bookmarkEnd w:id="3"/>
          </w:p>
        </w:tc>
        <w:tc>
          <w:tcPr>
            <w:tcW w:w="1424" w:type="dxa"/>
            <w:shd w:val="clear" w:color="auto" w:fill="auto"/>
            <w:vAlign w:val="bottom"/>
            <w:hideMark/>
          </w:tcPr>
          <w:p w14:paraId="6772C519" w14:textId="77777777" w:rsidR="00032715" w:rsidRPr="00EA2FE8" w:rsidRDefault="00032715" w:rsidP="002A03E6">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STATUTORY ALLOCATION</w:t>
            </w:r>
          </w:p>
        </w:tc>
        <w:tc>
          <w:tcPr>
            <w:tcW w:w="1424" w:type="dxa"/>
            <w:shd w:val="clear" w:color="auto" w:fill="auto"/>
            <w:noWrap/>
            <w:vAlign w:val="bottom"/>
            <w:hideMark/>
          </w:tcPr>
          <w:p w14:paraId="39004113" w14:textId="77777777" w:rsidR="00032715" w:rsidRPr="00EA2FE8" w:rsidRDefault="00032715" w:rsidP="002A03E6">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VAT</w:t>
            </w:r>
          </w:p>
        </w:tc>
        <w:tc>
          <w:tcPr>
            <w:tcW w:w="1226" w:type="dxa"/>
            <w:shd w:val="clear" w:color="auto" w:fill="auto"/>
            <w:noWrap/>
            <w:vAlign w:val="bottom"/>
            <w:hideMark/>
          </w:tcPr>
          <w:p w14:paraId="59CD4C71" w14:textId="77777777" w:rsidR="00032715" w:rsidRPr="00EA2FE8" w:rsidRDefault="00032715" w:rsidP="002A03E6">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EX RATE GAIN</w:t>
            </w:r>
          </w:p>
        </w:tc>
        <w:tc>
          <w:tcPr>
            <w:tcW w:w="1241" w:type="dxa"/>
            <w:shd w:val="clear" w:color="auto" w:fill="auto"/>
            <w:vAlign w:val="bottom"/>
            <w:hideMark/>
          </w:tcPr>
          <w:p w14:paraId="33FA8363" w14:textId="77777777" w:rsidR="00032715" w:rsidRPr="00EA2FE8" w:rsidRDefault="00032715" w:rsidP="002A03E6">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FEDERAL GOVT INTERVENTION</w:t>
            </w:r>
          </w:p>
        </w:tc>
        <w:tc>
          <w:tcPr>
            <w:tcW w:w="1143" w:type="dxa"/>
            <w:shd w:val="clear" w:color="auto" w:fill="auto"/>
            <w:noWrap/>
            <w:vAlign w:val="bottom"/>
            <w:hideMark/>
          </w:tcPr>
          <w:p w14:paraId="2C8F3BDE" w14:textId="77777777" w:rsidR="00032715" w:rsidRPr="00EA2FE8" w:rsidRDefault="00032715" w:rsidP="002A03E6">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EXCESS BANK</w:t>
            </w:r>
          </w:p>
        </w:tc>
        <w:tc>
          <w:tcPr>
            <w:tcW w:w="1226" w:type="dxa"/>
            <w:shd w:val="clear" w:color="auto" w:fill="auto"/>
            <w:vAlign w:val="bottom"/>
            <w:hideMark/>
          </w:tcPr>
          <w:p w14:paraId="0DF87165" w14:textId="77777777" w:rsidR="00032715" w:rsidRPr="00EA2FE8" w:rsidRDefault="00032715" w:rsidP="002A03E6">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FOREX EQUALISATION</w:t>
            </w:r>
          </w:p>
        </w:tc>
        <w:tc>
          <w:tcPr>
            <w:tcW w:w="1226" w:type="dxa"/>
            <w:shd w:val="clear" w:color="auto" w:fill="auto"/>
            <w:noWrap/>
            <w:vAlign w:val="bottom"/>
            <w:hideMark/>
          </w:tcPr>
          <w:p w14:paraId="0F22D695" w14:textId="77777777" w:rsidR="00032715" w:rsidRPr="00EA2FE8" w:rsidRDefault="00032715" w:rsidP="002A03E6">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ECO</w:t>
            </w:r>
          </w:p>
        </w:tc>
        <w:tc>
          <w:tcPr>
            <w:tcW w:w="1175" w:type="dxa"/>
            <w:shd w:val="clear" w:color="auto" w:fill="auto"/>
            <w:vAlign w:val="bottom"/>
            <w:hideMark/>
          </w:tcPr>
          <w:p w14:paraId="468ED005" w14:textId="77777777" w:rsidR="00032715" w:rsidRPr="00EA2FE8" w:rsidRDefault="00032715" w:rsidP="002A03E6">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ADD FUND FRM SOLID MIN</w:t>
            </w:r>
          </w:p>
        </w:tc>
        <w:tc>
          <w:tcPr>
            <w:tcW w:w="1226" w:type="dxa"/>
            <w:shd w:val="clear" w:color="auto" w:fill="auto"/>
            <w:vAlign w:val="bottom"/>
            <w:hideMark/>
          </w:tcPr>
          <w:p w14:paraId="6FCF2B00" w14:textId="77777777" w:rsidR="00032715" w:rsidRPr="00EA2FE8" w:rsidRDefault="00032715" w:rsidP="002A03E6">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NON-OIL EXCESS REVENUE</w:t>
            </w:r>
          </w:p>
        </w:tc>
        <w:tc>
          <w:tcPr>
            <w:tcW w:w="1424" w:type="dxa"/>
            <w:shd w:val="clear" w:color="auto" w:fill="auto"/>
            <w:noWrap/>
            <w:vAlign w:val="bottom"/>
            <w:hideMark/>
          </w:tcPr>
          <w:p w14:paraId="79B1A15F" w14:textId="77777777" w:rsidR="00032715" w:rsidRPr="00EA2FE8" w:rsidRDefault="00032715" w:rsidP="002A03E6">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TOTAL</w:t>
            </w:r>
          </w:p>
        </w:tc>
      </w:tr>
      <w:tr w:rsidR="00032715" w:rsidRPr="00E30961" w14:paraId="781FD621" w14:textId="77777777" w:rsidTr="002A03E6">
        <w:trPr>
          <w:trHeight w:val="300"/>
        </w:trPr>
        <w:tc>
          <w:tcPr>
            <w:tcW w:w="1345" w:type="dxa"/>
            <w:shd w:val="clear" w:color="auto" w:fill="auto"/>
            <w:noWrap/>
            <w:vAlign w:val="bottom"/>
            <w:hideMark/>
          </w:tcPr>
          <w:p w14:paraId="4E99EF9B" w14:textId="77777777" w:rsidR="00032715" w:rsidRPr="00EA2FE8" w:rsidRDefault="00032715" w:rsidP="002A03E6">
            <w:pPr>
              <w:spacing w:after="0" w:line="240" w:lineRule="auto"/>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w:t>
            </w:r>
            <w:proofErr w:type="spellStart"/>
            <w:r w:rsidRPr="00EA2FE8">
              <w:rPr>
                <w:rFonts w:ascii="Cambria" w:eastAsia="Times New Roman" w:hAnsi="Cambria" w:cs="Calibri"/>
                <w:color w:val="000000"/>
                <w:sz w:val="14"/>
                <w:lang w:val="en-US"/>
              </w:rPr>
              <w:t>Olorunda</w:t>
            </w:r>
            <w:proofErr w:type="spellEnd"/>
            <w:r w:rsidRPr="00EA2FE8">
              <w:rPr>
                <w:rFonts w:ascii="Cambria" w:eastAsia="Times New Roman" w:hAnsi="Cambria" w:cs="Calibri"/>
                <w:color w:val="000000"/>
                <w:sz w:val="14"/>
                <w:lang w:val="en-US"/>
              </w:rPr>
              <w:t xml:space="preserve"> </w:t>
            </w:r>
          </w:p>
        </w:tc>
        <w:tc>
          <w:tcPr>
            <w:tcW w:w="1424" w:type="dxa"/>
            <w:shd w:val="clear" w:color="auto" w:fill="auto"/>
            <w:noWrap/>
            <w:vAlign w:val="bottom"/>
            <w:hideMark/>
          </w:tcPr>
          <w:p w14:paraId="0289ED5F" w14:textId="77777777" w:rsidR="00032715" w:rsidRPr="00EA2FE8" w:rsidRDefault="00032715" w:rsidP="002A03E6">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1,038,497,553.66 </w:t>
            </w:r>
          </w:p>
        </w:tc>
        <w:tc>
          <w:tcPr>
            <w:tcW w:w="1424" w:type="dxa"/>
            <w:shd w:val="clear" w:color="auto" w:fill="auto"/>
            <w:noWrap/>
            <w:vAlign w:val="bottom"/>
            <w:hideMark/>
          </w:tcPr>
          <w:p w14:paraId="006403BF" w14:textId="77777777" w:rsidR="00032715" w:rsidRPr="00EA2FE8" w:rsidRDefault="00032715" w:rsidP="002A03E6">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470,472,223.22 </w:t>
            </w:r>
          </w:p>
        </w:tc>
        <w:tc>
          <w:tcPr>
            <w:tcW w:w="1226" w:type="dxa"/>
            <w:shd w:val="clear" w:color="auto" w:fill="auto"/>
            <w:noWrap/>
            <w:vAlign w:val="bottom"/>
            <w:hideMark/>
          </w:tcPr>
          <w:p w14:paraId="17F06CA4" w14:textId="77777777" w:rsidR="00032715" w:rsidRPr="00EA2FE8" w:rsidRDefault="00032715" w:rsidP="002A03E6">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33,643,820.24 </w:t>
            </w:r>
          </w:p>
        </w:tc>
        <w:tc>
          <w:tcPr>
            <w:tcW w:w="1241" w:type="dxa"/>
            <w:shd w:val="clear" w:color="auto" w:fill="auto"/>
            <w:noWrap/>
            <w:vAlign w:val="bottom"/>
            <w:hideMark/>
          </w:tcPr>
          <w:p w14:paraId="7D84872A" w14:textId="77777777" w:rsidR="00032715" w:rsidRPr="00EA2FE8" w:rsidRDefault="00032715" w:rsidP="002A03E6">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28,179,235.78 </w:t>
            </w:r>
          </w:p>
        </w:tc>
        <w:tc>
          <w:tcPr>
            <w:tcW w:w="1143" w:type="dxa"/>
            <w:shd w:val="clear" w:color="auto" w:fill="auto"/>
            <w:noWrap/>
            <w:vAlign w:val="bottom"/>
            <w:hideMark/>
          </w:tcPr>
          <w:p w14:paraId="60426405" w14:textId="77777777" w:rsidR="00032715" w:rsidRPr="00EA2FE8" w:rsidRDefault="00032715" w:rsidP="002A03E6">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853,919.95 </w:t>
            </w:r>
          </w:p>
        </w:tc>
        <w:tc>
          <w:tcPr>
            <w:tcW w:w="1226" w:type="dxa"/>
            <w:shd w:val="clear" w:color="auto" w:fill="auto"/>
            <w:noWrap/>
            <w:vAlign w:val="bottom"/>
            <w:hideMark/>
          </w:tcPr>
          <w:p w14:paraId="6E040721" w14:textId="77777777" w:rsidR="00032715" w:rsidRPr="00EA2FE8" w:rsidRDefault="00032715" w:rsidP="002A03E6">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15,048,186.52 </w:t>
            </w:r>
          </w:p>
        </w:tc>
        <w:tc>
          <w:tcPr>
            <w:tcW w:w="1226" w:type="dxa"/>
            <w:shd w:val="clear" w:color="auto" w:fill="auto"/>
            <w:noWrap/>
            <w:vAlign w:val="bottom"/>
            <w:hideMark/>
          </w:tcPr>
          <w:p w14:paraId="2B926BBC" w14:textId="77777777" w:rsidR="00032715" w:rsidRPr="00EA2FE8" w:rsidRDefault="00032715" w:rsidP="002A03E6">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23,384,851.91 </w:t>
            </w:r>
          </w:p>
        </w:tc>
        <w:tc>
          <w:tcPr>
            <w:tcW w:w="1175" w:type="dxa"/>
            <w:shd w:val="clear" w:color="auto" w:fill="auto"/>
            <w:noWrap/>
            <w:vAlign w:val="bottom"/>
            <w:hideMark/>
          </w:tcPr>
          <w:p w14:paraId="2B3BD0C2" w14:textId="77777777" w:rsidR="00032715" w:rsidRPr="00EA2FE8" w:rsidRDefault="00032715" w:rsidP="002A03E6">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1,739,110.76 </w:t>
            </w:r>
          </w:p>
        </w:tc>
        <w:tc>
          <w:tcPr>
            <w:tcW w:w="1226" w:type="dxa"/>
            <w:shd w:val="clear" w:color="auto" w:fill="auto"/>
            <w:noWrap/>
            <w:vAlign w:val="bottom"/>
            <w:hideMark/>
          </w:tcPr>
          <w:p w14:paraId="30C46491" w14:textId="77777777" w:rsidR="00032715" w:rsidRPr="00EA2FE8" w:rsidRDefault="00032715" w:rsidP="002A03E6">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14,620,452.79 </w:t>
            </w:r>
          </w:p>
        </w:tc>
        <w:tc>
          <w:tcPr>
            <w:tcW w:w="1424" w:type="dxa"/>
            <w:shd w:val="clear" w:color="auto" w:fill="auto"/>
            <w:noWrap/>
            <w:vAlign w:val="bottom"/>
            <w:hideMark/>
          </w:tcPr>
          <w:p w14:paraId="7952CA17" w14:textId="77777777" w:rsidR="00032715" w:rsidRPr="00EA2FE8" w:rsidRDefault="00032715" w:rsidP="002A03E6">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1,626,439,354.83 </w:t>
            </w:r>
          </w:p>
        </w:tc>
      </w:tr>
    </w:tbl>
    <w:p w14:paraId="62F766AF" w14:textId="77777777" w:rsidR="009634A3" w:rsidRDefault="009634A3" w:rsidP="009634A3">
      <w:pPr>
        <w:spacing w:line="360" w:lineRule="auto"/>
        <w:jc w:val="both"/>
        <w:rPr>
          <w:rFonts w:ascii="Times New Roman" w:hAnsi="Times New Roman" w:cs="Times New Roman"/>
          <w:sz w:val="26"/>
          <w:szCs w:val="26"/>
        </w:rPr>
      </w:pPr>
    </w:p>
    <w:p w14:paraId="482B447B" w14:textId="77777777" w:rsidR="009634A3" w:rsidRDefault="009634A3" w:rsidP="009634A3">
      <w:pPr>
        <w:spacing w:line="360" w:lineRule="auto"/>
        <w:jc w:val="both"/>
        <w:rPr>
          <w:rFonts w:ascii="Times New Roman" w:hAnsi="Times New Roman" w:cs="Times New Roman"/>
          <w:sz w:val="26"/>
          <w:szCs w:val="26"/>
        </w:rPr>
      </w:pPr>
    </w:p>
    <w:p w14:paraId="3EEEF4A8" w14:textId="77777777" w:rsidR="009634A3" w:rsidRDefault="009634A3" w:rsidP="009634A3">
      <w:pPr>
        <w:tabs>
          <w:tab w:val="left" w:pos="8243"/>
        </w:tabs>
        <w:rPr>
          <w:rFonts w:ascii="Times New Roman" w:hAnsi="Times New Roman" w:cs="Times New Roman"/>
          <w:sz w:val="26"/>
          <w:szCs w:val="26"/>
        </w:rPr>
      </w:pPr>
      <w:r>
        <w:rPr>
          <w:rFonts w:ascii="Times New Roman" w:hAnsi="Times New Roman" w:cs="Times New Roman"/>
          <w:sz w:val="26"/>
          <w:szCs w:val="26"/>
        </w:rPr>
        <w:tab/>
      </w:r>
    </w:p>
    <w:p w14:paraId="702C9FEE" w14:textId="77777777" w:rsidR="009634A3" w:rsidRDefault="009634A3" w:rsidP="009634A3">
      <w:pPr>
        <w:rPr>
          <w:rFonts w:ascii="Times New Roman" w:hAnsi="Times New Roman" w:cs="Times New Roman"/>
          <w:sz w:val="26"/>
          <w:szCs w:val="26"/>
        </w:rPr>
      </w:pPr>
    </w:p>
    <w:p w14:paraId="7B005190" w14:textId="77777777" w:rsidR="009634A3" w:rsidRPr="00142848" w:rsidRDefault="009634A3" w:rsidP="009634A3">
      <w:pPr>
        <w:rPr>
          <w:rFonts w:ascii="Times New Roman" w:hAnsi="Times New Roman" w:cs="Times New Roman"/>
          <w:sz w:val="26"/>
          <w:szCs w:val="26"/>
        </w:rPr>
        <w:sectPr w:rsidR="009634A3" w:rsidRPr="00142848" w:rsidSect="00D05E7C">
          <w:pgSz w:w="15840" w:h="12240" w:orient="landscape" w:code="1"/>
          <w:pgMar w:top="994" w:right="950" w:bottom="907" w:left="432" w:header="706" w:footer="706" w:gutter="0"/>
          <w:cols w:space="708"/>
          <w:docGrid w:linePitch="360"/>
        </w:sectPr>
      </w:pPr>
    </w:p>
    <w:bookmarkEnd w:id="0"/>
    <w:p w14:paraId="6081385F" w14:textId="77777777" w:rsidR="002A03E6" w:rsidRPr="00A50CEB" w:rsidRDefault="002A03E6" w:rsidP="002A03E6">
      <w:pPr>
        <w:spacing w:line="360" w:lineRule="auto"/>
        <w:jc w:val="both"/>
        <w:rPr>
          <w:rFonts w:ascii="Times New Roman" w:hAnsi="Times New Roman" w:cs="Times New Roman"/>
          <w:b/>
          <w:sz w:val="26"/>
          <w:szCs w:val="28"/>
        </w:rPr>
      </w:pPr>
      <w:r w:rsidRPr="00A50CEB">
        <w:rPr>
          <w:rFonts w:ascii="Times New Roman" w:hAnsi="Times New Roman" w:cs="Times New Roman"/>
          <w:b/>
          <w:sz w:val="26"/>
          <w:szCs w:val="28"/>
        </w:rPr>
        <w:lastRenderedPageBreak/>
        <w:t>INDEPENDENT REVENUE FROM NON-EXCHANGE TRANSACTION (IPSAS 23)</w:t>
      </w:r>
    </w:p>
    <w:p w14:paraId="585C8727" w14:textId="1C2EDD9A" w:rsidR="002A03E6" w:rsidRPr="00827957" w:rsidRDefault="002A03E6" w:rsidP="002A03E6">
      <w:pPr>
        <w:jc w:val="both"/>
        <w:rPr>
          <w:rFonts w:ascii="Times New Roman" w:hAnsi="Times New Roman" w:cs="Times New Roman"/>
          <w:sz w:val="26"/>
          <w:szCs w:val="26"/>
        </w:rPr>
      </w:pPr>
      <w:r w:rsidRPr="00451A41">
        <w:rPr>
          <w:rFonts w:ascii="Times New Roman" w:hAnsi="Times New Roman" w:cs="Times New Roman"/>
          <w:sz w:val="26"/>
          <w:szCs w:val="26"/>
        </w:rPr>
        <w:t>Fees; taxes and fines: The Local Government recognised revenue from fees, taxes, and fines when the event occurs, and the asset recognition criteria are met. The Local Government earned a</w:t>
      </w:r>
      <w:r>
        <w:rPr>
          <w:rFonts w:ascii="Times New Roman" w:hAnsi="Times New Roman" w:cs="Times New Roman"/>
          <w:sz w:val="26"/>
          <w:szCs w:val="26"/>
        </w:rPr>
        <w:t>nd recognised. #30,055,914.20.</w:t>
      </w:r>
    </w:p>
    <w:p w14:paraId="70B9B98F" w14:textId="676AB4FF" w:rsidR="002A03E6" w:rsidRPr="00451A41" w:rsidRDefault="002A03E6" w:rsidP="002A03E6">
      <w:pPr>
        <w:spacing w:line="360" w:lineRule="auto"/>
        <w:jc w:val="both"/>
        <w:rPr>
          <w:rFonts w:ascii="Times New Roman" w:hAnsi="Times New Roman" w:cs="Times New Roman"/>
          <w:sz w:val="26"/>
          <w:szCs w:val="26"/>
          <w:u w:val="single"/>
        </w:rPr>
      </w:pPr>
      <w:r w:rsidRPr="00451A41">
        <w:rPr>
          <w:rFonts w:ascii="Times New Roman" w:hAnsi="Times New Roman" w:cs="Times New Roman"/>
          <w:b/>
          <w:sz w:val="26"/>
          <w:szCs w:val="26"/>
          <w:u w:val="single"/>
        </w:rPr>
        <w:t>SALARIES AND WAGES</w:t>
      </w:r>
      <w:r>
        <w:rPr>
          <w:rFonts w:ascii="Times New Roman" w:hAnsi="Times New Roman" w:cs="Times New Roman"/>
          <w:b/>
          <w:sz w:val="26"/>
          <w:szCs w:val="26"/>
          <w:u w:val="single"/>
        </w:rPr>
        <w:t xml:space="preserve"> – </w:t>
      </w:r>
      <w:r w:rsidRPr="00D86121">
        <w:rPr>
          <w:rFonts w:ascii="Times New Roman" w:hAnsi="Times New Roman" w:cs="Times New Roman"/>
          <w:b/>
          <w:dstrike/>
          <w:sz w:val="26"/>
          <w:szCs w:val="26"/>
          <w:u w:val="single"/>
        </w:rPr>
        <w:t>N</w:t>
      </w:r>
      <w:r>
        <w:rPr>
          <w:rFonts w:ascii="Times New Roman" w:hAnsi="Times New Roman" w:cs="Times New Roman"/>
          <w:b/>
          <w:sz w:val="26"/>
          <w:szCs w:val="26"/>
          <w:u w:val="single"/>
        </w:rPr>
        <w:t>863</w:t>
      </w:r>
      <w:proofErr w:type="gramStart"/>
      <w:r>
        <w:rPr>
          <w:rFonts w:ascii="Times New Roman" w:hAnsi="Times New Roman" w:cs="Times New Roman"/>
          <w:b/>
          <w:sz w:val="26"/>
          <w:szCs w:val="26"/>
          <w:u w:val="single"/>
        </w:rPr>
        <w:t>,463,004.95</w:t>
      </w:r>
      <w:proofErr w:type="gramEnd"/>
    </w:p>
    <w:p w14:paraId="20108D5A" w14:textId="5C90DA9D" w:rsidR="002A03E6" w:rsidRPr="00451A41" w:rsidRDefault="002A03E6" w:rsidP="002A03E6">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u w:val="single"/>
        </w:rPr>
        <w:t>S</w:t>
      </w:r>
      <w:r w:rsidRPr="00451A41">
        <w:rPr>
          <w:rFonts w:ascii="Times New Roman" w:hAnsi="Times New Roman" w:cs="Times New Roman"/>
          <w:sz w:val="26"/>
          <w:szCs w:val="26"/>
        </w:rPr>
        <w:t xml:space="preserve">alaries and Wages which amounted to </w:t>
      </w:r>
      <w:r w:rsidRPr="00C15087">
        <w:rPr>
          <w:rFonts w:ascii="Times New Roman" w:hAnsi="Times New Roman" w:cs="Times New Roman"/>
          <w:bCs/>
          <w:dstrike/>
          <w:sz w:val="26"/>
          <w:szCs w:val="26"/>
        </w:rPr>
        <w:t>N</w:t>
      </w:r>
      <w:r>
        <w:rPr>
          <w:rFonts w:ascii="Times New Roman" w:hAnsi="Times New Roman" w:cs="Times New Roman"/>
          <w:bCs/>
          <w:sz w:val="26"/>
          <w:szCs w:val="26"/>
        </w:rPr>
        <w:t>863,463,004.95</w:t>
      </w:r>
      <w:r w:rsidRPr="00130632">
        <w:rPr>
          <w:rFonts w:ascii="Times New Roman" w:hAnsi="Times New Roman" w:cs="Times New Roman"/>
          <w:sz w:val="26"/>
          <w:szCs w:val="26"/>
        </w:rPr>
        <w:t xml:space="preserve"> comprised</w:t>
      </w:r>
      <w:r w:rsidRPr="00451A41">
        <w:rPr>
          <w:rFonts w:ascii="Times New Roman" w:hAnsi="Times New Roman" w:cs="Times New Roman"/>
          <w:sz w:val="26"/>
          <w:szCs w:val="26"/>
        </w:rPr>
        <w:t xml:space="preserve"> of salaries of Staff of the Local Governments, Teaching and Non-Teaching Staff of </w:t>
      </w:r>
      <w:r>
        <w:rPr>
          <w:rFonts w:ascii="Times New Roman" w:hAnsi="Times New Roman" w:cs="Times New Roman"/>
          <w:sz w:val="26"/>
          <w:szCs w:val="26"/>
        </w:rPr>
        <w:t>SUBEB</w:t>
      </w:r>
      <w:r w:rsidRPr="00451A41">
        <w:rPr>
          <w:rFonts w:ascii="Times New Roman" w:hAnsi="Times New Roman" w:cs="Times New Roman"/>
          <w:sz w:val="26"/>
          <w:szCs w:val="26"/>
        </w:rPr>
        <w:t>,</w:t>
      </w:r>
      <w:r>
        <w:rPr>
          <w:rFonts w:ascii="Times New Roman" w:hAnsi="Times New Roman" w:cs="Times New Roman"/>
          <w:sz w:val="26"/>
          <w:szCs w:val="26"/>
        </w:rPr>
        <w:t xml:space="preserve"> staff of</w:t>
      </w:r>
      <w:r w:rsidRPr="00451A41">
        <w:rPr>
          <w:rFonts w:ascii="Times New Roman" w:hAnsi="Times New Roman" w:cs="Times New Roman"/>
          <w:sz w:val="26"/>
          <w:szCs w:val="26"/>
        </w:rPr>
        <w:t xml:space="preserve"> Local Government Loans Board and the Primary Health Care Board. Salary Payment was centralised in the State of </w:t>
      </w:r>
      <w:proofErr w:type="spellStart"/>
      <w:r w:rsidRPr="00451A41">
        <w:rPr>
          <w:rFonts w:ascii="Times New Roman" w:hAnsi="Times New Roman" w:cs="Times New Roman"/>
          <w:sz w:val="26"/>
          <w:szCs w:val="26"/>
        </w:rPr>
        <w:t>Osun</w:t>
      </w:r>
      <w:proofErr w:type="spellEnd"/>
      <w:r>
        <w:rPr>
          <w:rFonts w:ascii="Times New Roman" w:hAnsi="Times New Roman" w:cs="Times New Roman"/>
          <w:sz w:val="26"/>
          <w:szCs w:val="26"/>
        </w:rPr>
        <w:t xml:space="preserve"> for the year 2020</w:t>
      </w:r>
      <w:r w:rsidRPr="00451A41">
        <w:rPr>
          <w:rFonts w:ascii="Times New Roman" w:hAnsi="Times New Roman" w:cs="Times New Roman"/>
          <w:sz w:val="26"/>
          <w:szCs w:val="26"/>
        </w:rPr>
        <w:t>.</w:t>
      </w:r>
    </w:p>
    <w:p w14:paraId="360B6679" w14:textId="77777777" w:rsidR="002A03E6" w:rsidRPr="00850BAF" w:rsidRDefault="002A03E6" w:rsidP="002A03E6">
      <w:pPr>
        <w:tabs>
          <w:tab w:val="left" w:pos="567"/>
        </w:tabs>
        <w:spacing w:after="0" w:line="360" w:lineRule="auto"/>
        <w:jc w:val="both"/>
        <w:rPr>
          <w:rFonts w:ascii="Times New Roman" w:hAnsi="Times New Roman" w:cs="Times New Roman"/>
          <w:sz w:val="28"/>
          <w:szCs w:val="26"/>
        </w:rPr>
      </w:pPr>
      <w:r w:rsidRPr="00850BAF">
        <w:rPr>
          <w:rFonts w:ascii="Times New Roman" w:hAnsi="Times New Roman" w:cs="Times New Roman"/>
          <w:b/>
          <w:bCs/>
          <w:sz w:val="28"/>
          <w:szCs w:val="26"/>
        </w:rPr>
        <w:t>COMMENTS ON ITEMS OF FINANCIAL POSITION</w:t>
      </w:r>
    </w:p>
    <w:p w14:paraId="6E67134F" w14:textId="22720BA0" w:rsidR="002A03E6" w:rsidRPr="00850BAF" w:rsidRDefault="002A03E6" w:rsidP="002A03E6">
      <w:pPr>
        <w:tabs>
          <w:tab w:val="left" w:pos="567"/>
        </w:tabs>
        <w:spacing w:after="0" w:line="240" w:lineRule="auto"/>
        <w:jc w:val="both"/>
        <w:rPr>
          <w:rFonts w:ascii="Times New Roman" w:hAnsi="Times New Roman" w:cs="Times New Roman"/>
          <w:sz w:val="28"/>
          <w:szCs w:val="26"/>
        </w:rPr>
      </w:pPr>
      <w:r>
        <w:rPr>
          <w:rFonts w:ascii="Times New Roman" w:hAnsi="Times New Roman" w:cs="Times New Roman"/>
          <w:b/>
          <w:bCs/>
          <w:sz w:val="28"/>
          <w:szCs w:val="26"/>
          <w:u w:val="single"/>
        </w:rPr>
        <w:t>CASH AND CASH EQUIVALENTS – #15,794,825.58</w:t>
      </w:r>
    </w:p>
    <w:p w14:paraId="035CB85C" w14:textId="7F1C98A1" w:rsidR="002A03E6" w:rsidRPr="00850BAF" w:rsidRDefault="002A03E6" w:rsidP="002A03E6">
      <w:pPr>
        <w:spacing w:after="0" w:line="240" w:lineRule="auto"/>
        <w:jc w:val="both"/>
        <w:rPr>
          <w:rFonts w:ascii="Times New Roman" w:hAnsi="Times New Roman" w:cs="Times New Roman"/>
          <w:sz w:val="28"/>
          <w:szCs w:val="26"/>
        </w:rPr>
      </w:pPr>
      <w:r w:rsidRPr="00850BAF">
        <w:rPr>
          <w:rFonts w:ascii="Times New Roman" w:hAnsi="Times New Roman" w:cs="Times New Roman"/>
          <w:sz w:val="28"/>
          <w:szCs w:val="26"/>
        </w:rPr>
        <w:t xml:space="preserve">The Aggregate closing cash and cash equivalents amounted to </w:t>
      </w:r>
      <w:r w:rsidRPr="00850BAF">
        <w:rPr>
          <w:rFonts w:ascii="Times New Roman" w:hAnsi="Times New Roman" w:cs="Times New Roman"/>
          <w:b/>
          <w:bCs/>
          <w:sz w:val="28"/>
          <w:szCs w:val="26"/>
        </w:rPr>
        <w:t>₦</w:t>
      </w:r>
      <w:r>
        <w:rPr>
          <w:rFonts w:ascii="Times New Roman" w:hAnsi="Times New Roman" w:cs="Times New Roman"/>
          <w:b/>
          <w:bCs/>
          <w:sz w:val="28"/>
          <w:szCs w:val="26"/>
        </w:rPr>
        <w:t xml:space="preserve">15,794,825.58 </w:t>
      </w:r>
      <w:r>
        <w:rPr>
          <w:rFonts w:ascii="Times New Roman" w:hAnsi="Times New Roman" w:cs="Times New Roman"/>
          <w:sz w:val="28"/>
          <w:szCs w:val="26"/>
        </w:rPr>
        <w:t xml:space="preserve">for the </w:t>
      </w:r>
      <w:r w:rsidRPr="00850BAF">
        <w:rPr>
          <w:rFonts w:ascii="Times New Roman" w:hAnsi="Times New Roman" w:cs="Times New Roman"/>
          <w:sz w:val="28"/>
          <w:szCs w:val="26"/>
        </w:rPr>
        <w:t>Local Governments.  The Bank Statements and Bank Reconciliation Statements of all Local Governments and Local Government Development Areas as at 31</w:t>
      </w:r>
      <w:r w:rsidRPr="00850BAF">
        <w:rPr>
          <w:rFonts w:ascii="Times New Roman" w:hAnsi="Times New Roman" w:cs="Times New Roman"/>
          <w:sz w:val="28"/>
          <w:szCs w:val="26"/>
          <w:vertAlign w:val="superscript"/>
        </w:rPr>
        <w:t>st</w:t>
      </w:r>
      <w:r w:rsidRPr="00850BAF">
        <w:rPr>
          <w:rFonts w:ascii="Times New Roman" w:hAnsi="Times New Roman" w:cs="Times New Roman"/>
          <w:sz w:val="28"/>
          <w:szCs w:val="26"/>
        </w:rPr>
        <w:t xml:space="preserve"> December, 2020 were verified/examined to ascertain the bank balances. This balance does not include the balance in JAAC account which essentially should be a zero-balance account. Moreover any undistributed amount in the JAAC Account is treated as Receivable to the Local Governments. </w:t>
      </w:r>
    </w:p>
    <w:p w14:paraId="1719623D" w14:textId="77777777" w:rsidR="002A03E6" w:rsidRPr="00850BAF" w:rsidRDefault="002A03E6" w:rsidP="002A03E6">
      <w:pPr>
        <w:spacing w:after="0" w:line="240" w:lineRule="auto"/>
        <w:jc w:val="both"/>
        <w:rPr>
          <w:rFonts w:ascii="Times New Roman" w:hAnsi="Times New Roman" w:cs="Times New Roman"/>
          <w:sz w:val="28"/>
          <w:szCs w:val="26"/>
        </w:rPr>
      </w:pPr>
    </w:p>
    <w:p w14:paraId="43DA7635" w14:textId="346F2F20" w:rsidR="002A03E6" w:rsidRPr="00850BAF" w:rsidRDefault="002A03E6" w:rsidP="002A03E6">
      <w:pPr>
        <w:spacing w:after="0" w:line="240" w:lineRule="auto"/>
        <w:jc w:val="both"/>
        <w:rPr>
          <w:rFonts w:ascii="Times New Roman" w:hAnsi="Times New Roman" w:cs="Times New Roman"/>
          <w:b/>
          <w:bCs/>
          <w:sz w:val="28"/>
          <w:szCs w:val="26"/>
          <w:u w:val="single"/>
        </w:rPr>
      </w:pPr>
      <w:r>
        <w:rPr>
          <w:rFonts w:ascii="Times New Roman" w:hAnsi="Times New Roman" w:cs="Times New Roman"/>
          <w:b/>
          <w:bCs/>
          <w:sz w:val="28"/>
          <w:szCs w:val="26"/>
          <w:u w:val="single"/>
        </w:rPr>
        <w:t>RECEIVABLES - ₦</w:t>
      </w:r>
      <w:r w:rsidR="001B08D6">
        <w:rPr>
          <w:rFonts w:ascii="Times New Roman" w:hAnsi="Times New Roman" w:cs="Times New Roman"/>
          <w:b/>
          <w:bCs/>
          <w:sz w:val="28"/>
          <w:szCs w:val="26"/>
          <w:u w:val="single"/>
        </w:rPr>
        <w:t>165,044,737.12</w:t>
      </w:r>
    </w:p>
    <w:p w14:paraId="2EF5A400" w14:textId="5CB4B090" w:rsidR="002A03E6" w:rsidRPr="00850BAF" w:rsidRDefault="002A03E6" w:rsidP="002A03E6">
      <w:pPr>
        <w:spacing w:line="240" w:lineRule="auto"/>
        <w:jc w:val="both"/>
        <w:rPr>
          <w:rFonts w:ascii="Times New Roman" w:hAnsi="Times New Roman" w:cs="Times New Roman"/>
          <w:sz w:val="28"/>
          <w:szCs w:val="26"/>
        </w:rPr>
      </w:pPr>
      <w:r w:rsidRPr="00850BAF">
        <w:rPr>
          <w:rFonts w:ascii="Times New Roman" w:hAnsi="Times New Roman" w:cs="Times New Roman"/>
          <w:sz w:val="28"/>
          <w:szCs w:val="26"/>
        </w:rPr>
        <w:t xml:space="preserve">A total sum of </w:t>
      </w:r>
      <w:r w:rsidRPr="00850BAF">
        <w:rPr>
          <w:rFonts w:ascii="Times New Roman" w:hAnsi="Times New Roman" w:cs="Times New Roman"/>
          <w:dstrike/>
          <w:sz w:val="28"/>
          <w:szCs w:val="26"/>
        </w:rPr>
        <w:t>N</w:t>
      </w:r>
      <w:r w:rsidR="001B08D6">
        <w:rPr>
          <w:rFonts w:ascii="Times New Roman" w:hAnsi="Times New Roman" w:cs="Times New Roman"/>
          <w:sz w:val="28"/>
          <w:szCs w:val="26"/>
        </w:rPr>
        <w:t>165</w:t>
      </w:r>
      <w:proofErr w:type="gramStart"/>
      <w:r w:rsidR="001B08D6">
        <w:rPr>
          <w:rFonts w:ascii="Times New Roman" w:hAnsi="Times New Roman" w:cs="Times New Roman"/>
          <w:sz w:val="28"/>
          <w:szCs w:val="26"/>
        </w:rPr>
        <w:t>,044,737.12</w:t>
      </w:r>
      <w:r>
        <w:rPr>
          <w:rFonts w:ascii="Times New Roman" w:hAnsi="Times New Roman" w:cs="Times New Roman"/>
          <w:sz w:val="28"/>
          <w:szCs w:val="26"/>
        </w:rPr>
        <w:t>k</w:t>
      </w:r>
      <w:proofErr w:type="gramEnd"/>
      <w:r w:rsidRPr="00850BAF">
        <w:rPr>
          <w:rFonts w:ascii="Times New Roman" w:hAnsi="Times New Roman" w:cs="Times New Roman"/>
          <w:sz w:val="28"/>
          <w:szCs w:val="26"/>
        </w:rPr>
        <w:t xml:space="preserve"> was standing as Receivables as at 31</w:t>
      </w:r>
      <w:r w:rsidRPr="00850BAF">
        <w:rPr>
          <w:rFonts w:ascii="Times New Roman" w:hAnsi="Times New Roman" w:cs="Times New Roman"/>
          <w:sz w:val="28"/>
          <w:szCs w:val="26"/>
          <w:vertAlign w:val="superscript"/>
        </w:rPr>
        <w:t>st</w:t>
      </w:r>
      <w:r w:rsidRPr="00850BAF">
        <w:rPr>
          <w:rFonts w:ascii="Times New Roman" w:hAnsi="Times New Roman" w:cs="Times New Roman"/>
          <w:sz w:val="28"/>
          <w:szCs w:val="26"/>
        </w:rPr>
        <w:t xml:space="preserve"> December, 2020. The Receivables include, Revenue Recognised in December 2020 but received in January, 2020 from Joint Allocation Account Committee (JAAC).</w:t>
      </w:r>
    </w:p>
    <w:p w14:paraId="20A15830" w14:textId="17DEBB29" w:rsidR="002A03E6" w:rsidRPr="00850BAF" w:rsidRDefault="001B08D6" w:rsidP="002A03E6">
      <w:pPr>
        <w:spacing w:after="0"/>
        <w:jc w:val="both"/>
        <w:rPr>
          <w:rFonts w:ascii="Times New Roman" w:hAnsi="Times New Roman" w:cs="Times New Roman"/>
          <w:b/>
          <w:sz w:val="28"/>
          <w:szCs w:val="26"/>
          <w:u w:val="single"/>
        </w:rPr>
      </w:pPr>
      <w:r>
        <w:rPr>
          <w:rFonts w:ascii="Times New Roman" w:hAnsi="Times New Roman" w:cs="Times New Roman"/>
          <w:b/>
          <w:sz w:val="28"/>
          <w:szCs w:val="26"/>
          <w:u w:val="single"/>
        </w:rPr>
        <w:t>INVENTORIES - ₦11,176,000.00</w:t>
      </w:r>
    </w:p>
    <w:p w14:paraId="68C0E826" w14:textId="6F4F808D" w:rsidR="002A03E6" w:rsidRPr="00850BAF" w:rsidRDefault="002A03E6" w:rsidP="002A03E6">
      <w:pPr>
        <w:spacing w:after="0"/>
        <w:jc w:val="both"/>
        <w:rPr>
          <w:rFonts w:ascii="Times New Roman" w:hAnsi="Times New Roman" w:cs="Times New Roman"/>
          <w:sz w:val="28"/>
          <w:szCs w:val="26"/>
        </w:rPr>
      </w:pPr>
      <w:r w:rsidRPr="00850BAF">
        <w:rPr>
          <w:rFonts w:ascii="Times New Roman" w:hAnsi="Times New Roman" w:cs="Times New Roman"/>
          <w:sz w:val="28"/>
          <w:szCs w:val="26"/>
        </w:rPr>
        <w:t>The sum of</w:t>
      </w:r>
      <w:r w:rsidR="001B08D6">
        <w:rPr>
          <w:rFonts w:ascii="Times New Roman" w:hAnsi="Times New Roman" w:cs="Times New Roman"/>
          <w:bCs/>
          <w:sz w:val="28"/>
          <w:szCs w:val="26"/>
        </w:rPr>
        <w:t xml:space="preserve"> ₦11,176,000</w:t>
      </w:r>
      <w:r>
        <w:rPr>
          <w:rFonts w:ascii="Times New Roman" w:hAnsi="Times New Roman" w:cs="Times New Roman"/>
          <w:bCs/>
          <w:sz w:val="28"/>
          <w:szCs w:val="26"/>
        </w:rPr>
        <w:t>.00</w:t>
      </w:r>
      <w:r w:rsidRPr="00850BAF">
        <w:rPr>
          <w:rFonts w:ascii="Times New Roman" w:hAnsi="Times New Roman" w:cs="Times New Roman"/>
          <w:b/>
          <w:sz w:val="28"/>
          <w:szCs w:val="26"/>
        </w:rPr>
        <w:t xml:space="preserve"> </w:t>
      </w:r>
      <w:r w:rsidRPr="00850BAF">
        <w:rPr>
          <w:rFonts w:ascii="Times New Roman" w:hAnsi="Times New Roman" w:cs="Times New Roman"/>
          <w:sz w:val="28"/>
          <w:szCs w:val="26"/>
        </w:rPr>
        <w:t>represents inventories valued at his</w:t>
      </w:r>
      <w:r>
        <w:rPr>
          <w:rFonts w:ascii="Times New Roman" w:hAnsi="Times New Roman" w:cs="Times New Roman"/>
          <w:sz w:val="28"/>
          <w:szCs w:val="26"/>
        </w:rPr>
        <w:t xml:space="preserve">torical cost in the </w:t>
      </w:r>
      <w:r w:rsidRPr="00850BAF">
        <w:rPr>
          <w:rFonts w:ascii="Times New Roman" w:hAnsi="Times New Roman" w:cs="Times New Roman"/>
          <w:sz w:val="28"/>
          <w:szCs w:val="26"/>
        </w:rPr>
        <w:t>Local Governments as at 31</w:t>
      </w:r>
      <w:r w:rsidRPr="00850BAF">
        <w:rPr>
          <w:rFonts w:ascii="Times New Roman" w:hAnsi="Times New Roman" w:cs="Times New Roman"/>
          <w:sz w:val="28"/>
          <w:szCs w:val="26"/>
          <w:vertAlign w:val="superscript"/>
        </w:rPr>
        <w:t>st</w:t>
      </w:r>
      <w:r w:rsidRPr="00850BAF">
        <w:rPr>
          <w:rFonts w:ascii="Times New Roman" w:hAnsi="Times New Roman" w:cs="Times New Roman"/>
          <w:sz w:val="28"/>
          <w:szCs w:val="26"/>
        </w:rPr>
        <w:t xml:space="preserve"> December, 2020. These include unallocated stores both expendable and non-expendable; and consumable items.</w:t>
      </w:r>
    </w:p>
    <w:p w14:paraId="4B96FB48" w14:textId="77777777" w:rsidR="002A03E6" w:rsidRPr="00850BAF" w:rsidRDefault="002A03E6" w:rsidP="002A03E6">
      <w:pPr>
        <w:spacing w:after="0"/>
        <w:jc w:val="both"/>
        <w:rPr>
          <w:rFonts w:ascii="Times New Roman" w:hAnsi="Times New Roman" w:cs="Times New Roman"/>
          <w:b/>
          <w:color w:val="000000" w:themeColor="text1"/>
          <w:sz w:val="28"/>
          <w:szCs w:val="26"/>
          <w:u w:val="single"/>
        </w:rPr>
      </w:pPr>
    </w:p>
    <w:p w14:paraId="7A32CE32" w14:textId="1EF87CE6" w:rsidR="002A03E6" w:rsidRPr="00115F83" w:rsidRDefault="002A03E6" w:rsidP="002A03E6">
      <w:pPr>
        <w:spacing w:after="0"/>
        <w:jc w:val="both"/>
        <w:rPr>
          <w:rFonts w:ascii="Times New Roman" w:hAnsi="Times New Roman" w:cs="Times New Roman"/>
          <w:b/>
          <w:bCs/>
          <w:sz w:val="28"/>
          <w:szCs w:val="26"/>
          <w:u w:val="single"/>
        </w:rPr>
      </w:pPr>
      <w:r w:rsidRPr="00850BAF">
        <w:rPr>
          <w:rFonts w:ascii="Times New Roman" w:hAnsi="Times New Roman" w:cs="Times New Roman"/>
          <w:b/>
          <w:sz w:val="28"/>
          <w:szCs w:val="26"/>
          <w:u w:val="single"/>
        </w:rPr>
        <w:t xml:space="preserve">INVESTMENTS - </w:t>
      </w:r>
      <w:r w:rsidRPr="00850BAF">
        <w:rPr>
          <w:rFonts w:ascii="Times New Roman" w:hAnsi="Times New Roman" w:cs="Times New Roman"/>
          <w:b/>
          <w:bCs/>
          <w:sz w:val="28"/>
          <w:szCs w:val="26"/>
          <w:u w:val="single"/>
        </w:rPr>
        <w:t>₦</w:t>
      </w:r>
      <w:r w:rsidR="001B08D6">
        <w:rPr>
          <w:rFonts w:ascii="Times New Roman" w:hAnsi="Times New Roman" w:cs="Times New Roman"/>
          <w:b/>
          <w:bCs/>
          <w:sz w:val="28"/>
          <w:szCs w:val="26"/>
          <w:u w:val="single"/>
        </w:rPr>
        <w:t>51,412,789.03</w:t>
      </w:r>
    </w:p>
    <w:p w14:paraId="0A1D5A97" w14:textId="77777777" w:rsidR="002A03E6" w:rsidRPr="00850BAF" w:rsidRDefault="002A03E6" w:rsidP="002A03E6">
      <w:pPr>
        <w:spacing w:after="0"/>
        <w:jc w:val="both"/>
        <w:rPr>
          <w:rFonts w:ascii="Times New Roman" w:hAnsi="Times New Roman" w:cs="Times New Roman"/>
          <w:sz w:val="28"/>
          <w:szCs w:val="26"/>
        </w:rPr>
      </w:pPr>
      <w:r w:rsidRPr="00850BAF">
        <w:rPr>
          <w:rFonts w:ascii="Times New Roman" w:hAnsi="Times New Roman" w:cs="Times New Roman"/>
          <w:sz w:val="28"/>
          <w:szCs w:val="26"/>
        </w:rPr>
        <w:t xml:space="preserve">All the Investments are classified as held-for-sale, while Equity Method is adopted in Recognition and Measurement. Most of the investments were in unquoted companies except for the Preference shares. </w:t>
      </w:r>
    </w:p>
    <w:p w14:paraId="2329013D" w14:textId="77777777" w:rsidR="002A03E6" w:rsidRPr="00850BAF" w:rsidRDefault="002A03E6" w:rsidP="002A03E6">
      <w:pPr>
        <w:spacing w:after="0" w:line="240" w:lineRule="auto"/>
        <w:jc w:val="both"/>
        <w:rPr>
          <w:rFonts w:ascii="Times New Roman" w:hAnsi="Times New Roman" w:cs="Times New Roman"/>
          <w:sz w:val="28"/>
          <w:szCs w:val="26"/>
        </w:rPr>
      </w:pPr>
      <w:r w:rsidRPr="00850BAF">
        <w:rPr>
          <w:rFonts w:ascii="Times New Roman" w:hAnsi="Times New Roman" w:cs="Times New Roman"/>
          <w:b/>
          <w:bCs/>
          <w:sz w:val="28"/>
          <w:szCs w:val="26"/>
          <w:u w:val="single"/>
        </w:rPr>
        <w:t xml:space="preserve">PROPERTY, PLANT AND </w:t>
      </w:r>
      <w:proofErr w:type="gramStart"/>
      <w:r w:rsidRPr="00850BAF">
        <w:rPr>
          <w:rFonts w:ascii="Times New Roman" w:hAnsi="Times New Roman" w:cs="Times New Roman"/>
          <w:b/>
          <w:bCs/>
          <w:sz w:val="28"/>
          <w:szCs w:val="26"/>
          <w:u w:val="single"/>
        </w:rPr>
        <w:t>EQUIPMENT(</w:t>
      </w:r>
      <w:proofErr w:type="gramEnd"/>
      <w:r w:rsidRPr="00850BAF">
        <w:rPr>
          <w:rFonts w:ascii="Times New Roman" w:hAnsi="Times New Roman" w:cs="Times New Roman"/>
          <w:b/>
          <w:bCs/>
          <w:sz w:val="28"/>
          <w:szCs w:val="26"/>
          <w:u w:val="single"/>
        </w:rPr>
        <w:t>PPE)</w:t>
      </w:r>
    </w:p>
    <w:p w14:paraId="526E260C" w14:textId="1FEDB51D" w:rsidR="002A03E6" w:rsidRPr="00AF2BAB" w:rsidRDefault="002A03E6" w:rsidP="00AF2BAB">
      <w:pPr>
        <w:spacing w:after="0" w:line="240" w:lineRule="auto"/>
        <w:jc w:val="both"/>
        <w:rPr>
          <w:rFonts w:ascii="Times New Roman" w:hAnsi="Times New Roman" w:cs="Times New Roman"/>
          <w:sz w:val="28"/>
          <w:szCs w:val="26"/>
        </w:rPr>
      </w:pPr>
      <w:r w:rsidRPr="00850BAF">
        <w:rPr>
          <w:rFonts w:ascii="Times New Roman" w:hAnsi="Times New Roman" w:cs="Times New Roman"/>
          <w:sz w:val="28"/>
          <w:szCs w:val="26"/>
        </w:rPr>
        <w:t xml:space="preserve">Items of Property, Plant and Equipment or other Non -Current Assets are stated at Historical Cost </w:t>
      </w:r>
      <w:proofErr w:type="gramStart"/>
      <w:r w:rsidRPr="00850BAF">
        <w:rPr>
          <w:rFonts w:ascii="Times New Roman" w:hAnsi="Times New Roman" w:cs="Times New Roman"/>
          <w:sz w:val="28"/>
          <w:szCs w:val="26"/>
        </w:rPr>
        <w:t>Less</w:t>
      </w:r>
      <w:proofErr w:type="gramEnd"/>
      <w:r w:rsidRPr="00850BAF">
        <w:rPr>
          <w:rFonts w:ascii="Times New Roman" w:hAnsi="Times New Roman" w:cs="Times New Roman"/>
          <w:sz w:val="28"/>
          <w:szCs w:val="26"/>
        </w:rPr>
        <w:t xml:space="preserve"> accumulated Depreciation. Depreciation on Non - Current Assets are calculated to write off cost on valuation in a straight-line basis over the expected useful life on the assets, as follows:</w:t>
      </w:r>
    </w:p>
    <w:p w14:paraId="00C857E0" w14:textId="77777777" w:rsidR="002A03E6" w:rsidRPr="00850BAF" w:rsidRDefault="002A03E6" w:rsidP="002A03E6">
      <w:pPr>
        <w:spacing w:after="0" w:line="240" w:lineRule="auto"/>
        <w:ind w:firstLine="360"/>
        <w:jc w:val="both"/>
        <w:rPr>
          <w:rFonts w:ascii="Times New Roman" w:hAnsi="Times New Roman" w:cs="Times New Roman"/>
          <w:b/>
          <w:bCs/>
          <w:sz w:val="28"/>
          <w:szCs w:val="26"/>
        </w:rPr>
      </w:pPr>
      <w:r w:rsidRPr="00850BAF">
        <w:rPr>
          <w:rFonts w:ascii="Times New Roman" w:hAnsi="Times New Roman" w:cs="Times New Roman"/>
          <w:b/>
          <w:bCs/>
          <w:sz w:val="28"/>
          <w:szCs w:val="26"/>
        </w:rPr>
        <w:lastRenderedPageBreak/>
        <w:t>Particulars</w:t>
      </w:r>
      <w:r w:rsidRPr="00850BAF">
        <w:rPr>
          <w:rFonts w:ascii="Times New Roman" w:hAnsi="Times New Roman" w:cs="Times New Roman"/>
          <w:b/>
          <w:bCs/>
          <w:sz w:val="28"/>
          <w:szCs w:val="26"/>
        </w:rPr>
        <w:tab/>
      </w:r>
      <w:r w:rsidRPr="00850BAF">
        <w:rPr>
          <w:rFonts w:ascii="Times New Roman" w:hAnsi="Times New Roman" w:cs="Times New Roman"/>
          <w:b/>
          <w:bCs/>
          <w:sz w:val="28"/>
          <w:szCs w:val="26"/>
        </w:rPr>
        <w:tab/>
      </w:r>
      <w:r w:rsidRPr="00850BAF">
        <w:rPr>
          <w:rFonts w:ascii="Times New Roman" w:hAnsi="Times New Roman" w:cs="Times New Roman"/>
          <w:b/>
          <w:bCs/>
          <w:sz w:val="28"/>
          <w:szCs w:val="26"/>
        </w:rPr>
        <w:tab/>
      </w:r>
      <w:r w:rsidRPr="00850BAF">
        <w:rPr>
          <w:rFonts w:ascii="Times New Roman" w:hAnsi="Times New Roman" w:cs="Times New Roman"/>
          <w:b/>
          <w:bCs/>
          <w:sz w:val="28"/>
          <w:szCs w:val="26"/>
        </w:rPr>
        <w:tab/>
      </w:r>
      <w:r w:rsidRPr="00850BAF">
        <w:rPr>
          <w:rFonts w:ascii="Times New Roman" w:hAnsi="Times New Roman" w:cs="Times New Roman"/>
          <w:b/>
          <w:bCs/>
          <w:sz w:val="28"/>
          <w:szCs w:val="26"/>
        </w:rPr>
        <w:tab/>
        <w:t>Rate%</w:t>
      </w:r>
    </w:p>
    <w:p w14:paraId="20DFE1F3" w14:textId="77777777" w:rsidR="002A03E6" w:rsidRPr="00850BAF" w:rsidRDefault="002A03E6" w:rsidP="002A03E6">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 xml:space="preserve">Fixture and fitting </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20</w:t>
      </w:r>
    </w:p>
    <w:p w14:paraId="47EBFC3F" w14:textId="77777777" w:rsidR="002A03E6" w:rsidRPr="00850BAF" w:rsidRDefault="002A03E6" w:rsidP="002A03E6">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Motor Vehicle</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20</w:t>
      </w:r>
    </w:p>
    <w:p w14:paraId="4338E17A" w14:textId="77777777" w:rsidR="002A03E6" w:rsidRPr="00850BAF" w:rsidRDefault="002A03E6" w:rsidP="002A03E6">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 xml:space="preserve">Plant and Equipment </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20</w:t>
      </w:r>
    </w:p>
    <w:p w14:paraId="782EECB8" w14:textId="77777777" w:rsidR="002A03E6" w:rsidRPr="00850BAF" w:rsidRDefault="002A03E6" w:rsidP="002A03E6">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Infrastructural Asset</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10</w:t>
      </w:r>
    </w:p>
    <w:p w14:paraId="3B3C4229" w14:textId="77777777" w:rsidR="002A03E6" w:rsidRPr="00850BAF" w:rsidRDefault="002A03E6" w:rsidP="002A03E6">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Buildings</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 xml:space="preserve"> 2</w:t>
      </w:r>
    </w:p>
    <w:p w14:paraId="11C2E75A" w14:textId="77777777" w:rsidR="002A03E6" w:rsidRPr="00850BAF" w:rsidRDefault="002A03E6" w:rsidP="002A03E6">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Office Equipment</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20</w:t>
      </w:r>
    </w:p>
    <w:p w14:paraId="7D3233F8" w14:textId="77777777" w:rsidR="002A03E6" w:rsidRPr="00850BAF" w:rsidRDefault="002A03E6" w:rsidP="002A03E6">
      <w:pPr>
        <w:spacing w:after="0" w:line="240" w:lineRule="auto"/>
        <w:ind w:left="360"/>
        <w:jc w:val="both"/>
        <w:rPr>
          <w:rFonts w:ascii="Times New Roman" w:hAnsi="Times New Roman" w:cs="Times New Roman"/>
          <w:sz w:val="28"/>
          <w:szCs w:val="26"/>
        </w:rPr>
      </w:pPr>
    </w:p>
    <w:p w14:paraId="0A00ADDA" w14:textId="77777777" w:rsidR="002A03E6" w:rsidRPr="00850BAF" w:rsidRDefault="002A03E6" w:rsidP="002A03E6">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There is need to make adequate provision for depreciation. Accounting for PPE is an area of Audit emphasis where there seems to be a gap in knowledge exhibited by the operators of the Account vis-à-vis expectation.</w:t>
      </w:r>
    </w:p>
    <w:p w14:paraId="571A484E" w14:textId="77777777" w:rsidR="002A03E6" w:rsidRPr="00850BAF" w:rsidRDefault="002A03E6" w:rsidP="002A03E6">
      <w:pPr>
        <w:spacing w:after="0" w:line="240" w:lineRule="auto"/>
        <w:ind w:left="360"/>
        <w:jc w:val="both"/>
        <w:rPr>
          <w:rFonts w:ascii="Times New Roman" w:hAnsi="Times New Roman" w:cs="Times New Roman"/>
          <w:sz w:val="28"/>
          <w:szCs w:val="26"/>
        </w:rPr>
      </w:pPr>
    </w:p>
    <w:p w14:paraId="2654B673" w14:textId="49316649" w:rsidR="002A03E6" w:rsidRPr="00850BAF" w:rsidRDefault="001B08D6" w:rsidP="002A03E6">
      <w:pPr>
        <w:spacing w:after="0"/>
        <w:jc w:val="both"/>
        <w:rPr>
          <w:rFonts w:ascii="Times New Roman" w:hAnsi="Times New Roman" w:cs="Times New Roman"/>
          <w:sz w:val="28"/>
          <w:szCs w:val="26"/>
          <w:u w:val="single"/>
        </w:rPr>
      </w:pPr>
      <w:r>
        <w:rPr>
          <w:rFonts w:ascii="Times New Roman" w:hAnsi="Times New Roman" w:cs="Times New Roman"/>
          <w:b/>
          <w:bCs/>
          <w:sz w:val="28"/>
          <w:szCs w:val="26"/>
          <w:u w:val="single"/>
        </w:rPr>
        <w:t>PAYABLES - ₦789,028,334.64</w:t>
      </w:r>
    </w:p>
    <w:p w14:paraId="1AE812A7" w14:textId="77777777" w:rsidR="002A03E6" w:rsidRPr="00850BAF" w:rsidRDefault="002A03E6" w:rsidP="002A03E6">
      <w:pPr>
        <w:jc w:val="both"/>
        <w:rPr>
          <w:rFonts w:ascii="Times New Roman" w:hAnsi="Times New Roman" w:cs="Times New Roman"/>
          <w:sz w:val="28"/>
          <w:szCs w:val="26"/>
        </w:rPr>
      </w:pPr>
      <w:r w:rsidRPr="00850BAF">
        <w:rPr>
          <w:rFonts w:ascii="Times New Roman" w:hAnsi="Times New Roman" w:cs="Times New Roman"/>
          <w:sz w:val="28"/>
          <w:szCs w:val="26"/>
        </w:rPr>
        <w:t>These comprised largely of commitments all over the Local Governments such as allowances, sundry overheads, and unpaid salary and wages, arrears of salaries, unremitted deductions etc. outstanding as at 31</w:t>
      </w:r>
      <w:r w:rsidRPr="00850BAF">
        <w:rPr>
          <w:rFonts w:ascii="Times New Roman" w:hAnsi="Times New Roman" w:cs="Times New Roman"/>
          <w:sz w:val="28"/>
          <w:szCs w:val="26"/>
          <w:vertAlign w:val="superscript"/>
        </w:rPr>
        <w:t>st</w:t>
      </w:r>
      <w:r w:rsidRPr="00850BAF">
        <w:rPr>
          <w:rFonts w:ascii="Times New Roman" w:hAnsi="Times New Roman" w:cs="Times New Roman"/>
          <w:sz w:val="28"/>
          <w:szCs w:val="26"/>
        </w:rPr>
        <w:t>December 2020.</w:t>
      </w:r>
    </w:p>
    <w:p w14:paraId="54203EF9" w14:textId="071F5896" w:rsidR="002A03E6" w:rsidRPr="00850BAF" w:rsidRDefault="002A03E6" w:rsidP="002A03E6">
      <w:pPr>
        <w:spacing w:after="0"/>
        <w:jc w:val="both"/>
        <w:rPr>
          <w:rFonts w:ascii="Times New Roman" w:hAnsi="Times New Roman" w:cs="Times New Roman"/>
          <w:b/>
          <w:bCs/>
          <w:sz w:val="28"/>
          <w:szCs w:val="26"/>
          <w:u w:val="single"/>
        </w:rPr>
      </w:pPr>
      <w:r w:rsidRPr="00850BAF">
        <w:rPr>
          <w:rFonts w:ascii="Times New Roman" w:hAnsi="Times New Roman" w:cs="Times New Roman"/>
          <w:b/>
          <w:bCs/>
          <w:sz w:val="28"/>
          <w:szCs w:val="26"/>
          <w:u w:val="single"/>
        </w:rPr>
        <w:t>INVESTMEN</w:t>
      </w:r>
      <w:r w:rsidR="001B08D6">
        <w:rPr>
          <w:rFonts w:ascii="Times New Roman" w:hAnsi="Times New Roman" w:cs="Times New Roman"/>
          <w:b/>
          <w:bCs/>
          <w:sz w:val="28"/>
          <w:szCs w:val="26"/>
          <w:u w:val="single"/>
        </w:rPr>
        <w:t>T PROPERTY - ₦698,178,316.25</w:t>
      </w:r>
    </w:p>
    <w:p w14:paraId="741CBA09" w14:textId="130A8EF8" w:rsidR="002A03E6" w:rsidRPr="00850BAF" w:rsidRDefault="002A03E6" w:rsidP="002A03E6">
      <w:pPr>
        <w:spacing w:after="0"/>
        <w:jc w:val="both"/>
        <w:rPr>
          <w:rFonts w:ascii="Times New Roman" w:hAnsi="Times New Roman" w:cs="Times New Roman"/>
          <w:sz w:val="28"/>
          <w:szCs w:val="26"/>
        </w:rPr>
      </w:pPr>
      <w:r w:rsidRPr="00850BAF">
        <w:rPr>
          <w:rFonts w:ascii="Times New Roman" w:hAnsi="Times New Roman" w:cs="Times New Roman"/>
          <w:sz w:val="28"/>
          <w:szCs w:val="26"/>
        </w:rPr>
        <w:t>The carrying amount of Investmen</w:t>
      </w:r>
      <w:r>
        <w:rPr>
          <w:rFonts w:ascii="Times New Roman" w:hAnsi="Times New Roman" w:cs="Times New Roman"/>
          <w:sz w:val="28"/>
          <w:szCs w:val="26"/>
        </w:rPr>
        <w:t xml:space="preserve">t Properties of the </w:t>
      </w:r>
      <w:r w:rsidRPr="00850BAF">
        <w:rPr>
          <w:rFonts w:ascii="Times New Roman" w:hAnsi="Times New Roman" w:cs="Times New Roman"/>
          <w:sz w:val="28"/>
          <w:szCs w:val="26"/>
        </w:rPr>
        <w:t>Loc</w:t>
      </w:r>
      <w:r>
        <w:rPr>
          <w:rFonts w:ascii="Times New Roman" w:hAnsi="Times New Roman" w:cs="Times New Roman"/>
          <w:sz w:val="28"/>
          <w:szCs w:val="26"/>
        </w:rPr>
        <w:t>al Governments</w:t>
      </w:r>
      <w:r w:rsidRPr="00850BAF">
        <w:rPr>
          <w:rFonts w:ascii="Times New Roman" w:hAnsi="Times New Roman" w:cs="Times New Roman"/>
          <w:sz w:val="28"/>
          <w:szCs w:val="26"/>
        </w:rPr>
        <w:t xml:space="preserve"> stood at </w:t>
      </w:r>
      <w:r w:rsidRPr="00850BAF">
        <w:rPr>
          <w:rFonts w:ascii="Times New Roman" w:hAnsi="Times New Roman" w:cs="Times New Roman"/>
          <w:dstrike/>
          <w:sz w:val="28"/>
          <w:szCs w:val="26"/>
        </w:rPr>
        <w:t>N</w:t>
      </w:r>
      <w:r w:rsidR="001B08D6">
        <w:rPr>
          <w:rFonts w:ascii="Times New Roman" w:hAnsi="Times New Roman" w:cs="Times New Roman"/>
          <w:sz w:val="28"/>
          <w:szCs w:val="26"/>
        </w:rPr>
        <w:t>698</w:t>
      </w:r>
      <w:proofErr w:type="gramStart"/>
      <w:r w:rsidR="001B08D6">
        <w:rPr>
          <w:rFonts w:ascii="Times New Roman" w:hAnsi="Times New Roman" w:cs="Times New Roman"/>
          <w:sz w:val="28"/>
          <w:szCs w:val="26"/>
        </w:rPr>
        <w:t>,178,316.25</w:t>
      </w:r>
      <w:proofErr w:type="gramEnd"/>
      <w:r w:rsidRPr="00850BAF">
        <w:rPr>
          <w:rFonts w:ascii="Times New Roman" w:hAnsi="Times New Roman" w:cs="Times New Roman"/>
          <w:sz w:val="28"/>
          <w:szCs w:val="26"/>
        </w:rPr>
        <w:t xml:space="preserve"> in the </w:t>
      </w:r>
      <w:r>
        <w:rPr>
          <w:rFonts w:ascii="Times New Roman" w:hAnsi="Times New Roman" w:cs="Times New Roman"/>
          <w:sz w:val="28"/>
          <w:szCs w:val="26"/>
        </w:rPr>
        <w:t>S</w:t>
      </w:r>
      <w:r w:rsidRPr="00850BAF">
        <w:rPr>
          <w:rFonts w:ascii="Times New Roman" w:hAnsi="Times New Roman" w:cs="Times New Roman"/>
          <w:sz w:val="28"/>
          <w:szCs w:val="26"/>
        </w:rPr>
        <w:t xml:space="preserve">tatement of </w:t>
      </w:r>
      <w:r>
        <w:rPr>
          <w:rFonts w:ascii="Times New Roman" w:hAnsi="Times New Roman" w:cs="Times New Roman"/>
          <w:sz w:val="28"/>
          <w:szCs w:val="26"/>
        </w:rPr>
        <w:t>F</w:t>
      </w:r>
      <w:r w:rsidRPr="00850BAF">
        <w:rPr>
          <w:rFonts w:ascii="Times New Roman" w:hAnsi="Times New Roman" w:cs="Times New Roman"/>
          <w:sz w:val="28"/>
          <w:szCs w:val="26"/>
        </w:rPr>
        <w:t xml:space="preserve">inancial </w:t>
      </w:r>
      <w:r>
        <w:rPr>
          <w:rFonts w:ascii="Times New Roman" w:hAnsi="Times New Roman" w:cs="Times New Roman"/>
          <w:sz w:val="28"/>
          <w:szCs w:val="26"/>
        </w:rPr>
        <w:t>P</w:t>
      </w:r>
      <w:r w:rsidRPr="00850BAF">
        <w:rPr>
          <w:rFonts w:ascii="Times New Roman" w:hAnsi="Times New Roman" w:cs="Times New Roman"/>
          <w:sz w:val="28"/>
          <w:szCs w:val="26"/>
        </w:rPr>
        <w:t>osition. However, there is no restriction on title or property pledge as securities for liabilities. Straight Line Method of depreciation was applied.</w:t>
      </w:r>
    </w:p>
    <w:p w14:paraId="0D19D479" w14:textId="77777777" w:rsidR="002A03E6" w:rsidRPr="00850BAF" w:rsidRDefault="002A03E6" w:rsidP="002A03E6">
      <w:pPr>
        <w:spacing w:after="0" w:line="240" w:lineRule="auto"/>
        <w:jc w:val="both"/>
        <w:rPr>
          <w:rFonts w:ascii="Times New Roman" w:hAnsi="Times New Roman" w:cs="Times New Roman"/>
          <w:b/>
          <w:bCs/>
          <w:sz w:val="28"/>
          <w:szCs w:val="26"/>
          <w:u w:val="single"/>
        </w:rPr>
      </w:pPr>
    </w:p>
    <w:p w14:paraId="32F8DA55" w14:textId="121C6600" w:rsidR="002A03E6" w:rsidRPr="00850BAF" w:rsidRDefault="002A03E6" w:rsidP="002A03E6">
      <w:pPr>
        <w:spacing w:after="0"/>
        <w:jc w:val="both"/>
        <w:rPr>
          <w:rFonts w:ascii="Times New Roman" w:hAnsi="Times New Roman" w:cs="Times New Roman"/>
          <w:b/>
          <w:bCs/>
          <w:sz w:val="28"/>
          <w:szCs w:val="26"/>
          <w:u w:val="single"/>
        </w:rPr>
      </w:pPr>
      <w:r w:rsidRPr="00850BAF">
        <w:rPr>
          <w:rFonts w:ascii="Times New Roman" w:hAnsi="Times New Roman" w:cs="Times New Roman"/>
          <w:b/>
          <w:bCs/>
          <w:sz w:val="28"/>
          <w:szCs w:val="26"/>
          <w:u w:val="single"/>
        </w:rPr>
        <w:t>LONG – TERM</w:t>
      </w:r>
      <w:r w:rsidR="001B08D6">
        <w:rPr>
          <w:rFonts w:ascii="Times New Roman" w:hAnsi="Times New Roman" w:cs="Times New Roman"/>
          <w:b/>
          <w:bCs/>
          <w:sz w:val="28"/>
          <w:szCs w:val="26"/>
          <w:u w:val="single"/>
        </w:rPr>
        <w:t xml:space="preserve"> BORROWINGS - ₦2,898,874,591.29</w:t>
      </w:r>
    </w:p>
    <w:p w14:paraId="0FDCC773" w14:textId="77777777" w:rsidR="002A03E6" w:rsidRPr="00850BAF" w:rsidRDefault="002A03E6" w:rsidP="002A03E6">
      <w:pPr>
        <w:jc w:val="both"/>
        <w:rPr>
          <w:rFonts w:ascii="Times New Roman" w:hAnsi="Times New Roman" w:cs="Times New Roman"/>
          <w:sz w:val="28"/>
          <w:szCs w:val="26"/>
        </w:rPr>
      </w:pPr>
      <w:r w:rsidRPr="00850BAF">
        <w:rPr>
          <w:rFonts w:ascii="Times New Roman" w:hAnsi="Times New Roman" w:cs="Times New Roman"/>
          <w:sz w:val="28"/>
          <w:szCs w:val="26"/>
        </w:rPr>
        <w:t xml:space="preserve">These are the cumulative amount of various outstanding loans obtained from different sources to finance the under-listed projects: </w:t>
      </w:r>
    </w:p>
    <w:p w14:paraId="23DC2EB7" w14:textId="77777777" w:rsidR="002A03E6" w:rsidRPr="00850BAF" w:rsidRDefault="002A03E6" w:rsidP="002A03E6">
      <w:pPr>
        <w:pStyle w:val="ListParagraph"/>
        <w:numPr>
          <w:ilvl w:val="1"/>
          <w:numId w:val="6"/>
        </w:numPr>
        <w:spacing w:after="160"/>
        <w:ind w:left="0" w:firstLine="0"/>
        <w:jc w:val="both"/>
        <w:rPr>
          <w:rFonts w:ascii="Times New Roman" w:hAnsi="Times New Roman" w:cs="Times New Roman"/>
          <w:sz w:val="28"/>
          <w:szCs w:val="26"/>
        </w:rPr>
      </w:pPr>
      <w:r>
        <w:rPr>
          <w:rFonts w:ascii="Times New Roman" w:hAnsi="Times New Roman" w:cs="Times New Roman"/>
          <w:sz w:val="28"/>
          <w:szCs w:val="26"/>
        </w:rPr>
        <w:t>Construction of over 10</w:t>
      </w:r>
      <w:r w:rsidRPr="00850BAF">
        <w:rPr>
          <w:rFonts w:ascii="Times New Roman" w:hAnsi="Times New Roman" w:cs="Times New Roman"/>
          <w:sz w:val="28"/>
          <w:szCs w:val="26"/>
        </w:rPr>
        <w:t xml:space="preserve"> kilometers of roads, (tagged 10KM roads/Local Government), across all the main Local Governments across the state.</w:t>
      </w:r>
    </w:p>
    <w:p w14:paraId="50F8F533" w14:textId="091733A1" w:rsidR="002A03E6" w:rsidRPr="00850BAF" w:rsidRDefault="002A03E6" w:rsidP="002A03E6">
      <w:pPr>
        <w:pStyle w:val="ListParagraph"/>
        <w:numPr>
          <w:ilvl w:val="1"/>
          <w:numId w:val="6"/>
        </w:numPr>
        <w:spacing w:after="160"/>
        <w:ind w:left="851" w:hanging="851"/>
        <w:jc w:val="both"/>
        <w:rPr>
          <w:rFonts w:ascii="Times New Roman" w:hAnsi="Times New Roman" w:cs="Times New Roman"/>
          <w:sz w:val="28"/>
          <w:szCs w:val="26"/>
        </w:rPr>
      </w:pPr>
      <w:r w:rsidRPr="00850BAF">
        <w:rPr>
          <w:rFonts w:ascii="Times New Roman" w:hAnsi="Times New Roman" w:cs="Times New Roman"/>
          <w:sz w:val="28"/>
          <w:szCs w:val="26"/>
        </w:rPr>
        <w:t xml:space="preserve">Environmental Projects – includes channelization, </w:t>
      </w:r>
      <w:r w:rsidR="001B08D6" w:rsidRPr="00850BAF">
        <w:rPr>
          <w:rFonts w:ascii="Times New Roman" w:hAnsi="Times New Roman" w:cs="Times New Roman"/>
          <w:sz w:val="28"/>
          <w:szCs w:val="26"/>
        </w:rPr>
        <w:t>chlorination</w:t>
      </w:r>
      <w:r w:rsidRPr="00850BAF">
        <w:rPr>
          <w:rFonts w:ascii="Times New Roman" w:hAnsi="Times New Roman" w:cs="Times New Roman"/>
          <w:sz w:val="28"/>
          <w:szCs w:val="26"/>
        </w:rPr>
        <w:t xml:space="preserve">, </w:t>
      </w:r>
      <w:proofErr w:type="spellStart"/>
      <w:r w:rsidRPr="00850BAF">
        <w:rPr>
          <w:rFonts w:ascii="Times New Roman" w:hAnsi="Times New Roman" w:cs="Times New Roman"/>
          <w:sz w:val="28"/>
          <w:szCs w:val="26"/>
        </w:rPr>
        <w:t>etc</w:t>
      </w:r>
      <w:proofErr w:type="spellEnd"/>
      <w:r w:rsidRPr="00850BAF">
        <w:rPr>
          <w:rFonts w:ascii="Times New Roman" w:hAnsi="Times New Roman" w:cs="Times New Roman"/>
          <w:sz w:val="28"/>
          <w:szCs w:val="26"/>
        </w:rPr>
        <w:t xml:space="preserve"> aimed at preserving lives and environments</w:t>
      </w:r>
    </w:p>
    <w:p w14:paraId="79E393BE" w14:textId="77777777" w:rsidR="002A03E6" w:rsidRPr="00850BAF" w:rsidRDefault="002A03E6" w:rsidP="002A03E6">
      <w:pPr>
        <w:pStyle w:val="ListParagraph"/>
        <w:numPr>
          <w:ilvl w:val="1"/>
          <w:numId w:val="6"/>
        </w:numPr>
        <w:spacing w:after="160"/>
        <w:ind w:left="851" w:hanging="851"/>
        <w:jc w:val="both"/>
        <w:rPr>
          <w:rFonts w:ascii="Times New Roman" w:hAnsi="Times New Roman" w:cs="Times New Roman"/>
          <w:sz w:val="28"/>
          <w:szCs w:val="26"/>
        </w:rPr>
      </w:pPr>
      <w:r w:rsidRPr="00850BAF">
        <w:rPr>
          <w:rFonts w:ascii="Times New Roman" w:hAnsi="Times New Roman" w:cs="Times New Roman"/>
          <w:sz w:val="28"/>
          <w:szCs w:val="26"/>
        </w:rPr>
        <w:t>Intervention Projects including Grading, access to rural areas, etc</w:t>
      </w:r>
      <w:proofErr w:type="gramStart"/>
      <w:r w:rsidRPr="00850BAF">
        <w:rPr>
          <w:rFonts w:ascii="Times New Roman" w:hAnsi="Times New Roman" w:cs="Times New Roman"/>
          <w:sz w:val="28"/>
          <w:szCs w:val="26"/>
        </w:rPr>
        <w:t>..</w:t>
      </w:r>
      <w:proofErr w:type="gramEnd"/>
    </w:p>
    <w:p w14:paraId="2AA7E7A5" w14:textId="77777777" w:rsidR="002A03E6" w:rsidRDefault="002A03E6" w:rsidP="002A03E6">
      <w:pPr>
        <w:pStyle w:val="ListParagraph"/>
        <w:numPr>
          <w:ilvl w:val="1"/>
          <w:numId w:val="6"/>
        </w:numPr>
        <w:spacing w:after="160"/>
        <w:ind w:left="851" w:hanging="851"/>
        <w:jc w:val="both"/>
        <w:rPr>
          <w:rFonts w:ascii="Times New Roman" w:hAnsi="Times New Roman" w:cs="Times New Roman"/>
          <w:sz w:val="28"/>
          <w:szCs w:val="26"/>
        </w:rPr>
      </w:pPr>
      <w:r w:rsidRPr="00850BAF">
        <w:rPr>
          <w:rFonts w:ascii="Times New Roman" w:hAnsi="Times New Roman" w:cs="Times New Roman"/>
          <w:sz w:val="28"/>
          <w:szCs w:val="26"/>
        </w:rPr>
        <w:t>Repayment of Bail Out</w:t>
      </w:r>
    </w:p>
    <w:p w14:paraId="066E7618" w14:textId="1EABA1BF" w:rsidR="002A03E6" w:rsidRPr="00850BAF" w:rsidRDefault="002A03E6" w:rsidP="002A03E6">
      <w:pPr>
        <w:spacing w:after="0"/>
        <w:jc w:val="both"/>
        <w:rPr>
          <w:rFonts w:ascii="Times New Roman" w:hAnsi="Times New Roman" w:cs="Times New Roman"/>
          <w:b/>
          <w:bCs/>
          <w:sz w:val="28"/>
          <w:szCs w:val="26"/>
          <w:u w:val="single"/>
        </w:rPr>
      </w:pPr>
      <w:r w:rsidRPr="00850BAF">
        <w:rPr>
          <w:rFonts w:ascii="Times New Roman" w:hAnsi="Times New Roman" w:cs="Times New Roman"/>
          <w:b/>
          <w:bCs/>
          <w:sz w:val="28"/>
          <w:szCs w:val="26"/>
          <w:u w:val="single"/>
        </w:rPr>
        <w:t>UNREMITTE</w:t>
      </w:r>
      <w:r w:rsidR="001B08D6">
        <w:rPr>
          <w:rFonts w:ascii="Times New Roman" w:hAnsi="Times New Roman" w:cs="Times New Roman"/>
          <w:b/>
          <w:bCs/>
          <w:sz w:val="28"/>
          <w:szCs w:val="26"/>
          <w:u w:val="single"/>
        </w:rPr>
        <w:t>D DEDUCTIONS - ₦114,239,470.17</w:t>
      </w:r>
    </w:p>
    <w:p w14:paraId="56B51F54" w14:textId="77777777" w:rsidR="002A03E6" w:rsidRPr="00850BAF" w:rsidRDefault="002A03E6" w:rsidP="002A03E6">
      <w:pPr>
        <w:tabs>
          <w:tab w:val="left" w:pos="567"/>
        </w:tabs>
        <w:spacing w:after="0"/>
        <w:jc w:val="both"/>
        <w:rPr>
          <w:rFonts w:ascii="Cambria" w:hAnsi="Cambria" w:cs="Times New Roman"/>
          <w:sz w:val="28"/>
          <w:szCs w:val="26"/>
        </w:rPr>
      </w:pPr>
      <w:r w:rsidRPr="00850BAF">
        <w:rPr>
          <w:rFonts w:ascii="Times New Roman" w:hAnsi="Times New Roman" w:cs="Times New Roman"/>
          <w:sz w:val="28"/>
          <w:szCs w:val="26"/>
        </w:rPr>
        <w:t>These include deductions received from Joint Accounts Allocation Committee (JAAC) and deposits which ought to have been remitted to the appropriate quarters on or before 31</w:t>
      </w:r>
      <w:r w:rsidRPr="00850BAF">
        <w:rPr>
          <w:rFonts w:ascii="Times New Roman" w:hAnsi="Times New Roman" w:cs="Times New Roman"/>
          <w:sz w:val="28"/>
          <w:szCs w:val="26"/>
          <w:vertAlign w:val="superscript"/>
        </w:rPr>
        <w:t>st</w:t>
      </w:r>
      <w:r w:rsidRPr="00850BAF">
        <w:rPr>
          <w:rFonts w:ascii="Times New Roman" w:hAnsi="Times New Roman" w:cs="Times New Roman"/>
          <w:sz w:val="28"/>
          <w:szCs w:val="26"/>
        </w:rPr>
        <w:t xml:space="preserve"> Decemb</w:t>
      </w:r>
      <w:r>
        <w:rPr>
          <w:rFonts w:ascii="Times New Roman" w:hAnsi="Times New Roman" w:cs="Times New Roman"/>
          <w:sz w:val="28"/>
          <w:szCs w:val="26"/>
        </w:rPr>
        <w:t xml:space="preserve">er, 2020. The management of </w:t>
      </w:r>
      <w:r w:rsidRPr="00850BAF">
        <w:rPr>
          <w:rFonts w:ascii="Times New Roman" w:hAnsi="Times New Roman" w:cs="Times New Roman"/>
          <w:sz w:val="28"/>
          <w:szCs w:val="26"/>
        </w:rPr>
        <w:t>the Local Councils are hereby advised to ensure that all deposits/deductions received are remitted promptly to avert the possibility of unnecessary accumulation of liabilities on Councils financial position</w:t>
      </w:r>
    </w:p>
    <w:p w14:paraId="7D7FC496" w14:textId="77777777" w:rsidR="002A03E6" w:rsidRPr="00850BAF" w:rsidRDefault="002A03E6" w:rsidP="002A03E6">
      <w:pPr>
        <w:tabs>
          <w:tab w:val="left" w:pos="567"/>
        </w:tabs>
        <w:spacing w:after="0"/>
        <w:jc w:val="both"/>
        <w:rPr>
          <w:rFonts w:ascii="Cambria" w:hAnsi="Cambria" w:cs="Times New Roman"/>
          <w:sz w:val="28"/>
          <w:szCs w:val="26"/>
        </w:rPr>
      </w:pPr>
    </w:p>
    <w:p w14:paraId="29A59DFD" w14:textId="77777777" w:rsidR="002A03E6" w:rsidRPr="00850BAF" w:rsidRDefault="002A03E6" w:rsidP="002A03E6">
      <w:pPr>
        <w:tabs>
          <w:tab w:val="left" w:pos="567"/>
        </w:tabs>
        <w:spacing w:after="0"/>
        <w:jc w:val="both"/>
        <w:rPr>
          <w:rFonts w:ascii="Cambria" w:hAnsi="Cambria" w:cs="Times New Roman"/>
          <w:sz w:val="28"/>
          <w:szCs w:val="26"/>
        </w:rPr>
      </w:pPr>
      <w:r w:rsidRPr="00850BAF">
        <w:rPr>
          <w:rFonts w:ascii="Cambria" w:hAnsi="Cambria" w:cs="Times New Roman"/>
          <w:sz w:val="28"/>
          <w:szCs w:val="26"/>
        </w:rPr>
        <w:lastRenderedPageBreak/>
        <w:t>DISCLOSURES: In the statement of Financial Performance the amounts jointly expended by the Local Government is separated from the amount spent in individual Local Government.</w:t>
      </w:r>
    </w:p>
    <w:p w14:paraId="51AAB12D" w14:textId="77777777" w:rsidR="002A03E6" w:rsidRPr="00850BAF" w:rsidRDefault="002A03E6" w:rsidP="002A03E6">
      <w:pPr>
        <w:tabs>
          <w:tab w:val="left" w:pos="567"/>
        </w:tabs>
        <w:spacing w:after="0"/>
        <w:jc w:val="both"/>
        <w:rPr>
          <w:rFonts w:ascii="Cambria" w:hAnsi="Cambria" w:cs="Times New Roman"/>
          <w:sz w:val="28"/>
          <w:szCs w:val="26"/>
        </w:rPr>
      </w:pPr>
    </w:p>
    <w:p w14:paraId="1C5BE304" w14:textId="77777777" w:rsidR="002A03E6" w:rsidRPr="00850BAF" w:rsidRDefault="002A03E6" w:rsidP="002A03E6">
      <w:pPr>
        <w:tabs>
          <w:tab w:val="left" w:pos="567"/>
        </w:tabs>
        <w:spacing w:after="0"/>
        <w:jc w:val="both"/>
        <w:rPr>
          <w:rFonts w:ascii="Cambria" w:hAnsi="Cambria" w:cs="Times New Roman"/>
          <w:b/>
          <w:sz w:val="28"/>
          <w:szCs w:val="26"/>
          <w:u w:val="single"/>
        </w:rPr>
      </w:pPr>
      <w:r w:rsidRPr="00850BAF">
        <w:rPr>
          <w:rFonts w:ascii="Cambria" w:hAnsi="Cambria" w:cs="Times New Roman"/>
          <w:b/>
          <w:sz w:val="28"/>
          <w:szCs w:val="26"/>
          <w:u w:val="single"/>
        </w:rPr>
        <w:t>TRANSFER FROM MAIN COUNCIL</w:t>
      </w:r>
      <w:r>
        <w:rPr>
          <w:rFonts w:ascii="Cambria" w:hAnsi="Cambria" w:cs="Times New Roman"/>
          <w:b/>
          <w:sz w:val="28"/>
          <w:szCs w:val="26"/>
          <w:u w:val="single"/>
        </w:rPr>
        <w:t>S</w:t>
      </w:r>
      <w:r w:rsidRPr="00850BAF">
        <w:rPr>
          <w:rFonts w:ascii="Cambria" w:hAnsi="Cambria" w:cs="Times New Roman"/>
          <w:b/>
          <w:sz w:val="28"/>
          <w:szCs w:val="26"/>
          <w:u w:val="single"/>
        </w:rPr>
        <w:t xml:space="preserve"> TO LOCAL COUNCIL DEVELOPMENT AREA</w:t>
      </w:r>
      <w:r>
        <w:rPr>
          <w:rFonts w:ascii="Cambria" w:hAnsi="Cambria" w:cs="Times New Roman"/>
          <w:b/>
          <w:sz w:val="28"/>
          <w:szCs w:val="26"/>
          <w:u w:val="single"/>
        </w:rPr>
        <w:t>S</w:t>
      </w:r>
      <w:r w:rsidRPr="00850BAF">
        <w:rPr>
          <w:rFonts w:ascii="Cambria" w:hAnsi="Cambria" w:cs="Times New Roman"/>
          <w:b/>
          <w:sz w:val="28"/>
          <w:szCs w:val="26"/>
          <w:u w:val="single"/>
        </w:rPr>
        <w:t>:</w:t>
      </w:r>
    </w:p>
    <w:p w14:paraId="0C20D7DD" w14:textId="68258399" w:rsidR="002A03E6" w:rsidRDefault="002A03E6" w:rsidP="002A03E6">
      <w:pPr>
        <w:tabs>
          <w:tab w:val="left" w:pos="567"/>
        </w:tabs>
        <w:spacing w:after="0"/>
        <w:jc w:val="both"/>
        <w:rPr>
          <w:rFonts w:ascii="Cambria" w:hAnsi="Cambria" w:cs="Times New Roman"/>
          <w:sz w:val="28"/>
          <w:szCs w:val="26"/>
        </w:rPr>
      </w:pPr>
      <w:r w:rsidRPr="00850BAF">
        <w:rPr>
          <w:rFonts w:ascii="Cambria" w:hAnsi="Cambria" w:cs="Times New Roman"/>
          <w:sz w:val="28"/>
          <w:szCs w:val="26"/>
        </w:rPr>
        <w:t>Transfer from main council</w:t>
      </w:r>
      <w:r>
        <w:rPr>
          <w:rFonts w:ascii="Cambria" w:hAnsi="Cambria" w:cs="Times New Roman"/>
          <w:sz w:val="28"/>
          <w:szCs w:val="26"/>
        </w:rPr>
        <w:t>s</w:t>
      </w:r>
      <w:r w:rsidRPr="00850BAF">
        <w:rPr>
          <w:rFonts w:ascii="Cambria" w:hAnsi="Cambria" w:cs="Times New Roman"/>
          <w:sz w:val="28"/>
          <w:szCs w:val="26"/>
        </w:rPr>
        <w:t xml:space="preserve"> </w:t>
      </w:r>
      <w:r w:rsidR="00153A00">
        <w:rPr>
          <w:rFonts w:ascii="Cambria" w:hAnsi="Cambria" w:cs="Times New Roman"/>
          <w:sz w:val="28"/>
          <w:szCs w:val="26"/>
        </w:rPr>
        <w:t>to the tune of #104,806,315.06</w:t>
      </w:r>
      <w:r w:rsidRPr="00850BAF">
        <w:rPr>
          <w:rFonts w:ascii="Cambria" w:hAnsi="Cambria" w:cs="Times New Roman"/>
          <w:sz w:val="28"/>
          <w:szCs w:val="26"/>
        </w:rPr>
        <w:t xml:space="preserve"> was made to the L</w:t>
      </w:r>
      <w:r>
        <w:rPr>
          <w:rFonts w:ascii="Cambria" w:hAnsi="Cambria" w:cs="Times New Roman"/>
          <w:sz w:val="28"/>
          <w:szCs w:val="26"/>
        </w:rPr>
        <w:t xml:space="preserve">ocal </w:t>
      </w:r>
      <w:r w:rsidRPr="00850BAF">
        <w:rPr>
          <w:rFonts w:ascii="Cambria" w:hAnsi="Cambria" w:cs="Times New Roman"/>
          <w:sz w:val="28"/>
          <w:szCs w:val="26"/>
        </w:rPr>
        <w:t>C</w:t>
      </w:r>
      <w:r>
        <w:rPr>
          <w:rFonts w:ascii="Cambria" w:hAnsi="Cambria" w:cs="Times New Roman"/>
          <w:sz w:val="28"/>
          <w:szCs w:val="26"/>
        </w:rPr>
        <w:t xml:space="preserve">ouncil </w:t>
      </w:r>
      <w:r w:rsidRPr="00850BAF">
        <w:rPr>
          <w:rFonts w:ascii="Cambria" w:hAnsi="Cambria" w:cs="Times New Roman"/>
          <w:sz w:val="28"/>
          <w:szCs w:val="26"/>
        </w:rPr>
        <w:t>D</w:t>
      </w:r>
      <w:r>
        <w:rPr>
          <w:rFonts w:ascii="Cambria" w:hAnsi="Cambria" w:cs="Times New Roman"/>
          <w:sz w:val="28"/>
          <w:szCs w:val="26"/>
        </w:rPr>
        <w:t xml:space="preserve">evelopment </w:t>
      </w:r>
      <w:r w:rsidRPr="00850BAF">
        <w:rPr>
          <w:rFonts w:ascii="Cambria" w:hAnsi="Cambria" w:cs="Times New Roman"/>
          <w:sz w:val="28"/>
          <w:szCs w:val="26"/>
        </w:rPr>
        <w:t>A</w:t>
      </w:r>
      <w:r>
        <w:rPr>
          <w:rFonts w:ascii="Cambria" w:hAnsi="Cambria" w:cs="Times New Roman"/>
          <w:sz w:val="28"/>
          <w:szCs w:val="26"/>
        </w:rPr>
        <w:t xml:space="preserve">reas and </w:t>
      </w:r>
      <w:r w:rsidRPr="00850BAF">
        <w:rPr>
          <w:rFonts w:ascii="Cambria" w:hAnsi="Cambria" w:cs="Times New Roman"/>
          <w:sz w:val="28"/>
          <w:szCs w:val="26"/>
        </w:rPr>
        <w:t>A</w:t>
      </w:r>
      <w:r>
        <w:rPr>
          <w:rFonts w:ascii="Cambria" w:hAnsi="Cambria" w:cs="Times New Roman"/>
          <w:sz w:val="28"/>
          <w:szCs w:val="26"/>
        </w:rPr>
        <w:t xml:space="preserve">rea </w:t>
      </w:r>
      <w:r w:rsidRPr="00850BAF">
        <w:rPr>
          <w:rFonts w:ascii="Cambria" w:hAnsi="Cambria" w:cs="Times New Roman"/>
          <w:sz w:val="28"/>
          <w:szCs w:val="26"/>
        </w:rPr>
        <w:t>O</w:t>
      </w:r>
      <w:r>
        <w:rPr>
          <w:rFonts w:ascii="Cambria" w:hAnsi="Cambria" w:cs="Times New Roman"/>
          <w:sz w:val="28"/>
          <w:szCs w:val="26"/>
        </w:rPr>
        <w:t>ffices</w:t>
      </w:r>
      <w:r w:rsidRPr="00850BAF">
        <w:rPr>
          <w:rFonts w:ascii="Cambria" w:hAnsi="Cambria" w:cs="Times New Roman"/>
          <w:sz w:val="28"/>
          <w:szCs w:val="26"/>
        </w:rPr>
        <w:t xml:space="preserve"> in the period under review and </w:t>
      </w:r>
      <w:r>
        <w:rPr>
          <w:rFonts w:ascii="Cambria" w:hAnsi="Cambria" w:cs="Times New Roman"/>
          <w:sz w:val="28"/>
          <w:szCs w:val="26"/>
        </w:rPr>
        <w:t xml:space="preserve">was </w:t>
      </w:r>
      <w:r w:rsidRPr="00850BAF">
        <w:rPr>
          <w:rFonts w:ascii="Cambria" w:hAnsi="Cambria" w:cs="Times New Roman"/>
          <w:sz w:val="28"/>
          <w:szCs w:val="26"/>
        </w:rPr>
        <w:t>set off in the Consolidated Account.</w:t>
      </w:r>
    </w:p>
    <w:p w14:paraId="6305F0BB" w14:textId="77777777" w:rsidR="002A03E6" w:rsidRDefault="002A03E6" w:rsidP="002A03E6">
      <w:pPr>
        <w:tabs>
          <w:tab w:val="left" w:pos="567"/>
        </w:tabs>
        <w:spacing w:after="0"/>
        <w:jc w:val="both"/>
        <w:rPr>
          <w:rFonts w:ascii="Cambria" w:hAnsi="Cambria" w:cs="Times New Roman"/>
          <w:sz w:val="28"/>
          <w:szCs w:val="26"/>
        </w:rPr>
      </w:pPr>
    </w:p>
    <w:bookmarkEnd w:id="1"/>
    <w:p w14:paraId="2A07DF4F" w14:textId="77777777" w:rsidR="009634A3" w:rsidRDefault="009634A3" w:rsidP="009634A3"/>
    <w:p w14:paraId="0B0EA707" w14:textId="77777777" w:rsidR="009634A3" w:rsidRDefault="009634A3" w:rsidP="009634A3"/>
    <w:p w14:paraId="4C2A7C67" w14:textId="77777777" w:rsidR="009634A3" w:rsidRDefault="009634A3" w:rsidP="009634A3"/>
    <w:p w14:paraId="14F3527D" w14:textId="77777777" w:rsidR="009634A3" w:rsidRDefault="009634A3" w:rsidP="009634A3"/>
    <w:p w14:paraId="55B03B6F" w14:textId="77777777" w:rsidR="009634A3" w:rsidRDefault="009634A3" w:rsidP="009634A3"/>
    <w:p w14:paraId="147168E5" w14:textId="77777777" w:rsidR="000F01E4" w:rsidRDefault="000F01E4" w:rsidP="000F01E4">
      <w:pPr>
        <w:shd w:val="clear" w:color="auto" w:fill="FFFFFF" w:themeFill="background1"/>
        <w:spacing w:line="240" w:lineRule="auto"/>
        <w:rPr>
          <w:sz w:val="18"/>
        </w:rPr>
      </w:pPr>
    </w:p>
    <w:p w14:paraId="5DD1D595" w14:textId="3043058C" w:rsidR="000F01E4" w:rsidRDefault="000F01E4" w:rsidP="000F01E4">
      <w:pPr>
        <w:rPr>
          <w:sz w:val="26"/>
          <w:szCs w:val="26"/>
        </w:rPr>
      </w:pPr>
    </w:p>
    <w:p w14:paraId="16389C09" w14:textId="14C6C663" w:rsidR="00A002DD" w:rsidRDefault="00A002DD" w:rsidP="000F01E4">
      <w:pPr>
        <w:rPr>
          <w:sz w:val="26"/>
          <w:szCs w:val="26"/>
        </w:rPr>
      </w:pPr>
    </w:p>
    <w:p w14:paraId="28B57186" w14:textId="53D0E5F0" w:rsidR="00A002DD" w:rsidRDefault="00A002DD" w:rsidP="000F01E4">
      <w:pPr>
        <w:rPr>
          <w:sz w:val="26"/>
          <w:szCs w:val="26"/>
        </w:rPr>
      </w:pPr>
    </w:p>
    <w:p w14:paraId="1012143D" w14:textId="209F18CA" w:rsidR="00A002DD" w:rsidRDefault="00A002DD" w:rsidP="000F01E4">
      <w:pPr>
        <w:rPr>
          <w:sz w:val="26"/>
          <w:szCs w:val="26"/>
        </w:rPr>
      </w:pPr>
    </w:p>
    <w:p w14:paraId="1286D2CE" w14:textId="5951DF02" w:rsidR="00A002DD" w:rsidRDefault="00A002DD" w:rsidP="000F01E4">
      <w:pPr>
        <w:rPr>
          <w:sz w:val="26"/>
          <w:szCs w:val="26"/>
        </w:rPr>
      </w:pPr>
    </w:p>
    <w:p w14:paraId="34E53614" w14:textId="58587BC0" w:rsidR="00A002DD" w:rsidRDefault="00A002DD" w:rsidP="000F01E4">
      <w:pPr>
        <w:rPr>
          <w:sz w:val="26"/>
          <w:szCs w:val="26"/>
        </w:rPr>
      </w:pPr>
    </w:p>
    <w:p w14:paraId="55905076" w14:textId="1C6BA54C" w:rsidR="00A002DD" w:rsidRDefault="00A002DD" w:rsidP="000F01E4">
      <w:pPr>
        <w:rPr>
          <w:sz w:val="26"/>
          <w:szCs w:val="26"/>
        </w:rPr>
      </w:pPr>
    </w:p>
    <w:p w14:paraId="68B113B2" w14:textId="6C4D919E" w:rsidR="00A002DD" w:rsidRDefault="00A002DD" w:rsidP="000F01E4">
      <w:pPr>
        <w:rPr>
          <w:sz w:val="26"/>
          <w:szCs w:val="26"/>
        </w:rPr>
      </w:pPr>
    </w:p>
    <w:p w14:paraId="76D84132" w14:textId="614A2375" w:rsidR="00A002DD" w:rsidRDefault="00A002DD" w:rsidP="000F01E4">
      <w:pPr>
        <w:rPr>
          <w:sz w:val="26"/>
          <w:szCs w:val="26"/>
        </w:rPr>
      </w:pPr>
    </w:p>
    <w:p w14:paraId="743F28ED" w14:textId="3611FBBE" w:rsidR="00A002DD" w:rsidRDefault="00A002DD" w:rsidP="000F01E4">
      <w:pPr>
        <w:rPr>
          <w:sz w:val="26"/>
          <w:szCs w:val="26"/>
        </w:rPr>
      </w:pPr>
    </w:p>
    <w:p w14:paraId="6AF37460" w14:textId="18C4643D" w:rsidR="00A002DD" w:rsidRDefault="00A002DD" w:rsidP="000F01E4">
      <w:pPr>
        <w:rPr>
          <w:sz w:val="26"/>
          <w:szCs w:val="26"/>
        </w:rPr>
      </w:pPr>
    </w:p>
    <w:p w14:paraId="41463839" w14:textId="3DE7C829" w:rsidR="00A002DD" w:rsidRDefault="00A002DD" w:rsidP="000F01E4">
      <w:pPr>
        <w:rPr>
          <w:sz w:val="26"/>
          <w:szCs w:val="26"/>
        </w:rPr>
      </w:pPr>
    </w:p>
    <w:p w14:paraId="7FF6A47B" w14:textId="34110FD9" w:rsidR="00A002DD" w:rsidRDefault="00A002DD" w:rsidP="000F01E4">
      <w:pPr>
        <w:rPr>
          <w:sz w:val="26"/>
          <w:szCs w:val="26"/>
        </w:rPr>
      </w:pPr>
    </w:p>
    <w:p w14:paraId="655152B9" w14:textId="7BDF6835" w:rsidR="00A002DD" w:rsidRDefault="00A002DD" w:rsidP="000F01E4">
      <w:pPr>
        <w:rPr>
          <w:sz w:val="26"/>
          <w:szCs w:val="26"/>
        </w:rPr>
      </w:pPr>
    </w:p>
    <w:p w14:paraId="44ADB3C3" w14:textId="56D61914" w:rsidR="00A002DD" w:rsidRDefault="00A002DD" w:rsidP="000F01E4">
      <w:pPr>
        <w:rPr>
          <w:sz w:val="26"/>
          <w:szCs w:val="26"/>
        </w:rPr>
      </w:pPr>
    </w:p>
    <w:p w14:paraId="465539EB" w14:textId="77777777" w:rsidR="004F349E" w:rsidRDefault="004F349E" w:rsidP="000F01E4">
      <w:pPr>
        <w:shd w:val="clear" w:color="auto" w:fill="FFFFFF" w:themeFill="background1"/>
        <w:spacing w:after="0" w:line="240" w:lineRule="auto"/>
        <w:ind w:hanging="23"/>
        <w:jc w:val="center"/>
        <w:rPr>
          <w:rFonts w:ascii="Cambria" w:eastAsia="Times New Roman" w:hAnsi="Cambria" w:cstheme="majorHAnsi"/>
          <w:b/>
          <w:bCs/>
          <w:color w:val="000000"/>
          <w:szCs w:val="24"/>
        </w:rPr>
      </w:pPr>
    </w:p>
    <w:p w14:paraId="7D49E7AF" w14:textId="77777777" w:rsidR="00AF2BAB" w:rsidRDefault="00AF2BAB" w:rsidP="000F01E4">
      <w:pPr>
        <w:shd w:val="clear" w:color="auto" w:fill="FFFFFF" w:themeFill="background1"/>
        <w:spacing w:after="0" w:line="240" w:lineRule="auto"/>
        <w:ind w:hanging="23"/>
        <w:jc w:val="center"/>
        <w:rPr>
          <w:rFonts w:ascii="Cambria" w:eastAsia="Times New Roman" w:hAnsi="Cambria" w:cstheme="majorHAnsi"/>
          <w:b/>
          <w:bCs/>
          <w:color w:val="000000"/>
          <w:szCs w:val="24"/>
        </w:rPr>
      </w:pPr>
    </w:p>
    <w:p w14:paraId="55FB9E67" w14:textId="77777777" w:rsidR="000F01E4" w:rsidRPr="00430B9C" w:rsidRDefault="000F01E4" w:rsidP="000F01E4">
      <w:pPr>
        <w:shd w:val="clear" w:color="auto" w:fill="FFFFFF" w:themeFill="background1"/>
        <w:spacing w:after="0" w:line="240" w:lineRule="auto"/>
        <w:ind w:hanging="23"/>
        <w:jc w:val="center"/>
        <w:rPr>
          <w:rFonts w:ascii="Cambria" w:eastAsia="Times New Roman" w:hAnsi="Cambria" w:cstheme="majorHAnsi"/>
          <w:b/>
          <w:bCs/>
          <w:color w:val="000000"/>
          <w:szCs w:val="24"/>
        </w:rPr>
      </w:pPr>
      <w:r>
        <w:rPr>
          <w:rFonts w:ascii="Cambria" w:eastAsia="Times New Roman" w:hAnsi="Cambria" w:cstheme="majorHAnsi"/>
          <w:b/>
          <w:bCs/>
          <w:color w:val="000000"/>
          <w:szCs w:val="24"/>
        </w:rPr>
        <w:lastRenderedPageBreak/>
        <w:t>OLORUNDA LOCAL GOVERNMENT, IGBONA</w:t>
      </w:r>
    </w:p>
    <w:p w14:paraId="30F8B720" w14:textId="77777777" w:rsidR="000F01E4" w:rsidRDefault="000F01E4" w:rsidP="000F01E4">
      <w:pPr>
        <w:jc w:val="center"/>
        <w:rPr>
          <w:rFonts w:cs="Calibri"/>
          <w:i/>
          <w:sz w:val="24"/>
          <w:szCs w:val="24"/>
        </w:rPr>
      </w:pPr>
      <w:r w:rsidRPr="00430B9C">
        <w:rPr>
          <w:rFonts w:ascii="Cambria" w:eastAsia="Times New Roman" w:hAnsi="Cambria" w:cstheme="majorHAnsi"/>
          <w:b/>
          <w:bCs/>
          <w:color w:val="000000"/>
          <w:szCs w:val="24"/>
        </w:rPr>
        <w:t>CONSO</w:t>
      </w:r>
      <w:r>
        <w:rPr>
          <w:rFonts w:ascii="Cambria" w:eastAsia="Times New Roman" w:hAnsi="Cambria" w:cstheme="majorHAnsi"/>
          <w:b/>
          <w:bCs/>
          <w:color w:val="000000"/>
          <w:szCs w:val="24"/>
        </w:rPr>
        <w:t>LIDATED STATEMENT OF FINANCIAL POSITION AS AT 31ST DECEMBER 2020</w:t>
      </w:r>
    </w:p>
    <w:tbl>
      <w:tblPr>
        <w:tblW w:w="10377"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3"/>
        <w:gridCol w:w="820"/>
        <w:gridCol w:w="1824"/>
        <w:gridCol w:w="1824"/>
        <w:gridCol w:w="1852"/>
        <w:gridCol w:w="1824"/>
      </w:tblGrid>
      <w:tr w:rsidR="000F01E4" w:rsidRPr="00E34E78" w14:paraId="29995037" w14:textId="77777777" w:rsidTr="00D05E7C">
        <w:trPr>
          <w:trHeight w:val="360"/>
        </w:trPr>
        <w:tc>
          <w:tcPr>
            <w:tcW w:w="10377" w:type="dxa"/>
            <w:gridSpan w:val="6"/>
            <w:shd w:val="clear" w:color="auto" w:fill="auto"/>
            <w:noWrap/>
            <w:vAlign w:val="bottom"/>
            <w:hideMark/>
          </w:tcPr>
          <w:p w14:paraId="50961B12" w14:textId="77777777" w:rsidR="000F01E4" w:rsidRPr="00E34E78" w:rsidRDefault="000F01E4" w:rsidP="00D05E7C">
            <w:pPr>
              <w:spacing w:after="0" w:line="240" w:lineRule="auto"/>
              <w:jc w:val="center"/>
              <w:rPr>
                <w:rFonts w:ascii="Cambria" w:eastAsia="Times New Roman" w:hAnsi="Cambria" w:cs="Calibri"/>
                <w:color w:val="000000"/>
                <w:sz w:val="20"/>
                <w:lang w:eastAsia="en-GB"/>
              </w:rPr>
            </w:pPr>
            <w:r w:rsidRPr="00E34E78">
              <w:rPr>
                <w:rFonts w:ascii="Cambria" w:eastAsia="Times New Roman" w:hAnsi="Cambria" w:cs="Calibri"/>
                <w:b/>
                <w:bCs/>
                <w:color w:val="000000"/>
                <w:sz w:val="20"/>
                <w:szCs w:val="24"/>
                <w:lang w:eastAsia="en-GB"/>
              </w:rPr>
              <w:t>FINANCIAL POSITION</w:t>
            </w:r>
          </w:p>
        </w:tc>
      </w:tr>
      <w:tr w:rsidR="000F01E4" w:rsidRPr="00E34E78" w14:paraId="2017F5D3" w14:textId="77777777" w:rsidTr="00D05E7C">
        <w:trPr>
          <w:trHeight w:val="180"/>
        </w:trPr>
        <w:tc>
          <w:tcPr>
            <w:tcW w:w="2233" w:type="dxa"/>
            <w:shd w:val="clear" w:color="auto" w:fill="auto"/>
            <w:noWrap/>
            <w:vAlign w:val="bottom"/>
            <w:hideMark/>
          </w:tcPr>
          <w:p w14:paraId="79A71D2D" w14:textId="77777777" w:rsidR="000F01E4" w:rsidRPr="00E34E78" w:rsidRDefault="000F01E4" w:rsidP="00D05E7C">
            <w:pPr>
              <w:spacing w:after="0" w:line="240" w:lineRule="auto"/>
              <w:jc w:val="center"/>
              <w:rPr>
                <w:rFonts w:ascii="Cambria" w:eastAsia="Times New Roman" w:hAnsi="Cambria" w:cs="Calibri"/>
                <w:b/>
                <w:bCs/>
                <w:color w:val="000000"/>
                <w:sz w:val="20"/>
                <w:szCs w:val="24"/>
                <w:lang w:eastAsia="en-GB"/>
              </w:rPr>
            </w:pPr>
            <w:r w:rsidRPr="00E34E78">
              <w:rPr>
                <w:rFonts w:ascii="Cambria" w:eastAsia="Times New Roman" w:hAnsi="Cambria" w:cs="Calibri"/>
                <w:b/>
                <w:bCs/>
                <w:color w:val="000000"/>
                <w:sz w:val="20"/>
                <w:szCs w:val="24"/>
                <w:lang w:eastAsia="en-GB"/>
              </w:rPr>
              <w:t>PARTICULAR</w:t>
            </w:r>
          </w:p>
        </w:tc>
        <w:tc>
          <w:tcPr>
            <w:tcW w:w="820" w:type="dxa"/>
            <w:shd w:val="clear" w:color="auto" w:fill="auto"/>
            <w:noWrap/>
            <w:vAlign w:val="bottom"/>
            <w:hideMark/>
          </w:tcPr>
          <w:p w14:paraId="1B174754" w14:textId="77777777" w:rsidR="000F01E4" w:rsidRPr="00E34E78" w:rsidRDefault="000F01E4" w:rsidP="00D05E7C">
            <w:pPr>
              <w:spacing w:after="0" w:line="240" w:lineRule="auto"/>
              <w:jc w:val="center"/>
              <w:rPr>
                <w:rFonts w:ascii="Cambria" w:eastAsia="Times New Roman" w:hAnsi="Cambria" w:cs="Calibri"/>
                <w:b/>
                <w:bCs/>
                <w:color w:val="000000"/>
                <w:sz w:val="20"/>
                <w:szCs w:val="24"/>
                <w:lang w:eastAsia="en-GB"/>
              </w:rPr>
            </w:pPr>
          </w:p>
        </w:tc>
        <w:tc>
          <w:tcPr>
            <w:tcW w:w="1824" w:type="dxa"/>
            <w:shd w:val="clear" w:color="auto" w:fill="auto"/>
            <w:noWrap/>
            <w:vAlign w:val="bottom"/>
            <w:hideMark/>
          </w:tcPr>
          <w:p w14:paraId="67181E48" w14:textId="77777777" w:rsidR="000F01E4" w:rsidRPr="00E34E78" w:rsidRDefault="000F01E4" w:rsidP="00D05E7C">
            <w:pPr>
              <w:spacing w:after="0" w:line="240" w:lineRule="auto"/>
              <w:jc w:val="center"/>
              <w:rPr>
                <w:rFonts w:ascii="Cambria" w:eastAsia="Times New Roman" w:hAnsi="Cambria" w:cs="Calibri"/>
                <w:b/>
                <w:color w:val="000000"/>
                <w:sz w:val="20"/>
                <w:lang w:eastAsia="en-GB"/>
              </w:rPr>
            </w:pPr>
            <w:r w:rsidRPr="00E34E78">
              <w:rPr>
                <w:rFonts w:ascii="Cambria" w:eastAsia="Times New Roman" w:hAnsi="Cambria" w:cs="Calibri"/>
                <w:b/>
                <w:color w:val="000000"/>
                <w:sz w:val="20"/>
                <w:lang w:eastAsia="en-GB"/>
              </w:rPr>
              <w:t>OLORUNDA</w:t>
            </w:r>
          </w:p>
        </w:tc>
        <w:tc>
          <w:tcPr>
            <w:tcW w:w="1824" w:type="dxa"/>
            <w:shd w:val="clear" w:color="auto" w:fill="auto"/>
            <w:vAlign w:val="bottom"/>
            <w:hideMark/>
          </w:tcPr>
          <w:p w14:paraId="234E95E9" w14:textId="77777777" w:rsidR="000F01E4" w:rsidRPr="00E34E78" w:rsidRDefault="000F01E4" w:rsidP="00D05E7C">
            <w:pPr>
              <w:spacing w:after="0" w:line="240" w:lineRule="auto"/>
              <w:jc w:val="center"/>
              <w:rPr>
                <w:rFonts w:ascii="Cambria" w:eastAsia="Times New Roman" w:hAnsi="Cambria" w:cs="Calibri"/>
                <w:b/>
                <w:color w:val="000000"/>
                <w:sz w:val="20"/>
                <w:lang w:eastAsia="en-GB"/>
              </w:rPr>
            </w:pPr>
            <w:r w:rsidRPr="00E34E78">
              <w:rPr>
                <w:rFonts w:ascii="Cambria" w:eastAsia="Times New Roman" w:hAnsi="Cambria" w:cs="Calibri"/>
                <w:b/>
                <w:color w:val="000000"/>
                <w:sz w:val="20"/>
                <w:lang w:eastAsia="en-GB"/>
              </w:rPr>
              <w:t>OLORUNDA NORTH LCDA</w:t>
            </w:r>
          </w:p>
        </w:tc>
        <w:tc>
          <w:tcPr>
            <w:tcW w:w="1852" w:type="dxa"/>
            <w:shd w:val="clear" w:color="auto" w:fill="auto"/>
            <w:vAlign w:val="bottom"/>
            <w:hideMark/>
          </w:tcPr>
          <w:p w14:paraId="18D9D8C0" w14:textId="77777777" w:rsidR="000F01E4" w:rsidRPr="00E34E78" w:rsidRDefault="000F01E4" w:rsidP="00D05E7C">
            <w:pPr>
              <w:spacing w:after="0" w:line="240" w:lineRule="auto"/>
              <w:jc w:val="center"/>
              <w:rPr>
                <w:rFonts w:ascii="Cambria" w:eastAsia="Times New Roman" w:hAnsi="Cambria" w:cs="Calibri"/>
                <w:b/>
                <w:color w:val="000000"/>
                <w:sz w:val="20"/>
                <w:lang w:eastAsia="en-GB"/>
              </w:rPr>
            </w:pPr>
            <w:r w:rsidRPr="00E34E78">
              <w:rPr>
                <w:rFonts w:ascii="Cambria" w:eastAsia="Times New Roman" w:hAnsi="Cambria" w:cs="Calibri"/>
                <w:b/>
                <w:color w:val="000000"/>
                <w:sz w:val="20"/>
                <w:lang w:eastAsia="en-GB"/>
              </w:rPr>
              <w:t>OLORUNDA AREA COINCIL</w:t>
            </w:r>
          </w:p>
        </w:tc>
        <w:tc>
          <w:tcPr>
            <w:tcW w:w="1824" w:type="dxa"/>
            <w:shd w:val="clear" w:color="auto" w:fill="auto"/>
            <w:vAlign w:val="bottom"/>
            <w:hideMark/>
          </w:tcPr>
          <w:p w14:paraId="785CEDB3" w14:textId="77777777" w:rsidR="000F01E4" w:rsidRPr="00E34E78" w:rsidRDefault="000F01E4" w:rsidP="00D05E7C">
            <w:pPr>
              <w:spacing w:after="0" w:line="240" w:lineRule="auto"/>
              <w:jc w:val="center"/>
              <w:rPr>
                <w:rFonts w:ascii="Cambria" w:eastAsia="Times New Roman" w:hAnsi="Cambria" w:cs="Calibri"/>
                <w:b/>
                <w:color w:val="000000"/>
                <w:sz w:val="20"/>
                <w:lang w:eastAsia="en-GB"/>
              </w:rPr>
            </w:pPr>
            <w:r w:rsidRPr="00E34E78">
              <w:rPr>
                <w:rFonts w:ascii="Cambria" w:eastAsia="Times New Roman" w:hAnsi="Cambria" w:cs="Calibri"/>
                <w:b/>
                <w:color w:val="000000"/>
                <w:sz w:val="20"/>
                <w:lang w:eastAsia="en-GB"/>
              </w:rPr>
              <w:t>OLORUNDA CONSOLIDATED</w:t>
            </w:r>
          </w:p>
        </w:tc>
      </w:tr>
      <w:tr w:rsidR="000F01E4" w:rsidRPr="00E34E78" w14:paraId="713AD96D" w14:textId="77777777" w:rsidTr="00D05E7C">
        <w:trPr>
          <w:trHeight w:val="217"/>
        </w:trPr>
        <w:tc>
          <w:tcPr>
            <w:tcW w:w="2233" w:type="dxa"/>
            <w:shd w:val="clear" w:color="auto" w:fill="auto"/>
            <w:noWrap/>
            <w:vAlign w:val="bottom"/>
            <w:hideMark/>
          </w:tcPr>
          <w:p w14:paraId="523E54A0" w14:textId="77777777" w:rsidR="000F01E4" w:rsidRPr="00E34E78" w:rsidRDefault="000F01E4" w:rsidP="00D05E7C">
            <w:pPr>
              <w:spacing w:after="0" w:line="240" w:lineRule="auto"/>
              <w:rPr>
                <w:rFonts w:ascii="Cambria" w:eastAsia="Times New Roman" w:hAnsi="Cambria" w:cs="Calibri"/>
                <w:b/>
                <w:bCs/>
                <w:color w:val="000000"/>
                <w:sz w:val="20"/>
                <w:szCs w:val="24"/>
                <w:lang w:eastAsia="en-GB"/>
              </w:rPr>
            </w:pPr>
            <w:r w:rsidRPr="00E34E78">
              <w:rPr>
                <w:rFonts w:ascii="Cambria" w:eastAsia="Times New Roman" w:hAnsi="Cambria" w:cs="Calibri"/>
                <w:b/>
                <w:bCs/>
                <w:color w:val="000000"/>
                <w:sz w:val="20"/>
                <w:szCs w:val="24"/>
                <w:lang w:eastAsia="en-GB"/>
              </w:rPr>
              <w:t xml:space="preserve"> ASSETS </w:t>
            </w:r>
          </w:p>
        </w:tc>
        <w:tc>
          <w:tcPr>
            <w:tcW w:w="820" w:type="dxa"/>
            <w:shd w:val="clear" w:color="auto" w:fill="auto"/>
            <w:noWrap/>
            <w:vAlign w:val="bottom"/>
            <w:hideMark/>
          </w:tcPr>
          <w:p w14:paraId="3C416813" w14:textId="77777777" w:rsidR="000F01E4" w:rsidRPr="00E34E78" w:rsidRDefault="000F01E4" w:rsidP="00D05E7C">
            <w:pPr>
              <w:spacing w:after="0" w:line="240" w:lineRule="auto"/>
              <w:rPr>
                <w:rFonts w:ascii="Cambria" w:eastAsia="Times New Roman" w:hAnsi="Cambria" w:cs="Calibri"/>
                <w:b/>
                <w:bCs/>
                <w:color w:val="000000"/>
                <w:sz w:val="20"/>
                <w:szCs w:val="24"/>
                <w:lang w:eastAsia="en-GB"/>
              </w:rPr>
            </w:pPr>
            <w:r w:rsidRPr="00E34E78">
              <w:rPr>
                <w:rFonts w:ascii="Cambria" w:eastAsia="Times New Roman" w:hAnsi="Cambria" w:cs="Calibri"/>
                <w:b/>
                <w:bCs/>
                <w:color w:val="000000"/>
                <w:sz w:val="20"/>
                <w:szCs w:val="24"/>
                <w:lang w:eastAsia="en-GB"/>
              </w:rPr>
              <w:t xml:space="preserve">NOTE </w:t>
            </w:r>
          </w:p>
        </w:tc>
        <w:tc>
          <w:tcPr>
            <w:tcW w:w="1824" w:type="dxa"/>
            <w:shd w:val="clear" w:color="auto" w:fill="auto"/>
            <w:noWrap/>
            <w:vAlign w:val="bottom"/>
            <w:hideMark/>
          </w:tcPr>
          <w:p w14:paraId="34427499" w14:textId="77777777" w:rsidR="000F01E4" w:rsidRPr="00E34E78" w:rsidRDefault="000F01E4" w:rsidP="00D05E7C">
            <w:pPr>
              <w:spacing w:after="0" w:line="240" w:lineRule="auto"/>
              <w:rPr>
                <w:rFonts w:ascii="Cambria" w:eastAsia="Times New Roman" w:hAnsi="Cambria" w:cs="Calibri"/>
                <w:color w:val="000000"/>
                <w:sz w:val="20"/>
                <w:lang w:eastAsia="en-GB"/>
              </w:rPr>
            </w:pPr>
            <w:r w:rsidRPr="00E34E78">
              <w:rPr>
                <w:rFonts w:ascii="Cambria" w:eastAsia="Times New Roman" w:hAnsi="Cambria" w:cs="Calibri"/>
                <w:color w:val="000000"/>
                <w:sz w:val="20"/>
                <w:lang w:eastAsia="en-GB"/>
              </w:rPr>
              <w:t> </w:t>
            </w:r>
          </w:p>
        </w:tc>
        <w:tc>
          <w:tcPr>
            <w:tcW w:w="1824" w:type="dxa"/>
            <w:shd w:val="clear" w:color="auto" w:fill="auto"/>
            <w:noWrap/>
            <w:vAlign w:val="bottom"/>
            <w:hideMark/>
          </w:tcPr>
          <w:p w14:paraId="747FE74C" w14:textId="77777777" w:rsidR="000F01E4" w:rsidRPr="00E34E78" w:rsidRDefault="000F01E4" w:rsidP="00D05E7C">
            <w:pPr>
              <w:spacing w:after="0" w:line="240" w:lineRule="auto"/>
              <w:rPr>
                <w:rFonts w:ascii="Cambria" w:eastAsia="Times New Roman" w:hAnsi="Cambria" w:cs="Calibri"/>
                <w:color w:val="000000"/>
                <w:sz w:val="20"/>
                <w:lang w:eastAsia="en-GB"/>
              </w:rPr>
            </w:pPr>
            <w:r w:rsidRPr="00E34E78">
              <w:rPr>
                <w:rFonts w:ascii="Cambria" w:eastAsia="Times New Roman" w:hAnsi="Cambria" w:cs="Calibri"/>
                <w:color w:val="000000"/>
                <w:sz w:val="20"/>
                <w:lang w:eastAsia="en-GB"/>
              </w:rPr>
              <w:t> </w:t>
            </w:r>
          </w:p>
        </w:tc>
        <w:tc>
          <w:tcPr>
            <w:tcW w:w="1852" w:type="dxa"/>
            <w:shd w:val="clear" w:color="auto" w:fill="auto"/>
            <w:noWrap/>
            <w:vAlign w:val="bottom"/>
            <w:hideMark/>
          </w:tcPr>
          <w:p w14:paraId="69D94704" w14:textId="77777777" w:rsidR="000F01E4" w:rsidRPr="00E34E78" w:rsidRDefault="000F01E4" w:rsidP="00D05E7C">
            <w:pPr>
              <w:spacing w:after="0" w:line="240" w:lineRule="auto"/>
              <w:rPr>
                <w:rFonts w:ascii="Cambria" w:eastAsia="Times New Roman" w:hAnsi="Cambria" w:cs="Calibri"/>
                <w:color w:val="000000"/>
                <w:sz w:val="20"/>
                <w:lang w:eastAsia="en-GB"/>
              </w:rPr>
            </w:pPr>
            <w:r w:rsidRPr="00E34E78">
              <w:rPr>
                <w:rFonts w:ascii="Cambria" w:eastAsia="Times New Roman" w:hAnsi="Cambria" w:cs="Calibri"/>
                <w:color w:val="000000"/>
                <w:sz w:val="20"/>
                <w:lang w:eastAsia="en-GB"/>
              </w:rPr>
              <w:t> </w:t>
            </w:r>
          </w:p>
        </w:tc>
        <w:tc>
          <w:tcPr>
            <w:tcW w:w="1824" w:type="dxa"/>
            <w:shd w:val="clear" w:color="auto" w:fill="auto"/>
            <w:noWrap/>
            <w:vAlign w:val="bottom"/>
            <w:hideMark/>
          </w:tcPr>
          <w:p w14:paraId="4F8660C2" w14:textId="77777777" w:rsidR="000F01E4" w:rsidRPr="00E34E78" w:rsidRDefault="000F01E4" w:rsidP="00D05E7C">
            <w:pPr>
              <w:spacing w:after="0" w:line="240" w:lineRule="auto"/>
              <w:rPr>
                <w:rFonts w:ascii="Cambria" w:eastAsia="Times New Roman" w:hAnsi="Cambria" w:cs="Calibri"/>
                <w:color w:val="000000"/>
                <w:sz w:val="20"/>
                <w:lang w:eastAsia="en-GB"/>
              </w:rPr>
            </w:pPr>
            <w:r w:rsidRPr="00E34E78">
              <w:rPr>
                <w:rFonts w:ascii="Cambria" w:eastAsia="Times New Roman" w:hAnsi="Cambria" w:cs="Calibri"/>
                <w:color w:val="000000"/>
                <w:sz w:val="20"/>
                <w:lang w:eastAsia="en-GB"/>
              </w:rPr>
              <w:t> </w:t>
            </w:r>
          </w:p>
        </w:tc>
      </w:tr>
      <w:tr w:rsidR="000F01E4" w:rsidRPr="00E34E78" w14:paraId="09111EBE" w14:textId="77777777" w:rsidTr="00D05E7C">
        <w:trPr>
          <w:trHeight w:val="70"/>
        </w:trPr>
        <w:tc>
          <w:tcPr>
            <w:tcW w:w="2233" w:type="dxa"/>
            <w:shd w:val="clear" w:color="auto" w:fill="auto"/>
            <w:noWrap/>
            <w:vAlign w:val="bottom"/>
            <w:hideMark/>
          </w:tcPr>
          <w:p w14:paraId="79B41A76" w14:textId="77777777" w:rsidR="000F01E4" w:rsidRPr="00E34E78" w:rsidRDefault="000F01E4" w:rsidP="00D05E7C">
            <w:pPr>
              <w:spacing w:after="0" w:line="240" w:lineRule="auto"/>
              <w:rPr>
                <w:rFonts w:ascii="Cambria" w:eastAsia="Times New Roman" w:hAnsi="Cambria" w:cs="Calibri"/>
                <w:b/>
                <w:bCs/>
                <w:color w:val="000000"/>
                <w:sz w:val="20"/>
                <w:szCs w:val="24"/>
                <w:lang w:eastAsia="en-GB"/>
              </w:rPr>
            </w:pPr>
            <w:r w:rsidRPr="00E34E78">
              <w:rPr>
                <w:rFonts w:ascii="Cambria" w:eastAsia="Times New Roman" w:hAnsi="Cambria" w:cs="Calibri"/>
                <w:b/>
                <w:bCs/>
                <w:color w:val="000000"/>
                <w:sz w:val="20"/>
                <w:szCs w:val="24"/>
                <w:lang w:eastAsia="en-GB"/>
              </w:rPr>
              <w:t xml:space="preserve"> Current Assets </w:t>
            </w:r>
          </w:p>
        </w:tc>
        <w:tc>
          <w:tcPr>
            <w:tcW w:w="820" w:type="dxa"/>
            <w:shd w:val="clear" w:color="auto" w:fill="auto"/>
            <w:noWrap/>
            <w:vAlign w:val="bottom"/>
            <w:hideMark/>
          </w:tcPr>
          <w:p w14:paraId="0D68286A" w14:textId="77777777" w:rsidR="000F01E4" w:rsidRPr="00E34E78" w:rsidRDefault="000F01E4" w:rsidP="00D05E7C">
            <w:pPr>
              <w:spacing w:after="0" w:line="240" w:lineRule="auto"/>
              <w:rPr>
                <w:rFonts w:ascii="Cambria" w:eastAsia="Times New Roman" w:hAnsi="Cambria" w:cs="Calibri"/>
                <w:b/>
                <w:bCs/>
                <w:color w:val="000000"/>
                <w:sz w:val="20"/>
                <w:szCs w:val="24"/>
                <w:lang w:eastAsia="en-GB"/>
              </w:rPr>
            </w:pPr>
            <w:r w:rsidRPr="00E34E78">
              <w:rPr>
                <w:rFonts w:ascii="Cambria" w:eastAsia="Times New Roman" w:hAnsi="Cambria" w:cs="Calibri"/>
                <w:b/>
                <w:bCs/>
                <w:color w:val="000000"/>
                <w:sz w:val="20"/>
                <w:szCs w:val="24"/>
                <w:lang w:eastAsia="en-GB"/>
              </w:rPr>
              <w:t> </w:t>
            </w:r>
          </w:p>
        </w:tc>
        <w:tc>
          <w:tcPr>
            <w:tcW w:w="1824" w:type="dxa"/>
            <w:shd w:val="clear" w:color="auto" w:fill="auto"/>
            <w:noWrap/>
            <w:vAlign w:val="bottom"/>
            <w:hideMark/>
          </w:tcPr>
          <w:p w14:paraId="6FE3349C" w14:textId="77777777" w:rsidR="000F01E4" w:rsidRPr="00E34E78" w:rsidRDefault="000F01E4" w:rsidP="00D05E7C">
            <w:pPr>
              <w:spacing w:after="0" w:line="240" w:lineRule="auto"/>
              <w:rPr>
                <w:rFonts w:ascii="Cambria" w:eastAsia="Times New Roman" w:hAnsi="Cambria" w:cs="Calibri"/>
                <w:color w:val="000000"/>
                <w:sz w:val="20"/>
                <w:lang w:eastAsia="en-GB"/>
              </w:rPr>
            </w:pPr>
            <w:r w:rsidRPr="00E34E78">
              <w:rPr>
                <w:rFonts w:ascii="Cambria" w:eastAsia="Times New Roman" w:hAnsi="Cambria" w:cs="Calibri"/>
                <w:color w:val="000000"/>
                <w:sz w:val="20"/>
                <w:lang w:eastAsia="en-GB"/>
              </w:rPr>
              <w:t> </w:t>
            </w:r>
          </w:p>
        </w:tc>
        <w:tc>
          <w:tcPr>
            <w:tcW w:w="1824" w:type="dxa"/>
            <w:shd w:val="clear" w:color="auto" w:fill="auto"/>
            <w:noWrap/>
            <w:vAlign w:val="bottom"/>
            <w:hideMark/>
          </w:tcPr>
          <w:p w14:paraId="7A663729" w14:textId="77777777" w:rsidR="000F01E4" w:rsidRPr="00E34E78" w:rsidRDefault="000F01E4" w:rsidP="00D05E7C">
            <w:pPr>
              <w:spacing w:after="0" w:line="240" w:lineRule="auto"/>
              <w:rPr>
                <w:rFonts w:ascii="Cambria" w:eastAsia="Times New Roman" w:hAnsi="Cambria" w:cs="Calibri"/>
                <w:color w:val="000000"/>
                <w:sz w:val="20"/>
                <w:lang w:eastAsia="en-GB"/>
              </w:rPr>
            </w:pPr>
            <w:r w:rsidRPr="00E34E78">
              <w:rPr>
                <w:rFonts w:ascii="Cambria" w:eastAsia="Times New Roman" w:hAnsi="Cambria" w:cs="Calibri"/>
                <w:color w:val="000000"/>
                <w:sz w:val="20"/>
                <w:lang w:eastAsia="en-GB"/>
              </w:rPr>
              <w:t> </w:t>
            </w:r>
          </w:p>
        </w:tc>
        <w:tc>
          <w:tcPr>
            <w:tcW w:w="1852" w:type="dxa"/>
            <w:shd w:val="clear" w:color="auto" w:fill="auto"/>
            <w:noWrap/>
            <w:vAlign w:val="bottom"/>
            <w:hideMark/>
          </w:tcPr>
          <w:p w14:paraId="3E5F0EB7" w14:textId="77777777" w:rsidR="000F01E4" w:rsidRPr="00E34E78" w:rsidRDefault="000F01E4" w:rsidP="00D05E7C">
            <w:pPr>
              <w:spacing w:after="0" w:line="240" w:lineRule="auto"/>
              <w:rPr>
                <w:rFonts w:ascii="Cambria" w:eastAsia="Times New Roman" w:hAnsi="Cambria" w:cs="Calibri"/>
                <w:color w:val="000000"/>
                <w:sz w:val="20"/>
                <w:lang w:eastAsia="en-GB"/>
              </w:rPr>
            </w:pPr>
            <w:r w:rsidRPr="00E34E78">
              <w:rPr>
                <w:rFonts w:ascii="Cambria" w:eastAsia="Times New Roman" w:hAnsi="Cambria" w:cs="Calibri"/>
                <w:color w:val="000000"/>
                <w:sz w:val="20"/>
                <w:lang w:eastAsia="en-GB"/>
              </w:rPr>
              <w:t> </w:t>
            </w:r>
          </w:p>
        </w:tc>
        <w:tc>
          <w:tcPr>
            <w:tcW w:w="1824" w:type="dxa"/>
            <w:shd w:val="clear" w:color="auto" w:fill="auto"/>
            <w:noWrap/>
            <w:vAlign w:val="bottom"/>
            <w:hideMark/>
          </w:tcPr>
          <w:p w14:paraId="5FC44ED5" w14:textId="77777777" w:rsidR="000F01E4" w:rsidRPr="00E34E78" w:rsidRDefault="000F01E4" w:rsidP="00D05E7C">
            <w:pPr>
              <w:spacing w:after="0" w:line="240" w:lineRule="auto"/>
              <w:rPr>
                <w:rFonts w:ascii="Cambria" w:eastAsia="Times New Roman" w:hAnsi="Cambria" w:cs="Calibri"/>
                <w:color w:val="000000"/>
                <w:sz w:val="20"/>
                <w:lang w:eastAsia="en-GB"/>
              </w:rPr>
            </w:pPr>
            <w:r w:rsidRPr="00E34E78">
              <w:rPr>
                <w:rFonts w:ascii="Cambria" w:eastAsia="Times New Roman" w:hAnsi="Cambria" w:cs="Calibri"/>
                <w:color w:val="000000"/>
                <w:sz w:val="20"/>
                <w:lang w:eastAsia="en-GB"/>
              </w:rPr>
              <w:t> </w:t>
            </w:r>
          </w:p>
        </w:tc>
      </w:tr>
      <w:tr w:rsidR="000F01E4" w:rsidRPr="00E34E78" w14:paraId="3B9E7063" w14:textId="77777777" w:rsidTr="00D05E7C">
        <w:trPr>
          <w:trHeight w:val="70"/>
        </w:trPr>
        <w:tc>
          <w:tcPr>
            <w:tcW w:w="2233" w:type="dxa"/>
            <w:shd w:val="clear" w:color="auto" w:fill="auto"/>
            <w:noWrap/>
            <w:vAlign w:val="bottom"/>
            <w:hideMark/>
          </w:tcPr>
          <w:p w14:paraId="70D51EEF" w14:textId="77777777" w:rsidR="000F01E4" w:rsidRPr="00E34E78" w:rsidRDefault="000F01E4" w:rsidP="00D05E7C">
            <w:pPr>
              <w:spacing w:after="0" w:line="240" w:lineRule="auto"/>
              <w:rPr>
                <w:rFonts w:ascii="Cambria" w:eastAsia="Times New Roman" w:hAnsi="Cambria" w:cs="Calibri"/>
                <w:b/>
                <w:bCs/>
                <w:color w:val="000000"/>
                <w:sz w:val="20"/>
                <w:szCs w:val="24"/>
                <w:lang w:eastAsia="en-GB"/>
              </w:rPr>
            </w:pPr>
            <w:r w:rsidRPr="00E34E78">
              <w:rPr>
                <w:rFonts w:ascii="Cambria" w:eastAsia="Times New Roman" w:hAnsi="Cambria" w:cs="Calibri"/>
                <w:b/>
                <w:bCs/>
                <w:color w:val="000000"/>
                <w:sz w:val="20"/>
                <w:szCs w:val="24"/>
                <w:lang w:eastAsia="en-GB"/>
              </w:rPr>
              <w:t xml:space="preserve"> Cash &amp; Cash Equivalents </w:t>
            </w:r>
          </w:p>
        </w:tc>
        <w:tc>
          <w:tcPr>
            <w:tcW w:w="820" w:type="dxa"/>
            <w:shd w:val="clear" w:color="auto" w:fill="auto"/>
            <w:noWrap/>
            <w:vAlign w:val="bottom"/>
            <w:hideMark/>
          </w:tcPr>
          <w:p w14:paraId="3B10B4B4" w14:textId="77777777" w:rsidR="000F01E4" w:rsidRPr="00E34E78" w:rsidRDefault="000F01E4" w:rsidP="00D05E7C">
            <w:pPr>
              <w:spacing w:after="0" w:line="240" w:lineRule="auto"/>
              <w:jc w:val="center"/>
              <w:rPr>
                <w:rFonts w:ascii="Cambria" w:eastAsia="Times New Roman" w:hAnsi="Cambria" w:cs="Calibri"/>
                <w:b/>
                <w:bCs/>
                <w:color w:val="000000"/>
                <w:sz w:val="20"/>
                <w:szCs w:val="24"/>
                <w:lang w:eastAsia="en-GB"/>
              </w:rPr>
            </w:pPr>
            <w:r w:rsidRPr="00E34E78">
              <w:rPr>
                <w:rFonts w:ascii="Cambria" w:eastAsia="Times New Roman" w:hAnsi="Cambria" w:cs="Calibri"/>
                <w:b/>
                <w:bCs/>
                <w:color w:val="000000"/>
                <w:sz w:val="20"/>
                <w:szCs w:val="24"/>
                <w:lang w:eastAsia="en-GB"/>
              </w:rPr>
              <w:t>1</w:t>
            </w:r>
          </w:p>
        </w:tc>
        <w:tc>
          <w:tcPr>
            <w:tcW w:w="1824" w:type="dxa"/>
            <w:shd w:val="clear" w:color="auto" w:fill="auto"/>
            <w:noWrap/>
            <w:vAlign w:val="bottom"/>
            <w:hideMark/>
          </w:tcPr>
          <w:p w14:paraId="0AF13D3A" w14:textId="77777777" w:rsidR="000F01E4" w:rsidRPr="00E34E78" w:rsidRDefault="000F01E4" w:rsidP="00D05E7C">
            <w:pPr>
              <w:spacing w:after="0" w:line="240" w:lineRule="auto"/>
              <w:jc w:val="right"/>
              <w:rPr>
                <w:rFonts w:ascii="Cambria" w:eastAsia="Times New Roman" w:hAnsi="Cambria" w:cs="Calibri"/>
                <w:color w:val="000000"/>
                <w:sz w:val="20"/>
                <w:lang w:eastAsia="en-GB"/>
              </w:rPr>
            </w:pPr>
            <w:r w:rsidRPr="00E34E78">
              <w:rPr>
                <w:rFonts w:ascii="Cambria" w:eastAsia="Times New Roman" w:hAnsi="Cambria" w:cs="Calibri"/>
                <w:color w:val="000000"/>
                <w:sz w:val="20"/>
                <w:lang w:eastAsia="en-GB"/>
              </w:rPr>
              <w:t xml:space="preserve">7,188,418.97 </w:t>
            </w:r>
          </w:p>
        </w:tc>
        <w:tc>
          <w:tcPr>
            <w:tcW w:w="1824" w:type="dxa"/>
            <w:shd w:val="clear" w:color="auto" w:fill="auto"/>
            <w:noWrap/>
            <w:vAlign w:val="bottom"/>
            <w:hideMark/>
          </w:tcPr>
          <w:p w14:paraId="63C699C2" w14:textId="77777777" w:rsidR="000F01E4" w:rsidRPr="00E34E78" w:rsidRDefault="000F01E4" w:rsidP="00D05E7C">
            <w:pPr>
              <w:spacing w:after="0" w:line="240" w:lineRule="auto"/>
              <w:jc w:val="right"/>
              <w:rPr>
                <w:rFonts w:ascii="Cambria" w:eastAsia="Times New Roman" w:hAnsi="Cambria" w:cs="Calibri"/>
                <w:color w:val="000000"/>
                <w:sz w:val="20"/>
                <w:lang w:eastAsia="en-GB"/>
              </w:rPr>
            </w:pPr>
            <w:r w:rsidRPr="00E34E78">
              <w:rPr>
                <w:rFonts w:ascii="Cambria" w:eastAsia="Times New Roman" w:hAnsi="Cambria" w:cs="Calibri"/>
                <w:color w:val="000000"/>
                <w:sz w:val="20"/>
                <w:lang w:eastAsia="en-GB"/>
              </w:rPr>
              <w:t>6,411,587.85</w:t>
            </w:r>
          </w:p>
        </w:tc>
        <w:tc>
          <w:tcPr>
            <w:tcW w:w="1852" w:type="dxa"/>
            <w:shd w:val="clear" w:color="auto" w:fill="auto"/>
            <w:noWrap/>
            <w:vAlign w:val="bottom"/>
            <w:hideMark/>
          </w:tcPr>
          <w:p w14:paraId="55059073" w14:textId="77777777" w:rsidR="000F01E4" w:rsidRPr="00E34E78" w:rsidRDefault="000F01E4" w:rsidP="00D05E7C">
            <w:pPr>
              <w:spacing w:after="0" w:line="240" w:lineRule="auto"/>
              <w:jc w:val="right"/>
              <w:rPr>
                <w:rFonts w:ascii="Cambria" w:eastAsia="Times New Roman" w:hAnsi="Cambria" w:cs="Calibri"/>
                <w:color w:val="000000"/>
                <w:sz w:val="20"/>
                <w:lang w:eastAsia="en-GB"/>
              </w:rPr>
            </w:pPr>
            <w:r w:rsidRPr="00E34E78">
              <w:rPr>
                <w:rFonts w:ascii="Cambria" w:eastAsia="Times New Roman" w:hAnsi="Cambria" w:cs="Calibri"/>
                <w:color w:val="000000"/>
                <w:sz w:val="20"/>
                <w:lang w:eastAsia="en-GB"/>
              </w:rPr>
              <w:t xml:space="preserve">2,194,818.77 </w:t>
            </w:r>
          </w:p>
        </w:tc>
        <w:tc>
          <w:tcPr>
            <w:tcW w:w="1824" w:type="dxa"/>
            <w:shd w:val="clear" w:color="auto" w:fill="auto"/>
            <w:noWrap/>
            <w:vAlign w:val="bottom"/>
            <w:hideMark/>
          </w:tcPr>
          <w:p w14:paraId="518377F9" w14:textId="77777777" w:rsidR="000F01E4" w:rsidRPr="00E34E78" w:rsidRDefault="000F01E4" w:rsidP="00D05E7C">
            <w:pPr>
              <w:spacing w:after="0" w:line="240" w:lineRule="auto"/>
              <w:jc w:val="right"/>
              <w:rPr>
                <w:rFonts w:ascii="Cambria" w:eastAsia="Times New Roman" w:hAnsi="Cambria" w:cs="Calibri"/>
                <w:color w:val="000000"/>
                <w:sz w:val="20"/>
                <w:lang w:eastAsia="en-GB"/>
              </w:rPr>
            </w:pPr>
            <w:r w:rsidRPr="00E34E78">
              <w:rPr>
                <w:rFonts w:ascii="Cambria" w:eastAsia="Times New Roman" w:hAnsi="Cambria" w:cs="Calibri"/>
                <w:color w:val="000000"/>
                <w:sz w:val="20"/>
                <w:lang w:eastAsia="en-GB"/>
              </w:rPr>
              <w:t>15,794,825.58</w:t>
            </w:r>
          </w:p>
        </w:tc>
      </w:tr>
      <w:tr w:rsidR="000F01E4" w:rsidRPr="00E34E78" w14:paraId="5640E942" w14:textId="77777777" w:rsidTr="00D05E7C">
        <w:trPr>
          <w:trHeight w:val="70"/>
        </w:trPr>
        <w:tc>
          <w:tcPr>
            <w:tcW w:w="2233" w:type="dxa"/>
            <w:shd w:val="clear" w:color="auto" w:fill="auto"/>
            <w:noWrap/>
            <w:vAlign w:val="bottom"/>
            <w:hideMark/>
          </w:tcPr>
          <w:p w14:paraId="484A5324" w14:textId="77777777" w:rsidR="000F01E4" w:rsidRPr="00E34E78" w:rsidRDefault="000F01E4" w:rsidP="00D05E7C">
            <w:pPr>
              <w:spacing w:after="0" w:line="240" w:lineRule="auto"/>
              <w:rPr>
                <w:rFonts w:ascii="Cambria" w:eastAsia="Times New Roman" w:hAnsi="Cambria" w:cs="Calibri"/>
                <w:b/>
                <w:bCs/>
                <w:color w:val="000000"/>
                <w:sz w:val="20"/>
                <w:szCs w:val="24"/>
                <w:lang w:eastAsia="en-GB"/>
              </w:rPr>
            </w:pPr>
            <w:r w:rsidRPr="00E34E78">
              <w:rPr>
                <w:rFonts w:ascii="Cambria" w:eastAsia="Times New Roman" w:hAnsi="Cambria" w:cs="Calibri"/>
                <w:b/>
                <w:bCs/>
                <w:color w:val="000000"/>
                <w:sz w:val="20"/>
                <w:szCs w:val="24"/>
                <w:lang w:eastAsia="en-GB"/>
              </w:rPr>
              <w:t xml:space="preserve"> Receivables </w:t>
            </w:r>
          </w:p>
        </w:tc>
        <w:tc>
          <w:tcPr>
            <w:tcW w:w="820" w:type="dxa"/>
            <w:shd w:val="clear" w:color="auto" w:fill="auto"/>
            <w:noWrap/>
            <w:vAlign w:val="bottom"/>
            <w:hideMark/>
          </w:tcPr>
          <w:p w14:paraId="6664695D" w14:textId="77777777" w:rsidR="000F01E4" w:rsidRPr="00E34E78" w:rsidRDefault="000F01E4" w:rsidP="00D05E7C">
            <w:pPr>
              <w:spacing w:after="0" w:line="240" w:lineRule="auto"/>
              <w:jc w:val="center"/>
              <w:rPr>
                <w:rFonts w:ascii="Cambria" w:eastAsia="Times New Roman" w:hAnsi="Cambria" w:cs="Calibri"/>
                <w:b/>
                <w:bCs/>
                <w:color w:val="000000"/>
                <w:sz w:val="20"/>
                <w:szCs w:val="24"/>
                <w:lang w:eastAsia="en-GB"/>
              </w:rPr>
            </w:pPr>
            <w:r w:rsidRPr="00E34E78">
              <w:rPr>
                <w:rFonts w:ascii="Cambria" w:eastAsia="Times New Roman" w:hAnsi="Cambria" w:cs="Calibri"/>
                <w:b/>
                <w:bCs/>
                <w:color w:val="000000"/>
                <w:sz w:val="20"/>
                <w:szCs w:val="24"/>
                <w:lang w:eastAsia="en-GB"/>
              </w:rPr>
              <w:t>2</w:t>
            </w:r>
          </w:p>
        </w:tc>
        <w:tc>
          <w:tcPr>
            <w:tcW w:w="1824" w:type="dxa"/>
            <w:shd w:val="clear" w:color="auto" w:fill="auto"/>
            <w:noWrap/>
            <w:vAlign w:val="bottom"/>
            <w:hideMark/>
          </w:tcPr>
          <w:p w14:paraId="352AF418" w14:textId="77777777" w:rsidR="000F01E4" w:rsidRPr="00E34E78" w:rsidRDefault="000F01E4" w:rsidP="00D05E7C">
            <w:pPr>
              <w:spacing w:after="0" w:line="240" w:lineRule="auto"/>
              <w:jc w:val="right"/>
              <w:rPr>
                <w:rFonts w:ascii="Cambria" w:eastAsia="Times New Roman" w:hAnsi="Cambria" w:cs="Calibri"/>
                <w:color w:val="000000"/>
                <w:sz w:val="20"/>
                <w:lang w:eastAsia="en-GB"/>
              </w:rPr>
            </w:pPr>
            <w:r w:rsidRPr="00E34E78">
              <w:rPr>
                <w:rFonts w:ascii="Cambria" w:eastAsia="Times New Roman" w:hAnsi="Cambria" w:cs="Calibri"/>
                <w:color w:val="000000"/>
                <w:sz w:val="20"/>
                <w:lang w:eastAsia="en-GB"/>
              </w:rPr>
              <w:t xml:space="preserve">135,739,590.21 </w:t>
            </w:r>
          </w:p>
        </w:tc>
        <w:tc>
          <w:tcPr>
            <w:tcW w:w="1824" w:type="dxa"/>
            <w:shd w:val="clear" w:color="auto" w:fill="auto"/>
            <w:noWrap/>
            <w:vAlign w:val="bottom"/>
            <w:hideMark/>
          </w:tcPr>
          <w:p w14:paraId="4BE3185B" w14:textId="77777777" w:rsidR="000F01E4" w:rsidRPr="00E34E78" w:rsidRDefault="000F01E4" w:rsidP="00D05E7C">
            <w:pPr>
              <w:spacing w:after="0" w:line="240" w:lineRule="auto"/>
              <w:jc w:val="right"/>
              <w:rPr>
                <w:rFonts w:ascii="Cambria" w:eastAsia="Times New Roman" w:hAnsi="Cambria" w:cs="Calibri"/>
                <w:color w:val="000000"/>
                <w:sz w:val="20"/>
                <w:lang w:eastAsia="en-GB"/>
              </w:rPr>
            </w:pPr>
            <w:r w:rsidRPr="00E34E78">
              <w:rPr>
                <w:rFonts w:ascii="Cambria" w:eastAsia="Times New Roman" w:hAnsi="Cambria" w:cs="Calibri"/>
                <w:color w:val="000000"/>
                <w:sz w:val="20"/>
                <w:lang w:eastAsia="en-GB"/>
              </w:rPr>
              <w:t xml:space="preserve">19,665,315.80 </w:t>
            </w:r>
          </w:p>
        </w:tc>
        <w:tc>
          <w:tcPr>
            <w:tcW w:w="1852" w:type="dxa"/>
            <w:shd w:val="clear" w:color="auto" w:fill="auto"/>
            <w:noWrap/>
            <w:vAlign w:val="bottom"/>
            <w:hideMark/>
          </w:tcPr>
          <w:p w14:paraId="622A3A84" w14:textId="77777777" w:rsidR="000F01E4" w:rsidRPr="00E34E78" w:rsidRDefault="000F01E4" w:rsidP="00D05E7C">
            <w:pPr>
              <w:spacing w:after="0" w:line="240" w:lineRule="auto"/>
              <w:jc w:val="right"/>
              <w:rPr>
                <w:rFonts w:ascii="Cambria" w:eastAsia="Times New Roman" w:hAnsi="Cambria" w:cs="Calibri"/>
                <w:color w:val="000000"/>
                <w:sz w:val="20"/>
                <w:lang w:eastAsia="en-GB"/>
              </w:rPr>
            </w:pPr>
            <w:r w:rsidRPr="00E34E78">
              <w:rPr>
                <w:rFonts w:ascii="Cambria" w:eastAsia="Times New Roman" w:hAnsi="Cambria" w:cs="Calibri"/>
                <w:color w:val="000000"/>
                <w:sz w:val="20"/>
                <w:lang w:eastAsia="en-GB"/>
              </w:rPr>
              <w:t xml:space="preserve">9,639,831.11 </w:t>
            </w:r>
          </w:p>
        </w:tc>
        <w:tc>
          <w:tcPr>
            <w:tcW w:w="1824" w:type="dxa"/>
            <w:shd w:val="clear" w:color="auto" w:fill="auto"/>
            <w:noWrap/>
            <w:vAlign w:val="bottom"/>
            <w:hideMark/>
          </w:tcPr>
          <w:p w14:paraId="0913C388" w14:textId="77777777" w:rsidR="000F01E4" w:rsidRPr="00E34E78" w:rsidRDefault="000F01E4" w:rsidP="00D05E7C">
            <w:pPr>
              <w:spacing w:after="0" w:line="240" w:lineRule="auto"/>
              <w:jc w:val="right"/>
              <w:rPr>
                <w:rFonts w:ascii="Cambria" w:eastAsia="Times New Roman" w:hAnsi="Cambria" w:cs="Calibri"/>
                <w:color w:val="000000"/>
                <w:sz w:val="20"/>
                <w:lang w:eastAsia="en-GB"/>
              </w:rPr>
            </w:pPr>
            <w:r w:rsidRPr="00E34E78">
              <w:rPr>
                <w:rFonts w:ascii="Cambria" w:eastAsia="Times New Roman" w:hAnsi="Cambria" w:cs="Calibri"/>
                <w:color w:val="000000"/>
                <w:sz w:val="20"/>
                <w:lang w:eastAsia="en-GB"/>
              </w:rPr>
              <w:t xml:space="preserve">165,044,737.12 </w:t>
            </w:r>
          </w:p>
        </w:tc>
      </w:tr>
      <w:tr w:rsidR="000F01E4" w:rsidRPr="00E34E78" w14:paraId="55E9A0A3" w14:textId="77777777" w:rsidTr="00D05E7C">
        <w:trPr>
          <w:trHeight w:val="70"/>
        </w:trPr>
        <w:tc>
          <w:tcPr>
            <w:tcW w:w="2233" w:type="dxa"/>
            <w:shd w:val="clear" w:color="auto" w:fill="auto"/>
            <w:noWrap/>
            <w:vAlign w:val="bottom"/>
            <w:hideMark/>
          </w:tcPr>
          <w:p w14:paraId="1341734E" w14:textId="77777777" w:rsidR="000F01E4" w:rsidRPr="00E34E78" w:rsidRDefault="000F01E4" w:rsidP="00D05E7C">
            <w:pPr>
              <w:spacing w:after="0" w:line="240" w:lineRule="auto"/>
              <w:rPr>
                <w:rFonts w:ascii="Cambria" w:eastAsia="Times New Roman" w:hAnsi="Cambria" w:cs="Calibri"/>
                <w:b/>
                <w:bCs/>
                <w:color w:val="000000"/>
                <w:sz w:val="20"/>
                <w:szCs w:val="24"/>
                <w:lang w:eastAsia="en-GB"/>
              </w:rPr>
            </w:pPr>
            <w:r w:rsidRPr="00E34E78">
              <w:rPr>
                <w:rFonts w:ascii="Cambria" w:eastAsia="Times New Roman" w:hAnsi="Cambria" w:cs="Calibri"/>
                <w:b/>
                <w:bCs/>
                <w:color w:val="000000"/>
                <w:sz w:val="20"/>
                <w:szCs w:val="24"/>
                <w:lang w:eastAsia="en-GB"/>
              </w:rPr>
              <w:t xml:space="preserve"> Prepayment/Advance </w:t>
            </w:r>
          </w:p>
        </w:tc>
        <w:tc>
          <w:tcPr>
            <w:tcW w:w="820" w:type="dxa"/>
            <w:shd w:val="clear" w:color="auto" w:fill="auto"/>
            <w:noWrap/>
            <w:vAlign w:val="bottom"/>
            <w:hideMark/>
          </w:tcPr>
          <w:p w14:paraId="50F12125" w14:textId="77777777" w:rsidR="000F01E4" w:rsidRPr="00E34E78" w:rsidRDefault="000F01E4" w:rsidP="00D05E7C">
            <w:pPr>
              <w:spacing w:after="0" w:line="240" w:lineRule="auto"/>
              <w:jc w:val="center"/>
              <w:rPr>
                <w:rFonts w:ascii="Cambria" w:eastAsia="Times New Roman" w:hAnsi="Cambria" w:cs="Calibri"/>
                <w:b/>
                <w:bCs/>
                <w:color w:val="000000"/>
                <w:sz w:val="20"/>
                <w:szCs w:val="24"/>
                <w:lang w:eastAsia="en-GB"/>
              </w:rPr>
            </w:pPr>
            <w:r w:rsidRPr="00E34E78">
              <w:rPr>
                <w:rFonts w:ascii="Cambria" w:eastAsia="Times New Roman" w:hAnsi="Cambria" w:cs="Calibri"/>
                <w:b/>
                <w:bCs/>
                <w:color w:val="000000"/>
                <w:sz w:val="20"/>
                <w:szCs w:val="24"/>
                <w:lang w:eastAsia="en-GB"/>
              </w:rPr>
              <w:t>3</w:t>
            </w:r>
          </w:p>
        </w:tc>
        <w:tc>
          <w:tcPr>
            <w:tcW w:w="1824" w:type="dxa"/>
            <w:shd w:val="clear" w:color="auto" w:fill="auto"/>
            <w:noWrap/>
            <w:vAlign w:val="bottom"/>
            <w:hideMark/>
          </w:tcPr>
          <w:p w14:paraId="4D916FEB" w14:textId="77777777" w:rsidR="000F01E4" w:rsidRPr="00E34E78" w:rsidRDefault="000F01E4" w:rsidP="00D05E7C">
            <w:pPr>
              <w:spacing w:after="0" w:line="240" w:lineRule="auto"/>
              <w:jc w:val="right"/>
              <w:rPr>
                <w:rFonts w:ascii="Cambria" w:eastAsia="Times New Roman" w:hAnsi="Cambria" w:cs="Calibri"/>
                <w:color w:val="000000"/>
                <w:sz w:val="20"/>
                <w:lang w:eastAsia="en-GB"/>
              </w:rPr>
            </w:pPr>
            <w:r w:rsidRPr="00E34E78">
              <w:rPr>
                <w:rFonts w:ascii="Cambria" w:eastAsia="Times New Roman" w:hAnsi="Cambria" w:cs="Calibri"/>
                <w:color w:val="000000"/>
                <w:sz w:val="20"/>
                <w:lang w:eastAsia="en-GB"/>
              </w:rPr>
              <w:t xml:space="preserve">4,750,000.00 </w:t>
            </w:r>
          </w:p>
        </w:tc>
        <w:tc>
          <w:tcPr>
            <w:tcW w:w="1824" w:type="dxa"/>
            <w:shd w:val="clear" w:color="auto" w:fill="auto"/>
            <w:noWrap/>
            <w:vAlign w:val="bottom"/>
            <w:hideMark/>
          </w:tcPr>
          <w:p w14:paraId="5F7F5E4A" w14:textId="77777777" w:rsidR="000F01E4" w:rsidRPr="00E34E78" w:rsidRDefault="000F01E4" w:rsidP="00D05E7C">
            <w:pPr>
              <w:spacing w:after="0" w:line="240" w:lineRule="auto"/>
              <w:jc w:val="right"/>
              <w:rPr>
                <w:rFonts w:ascii="Cambria" w:eastAsia="Times New Roman" w:hAnsi="Cambria" w:cs="Calibri"/>
                <w:color w:val="000000"/>
                <w:sz w:val="20"/>
                <w:lang w:eastAsia="en-GB"/>
              </w:rPr>
            </w:pPr>
            <w:r w:rsidRPr="00E34E78">
              <w:rPr>
                <w:rFonts w:ascii="Cambria" w:eastAsia="Times New Roman" w:hAnsi="Cambria" w:cs="Calibri"/>
                <w:color w:val="000000"/>
                <w:sz w:val="20"/>
                <w:lang w:eastAsia="en-GB"/>
              </w:rPr>
              <w:t> </w:t>
            </w:r>
          </w:p>
        </w:tc>
        <w:tc>
          <w:tcPr>
            <w:tcW w:w="1852" w:type="dxa"/>
            <w:shd w:val="clear" w:color="auto" w:fill="auto"/>
            <w:noWrap/>
            <w:vAlign w:val="bottom"/>
            <w:hideMark/>
          </w:tcPr>
          <w:p w14:paraId="34512782" w14:textId="77777777" w:rsidR="000F01E4" w:rsidRPr="00E34E78" w:rsidRDefault="000F01E4" w:rsidP="00D05E7C">
            <w:pPr>
              <w:spacing w:after="0" w:line="240" w:lineRule="auto"/>
              <w:jc w:val="right"/>
              <w:rPr>
                <w:rFonts w:ascii="Cambria" w:eastAsia="Times New Roman" w:hAnsi="Cambria" w:cs="Calibri"/>
                <w:color w:val="000000"/>
                <w:sz w:val="20"/>
                <w:lang w:eastAsia="en-GB"/>
              </w:rPr>
            </w:pPr>
            <w:r w:rsidRPr="00E34E78">
              <w:rPr>
                <w:rFonts w:ascii="Cambria" w:eastAsia="Times New Roman" w:hAnsi="Cambria" w:cs="Calibri"/>
                <w:color w:val="000000"/>
                <w:sz w:val="20"/>
                <w:lang w:eastAsia="en-GB"/>
              </w:rPr>
              <w:t> </w:t>
            </w:r>
          </w:p>
        </w:tc>
        <w:tc>
          <w:tcPr>
            <w:tcW w:w="1824" w:type="dxa"/>
            <w:shd w:val="clear" w:color="auto" w:fill="auto"/>
            <w:noWrap/>
            <w:vAlign w:val="bottom"/>
            <w:hideMark/>
          </w:tcPr>
          <w:p w14:paraId="28656BE9" w14:textId="77777777" w:rsidR="000F01E4" w:rsidRPr="00E34E78" w:rsidRDefault="000F01E4" w:rsidP="00D05E7C">
            <w:pPr>
              <w:spacing w:after="0" w:line="240" w:lineRule="auto"/>
              <w:jc w:val="right"/>
              <w:rPr>
                <w:rFonts w:ascii="Cambria" w:eastAsia="Times New Roman" w:hAnsi="Cambria" w:cs="Calibri"/>
                <w:color w:val="000000"/>
                <w:sz w:val="20"/>
                <w:lang w:eastAsia="en-GB"/>
              </w:rPr>
            </w:pPr>
            <w:r w:rsidRPr="00E34E78">
              <w:rPr>
                <w:rFonts w:ascii="Cambria" w:eastAsia="Times New Roman" w:hAnsi="Cambria" w:cs="Calibri"/>
                <w:color w:val="000000"/>
                <w:sz w:val="20"/>
                <w:lang w:eastAsia="en-GB"/>
              </w:rPr>
              <w:t xml:space="preserve">4,750,000.00 </w:t>
            </w:r>
          </w:p>
        </w:tc>
      </w:tr>
      <w:tr w:rsidR="000F01E4" w:rsidRPr="00E34E78" w14:paraId="7BDB06DE" w14:textId="77777777" w:rsidTr="00D05E7C">
        <w:trPr>
          <w:trHeight w:val="70"/>
        </w:trPr>
        <w:tc>
          <w:tcPr>
            <w:tcW w:w="2233" w:type="dxa"/>
            <w:shd w:val="clear" w:color="auto" w:fill="auto"/>
            <w:noWrap/>
            <w:vAlign w:val="bottom"/>
            <w:hideMark/>
          </w:tcPr>
          <w:p w14:paraId="7EC462A1" w14:textId="77777777" w:rsidR="000F01E4" w:rsidRPr="00E34E78" w:rsidRDefault="000F01E4" w:rsidP="00D05E7C">
            <w:pPr>
              <w:spacing w:after="0" w:line="240" w:lineRule="auto"/>
              <w:rPr>
                <w:rFonts w:ascii="Cambria" w:eastAsia="Times New Roman" w:hAnsi="Cambria" w:cs="Calibri"/>
                <w:b/>
                <w:bCs/>
                <w:color w:val="000000"/>
                <w:sz w:val="20"/>
                <w:szCs w:val="24"/>
                <w:lang w:eastAsia="en-GB"/>
              </w:rPr>
            </w:pPr>
            <w:r w:rsidRPr="00E34E78">
              <w:rPr>
                <w:rFonts w:ascii="Cambria" w:eastAsia="Times New Roman" w:hAnsi="Cambria" w:cs="Calibri"/>
                <w:b/>
                <w:bCs/>
                <w:color w:val="000000"/>
                <w:sz w:val="20"/>
                <w:szCs w:val="24"/>
                <w:lang w:eastAsia="en-GB"/>
              </w:rPr>
              <w:t xml:space="preserve"> Inventories </w:t>
            </w:r>
          </w:p>
        </w:tc>
        <w:tc>
          <w:tcPr>
            <w:tcW w:w="820" w:type="dxa"/>
            <w:shd w:val="clear" w:color="auto" w:fill="auto"/>
            <w:noWrap/>
            <w:vAlign w:val="bottom"/>
            <w:hideMark/>
          </w:tcPr>
          <w:p w14:paraId="4F08BD63" w14:textId="77777777" w:rsidR="000F01E4" w:rsidRPr="00E34E78" w:rsidRDefault="000F01E4" w:rsidP="00D05E7C">
            <w:pPr>
              <w:spacing w:after="0" w:line="240" w:lineRule="auto"/>
              <w:jc w:val="center"/>
              <w:rPr>
                <w:rFonts w:ascii="Cambria" w:eastAsia="Times New Roman" w:hAnsi="Cambria" w:cs="Calibri"/>
                <w:b/>
                <w:bCs/>
                <w:color w:val="000000"/>
                <w:sz w:val="20"/>
                <w:szCs w:val="24"/>
                <w:lang w:eastAsia="en-GB"/>
              </w:rPr>
            </w:pPr>
            <w:r w:rsidRPr="00E34E78">
              <w:rPr>
                <w:rFonts w:ascii="Cambria" w:eastAsia="Times New Roman" w:hAnsi="Cambria" w:cs="Calibri"/>
                <w:b/>
                <w:bCs/>
                <w:color w:val="000000"/>
                <w:sz w:val="20"/>
                <w:szCs w:val="24"/>
                <w:lang w:eastAsia="en-GB"/>
              </w:rPr>
              <w:t>4</w:t>
            </w:r>
          </w:p>
        </w:tc>
        <w:tc>
          <w:tcPr>
            <w:tcW w:w="1824" w:type="dxa"/>
            <w:shd w:val="clear" w:color="auto" w:fill="auto"/>
            <w:noWrap/>
            <w:vAlign w:val="bottom"/>
            <w:hideMark/>
          </w:tcPr>
          <w:p w14:paraId="1D566565" w14:textId="77777777" w:rsidR="000F01E4" w:rsidRPr="00E34E78" w:rsidRDefault="000F01E4" w:rsidP="00D05E7C">
            <w:pPr>
              <w:spacing w:after="0" w:line="240" w:lineRule="auto"/>
              <w:jc w:val="right"/>
              <w:rPr>
                <w:rFonts w:ascii="Cambria" w:eastAsia="Times New Roman" w:hAnsi="Cambria" w:cs="Calibri"/>
                <w:color w:val="000000"/>
                <w:sz w:val="20"/>
                <w:lang w:eastAsia="en-GB"/>
              </w:rPr>
            </w:pPr>
            <w:r w:rsidRPr="00E34E78">
              <w:rPr>
                <w:rFonts w:ascii="Cambria" w:eastAsia="Times New Roman" w:hAnsi="Cambria" w:cs="Calibri"/>
                <w:color w:val="000000"/>
                <w:sz w:val="20"/>
                <w:lang w:eastAsia="en-GB"/>
              </w:rPr>
              <w:t xml:space="preserve">6,761,500.00 </w:t>
            </w:r>
          </w:p>
        </w:tc>
        <w:tc>
          <w:tcPr>
            <w:tcW w:w="1824" w:type="dxa"/>
            <w:shd w:val="clear" w:color="auto" w:fill="auto"/>
            <w:noWrap/>
            <w:vAlign w:val="bottom"/>
            <w:hideMark/>
          </w:tcPr>
          <w:p w14:paraId="167C92C9" w14:textId="77777777" w:rsidR="000F01E4" w:rsidRPr="00E34E78" w:rsidRDefault="000F01E4" w:rsidP="00D05E7C">
            <w:pPr>
              <w:spacing w:after="0" w:line="240" w:lineRule="auto"/>
              <w:jc w:val="right"/>
              <w:rPr>
                <w:rFonts w:ascii="Cambria" w:eastAsia="Times New Roman" w:hAnsi="Cambria" w:cs="Calibri"/>
                <w:color w:val="000000"/>
                <w:sz w:val="20"/>
                <w:lang w:eastAsia="en-GB"/>
              </w:rPr>
            </w:pPr>
            <w:r w:rsidRPr="00E34E78">
              <w:rPr>
                <w:rFonts w:ascii="Cambria" w:eastAsia="Times New Roman" w:hAnsi="Cambria" w:cs="Calibri"/>
                <w:color w:val="000000"/>
                <w:sz w:val="20"/>
                <w:lang w:eastAsia="en-GB"/>
              </w:rPr>
              <w:t xml:space="preserve">2,431,900.00 </w:t>
            </w:r>
          </w:p>
        </w:tc>
        <w:tc>
          <w:tcPr>
            <w:tcW w:w="1852" w:type="dxa"/>
            <w:shd w:val="clear" w:color="auto" w:fill="auto"/>
            <w:noWrap/>
            <w:vAlign w:val="bottom"/>
            <w:hideMark/>
          </w:tcPr>
          <w:p w14:paraId="4417DA3F" w14:textId="77777777" w:rsidR="000F01E4" w:rsidRPr="00E34E78" w:rsidRDefault="000F01E4" w:rsidP="00D05E7C">
            <w:pPr>
              <w:spacing w:after="0" w:line="240" w:lineRule="auto"/>
              <w:jc w:val="right"/>
              <w:rPr>
                <w:rFonts w:ascii="Cambria" w:eastAsia="Times New Roman" w:hAnsi="Cambria" w:cs="Calibri"/>
                <w:color w:val="000000"/>
                <w:sz w:val="20"/>
                <w:lang w:eastAsia="en-GB"/>
              </w:rPr>
            </w:pPr>
            <w:r w:rsidRPr="00E34E78">
              <w:rPr>
                <w:rFonts w:ascii="Cambria" w:eastAsia="Times New Roman" w:hAnsi="Cambria" w:cs="Calibri"/>
                <w:color w:val="000000"/>
                <w:sz w:val="20"/>
                <w:lang w:eastAsia="en-GB"/>
              </w:rPr>
              <w:t xml:space="preserve">1,982,600.00 </w:t>
            </w:r>
          </w:p>
        </w:tc>
        <w:tc>
          <w:tcPr>
            <w:tcW w:w="1824" w:type="dxa"/>
            <w:shd w:val="clear" w:color="auto" w:fill="auto"/>
            <w:noWrap/>
            <w:vAlign w:val="bottom"/>
            <w:hideMark/>
          </w:tcPr>
          <w:p w14:paraId="621C89B0" w14:textId="77777777" w:rsidR="000F01E4" w:rsidRPr="00E34E78" w:rsidRDefault="000F01E4" w:rsidP="00D05E7C">
            <w:pPr>
              <w:spacing w:after="0" w:line="240" w:lineRule="auto"/>
              <w:jc w:val="right"/>
              <w:rPr>
                <w:rFonts w:ascii="Cambria" w:eastAsia="Times New Roman" w:hAnsi="Cambria" w:cs="Calibri"/>
                <w:color w:val="000000"/>
                <w:sz w:val="20"/>
                <w:lang w:eastAsia="en-GB"/>
              </w:rPr>
            </w:pPr>
            <w:r w:rsidRPr="00E34E78">
              <w:rPr>
                <w:rFonts w:ascii="Cambria" w:eastAsia="Times New Roman" w:hAnsi="Cambria" w:cs="Calibri"/>
                <w:color w:val="000000"/>
                <w:sz w:val="20"/>
                <w:lang w:eastAsia="en-GB"/>
              </w:rPr>
              <w:t xml:space="preserve">11,176,000.00 </w:t>
            </w:r>
          </w:p>
        </w:tc>
      </w:tr>
      <w:tr w:rsidR="000F01E4" w:rsidRPr="00E34E78" w14:paraId="156FF63E" w14:textId="77777777" w:rsidTr="00D05E7C">
        <w:trPr>
          <w:trHeight w:val="70"/>
        </w:trPr>
        <w:tc>
          <w:tcPr>
            <w:tcW w:w="2233" w:type="dxa"/>
            <w:shd w:val="clear" w:color="auto" w:fill="auto"/>
            <w:noWrap/>
            <w:vAlign w:val="bottom"/>
            <w:hideMark/>
          </w:tcPr>
          <w:p w14:paraId="1CA35C00" w14:textId="77777777" w:rsidR="000F01E4" w:rsidRPr="00E34E78" w:rsidRDefault="000F01E4" w:rsidP="00D05E7C">
            <w:pPr>
              <w:spacing w:after="0" w:line="240" w:lineRule="auto"/>
              <w:rPr>
                <w:rFonts w:ascii="Cambria" w:eastAsia="Times New Roman" w:hAnsi="Cambria" w:cs="Calibri"/>
                <w:b/>
                <w:bCs/>
                <w:color w:val="000000"/>
                <w:sz w:val="20"/>
                <w:szCs w:val="24"/>
                <w:lang w:eastAsia="en-GB"/>
              </w:rPr>
            </w:pPr>
            <w:r w:rsidRPr="00E34E78">
              <w:rPr>
                <w:rFonts w:ascii="Cambria" w:eastAsia="Times New Roman" w:hAnsi="Cambria" w:cs="Calibri"/>
                <w:b/>
                <w:bCs/>
                <w:color w:val="000000"/>
                <w:sz w:val="20"/>
                <w:szCs w:val="24"/>
                <w:lang w:eastAsia="en-GB"/>
              </w:rPr>
              <w:t xml:space="preserve"> Total Current Asset </w:t>
            </w:r>
          </w:p>
        </w:tc>
        <w:tc>
          <w:tcPr>
            <w:tcW w:w="820" w:type="dxa"/>
            <w:shd w:val="clear" w:color="auto" w:fill="auto"/>
            <w:noWrap/>
            <w:vAlign w:val="bottom"/>
            <w:hideMark/>
          </w:tcPr>
          <w:p w14:paraId="420D2E76" w14:textId="77777777" w:rsidR="000F01E4" w:rsidRPr="00E34E78" w:rsidRDefault="000F01E4" w:rsidP="00D05E7C">
            <w:pPr>
              <w:spacing w:after="0" w:line="240" w:lineRule="auto"/>
              <w:jc w:val="center"/>
              <w:rPr>
                <w:rFonts w:ascii="Cambria" w:eastAsia="Times New Roman" w:hAnsi="Cambria" w:cs="Calibri"/>
                <w:b/>
                <w:bCs/>
                <w:color w:val="000000"/>
                <w:sz w:val="20"/>
                <w:szCs w:val="24"/>
                <w:lang w:eastAsia="en-GB"/>
              </w:rPr>
            </w:pPr>
            <w:r w:rsidRPr="00E34E78">
              <w:rPr>
                <w:rFonts w:ascii="Cambria" w:eastAsia="Times New Roman" w:hAnsi="Cambria" w:cs="Calibri"/>
                <w:b/>
                <w:bCs/>
                <w:color w:val="000000"/>
                <w:sz w:val="20"/>
                <w:szCs w:val="24"/>
                <w:lang w:eastAsia="en-GB"/>
              </w:rPr>
              <w:t> </w:t>
            </w:r>
          </w:p>
        </w:tc>
        <w:tc>
          <w:tcPr>
            <w:tcW w:w="1824" w:type="dxa"/>
            <w:shd w:val="clear" w:color="auto" w:fill="auto"/>
            <w:noWrap/>
            <w:vAlign w:val="bottom"/>
            <w:hideMark/>
          </w:tcPr>
          <w:p w14:paraId="0EBC4321" w14:textId="77777777" w:rsidR="000F01E4" w:rsidRPr="00E34E78" w:rsidRDefault="000F01E4" w:rsidP="00D05E7C">
            <w:pPr>
              <w:spacing w:after="0" w:line="240" w:lineRule="auto"/>
              <w:jc w:val="right"/>
              <w:rPr>
                <w:rFonts w:ascii="Cambria" w:eastAsia="Times New Roman" w:hAnsi="Cambria" w:cs="Calibri"/>
                <w:b/>
                <w:color w:val="000000"/>
                <w:sz w:val="20"/>
                <w:lang w:eastAsia="en-GB"/>
              </w:rPr>
            </w:pPr>
            <w:r w:rsidRPr="00E34E78">
              <w:rPr>
                <w:rFonts w:ascii="Cambria" w:eastAsia="Times New Roman" w:hAnsi="Cambria" w:cs="Calibri"/>
                <w:b/>
                <w:color w:val="000000"/>
                <w:sz w:val="20"/>
                <w:lang w:eastAsia="en-GB"/>
              </w:rPr>
              <w:t xml:space="preserve">154,439,509.18 </w:t>
            </w:r>
          </w:p>
        </w:tc>
        <w:tc>
          <w:tcPr>
            <w:tcW w:w="1824" w:type="dxa"/>
            <w:shd w:val="clear" w:color="auto" w:fill="auto"/>
            <w:noWrap/>
            <w:vAlign w:val="bottom"/>
            <w:hideMark/>
          </w:tcPr>
          <w:p w14:paraId="67680FCB" w14:textId="77777777" w:rsidR="000F01E4" w:rsidRPr="00E34E78" w:rsidRDefault="000F01E4" w:rsidP="00D05E7C">
            <w:pPr>
              <w:spacing w:after="0" w:line="240" w:lineRule="auto"/>
              <w:jc w:val="right"/>
              <w:rPr>
                <w:rFonts w:ascii="Cambria" w:eastAsia="Times New Roman" w:hAnsi="Cambria" w:cs="Calibri"/>
                <w:b/>
                <w:color w:val="000000"/>
                <w:sz w:val="20"/>
                <w:lang w:eastAsia="en-GB"/>
              </w:rPr>
            </w:pPr>
            <w:r w:rsidRPr="00E34E78">
              <w:rPr>
                <w:rFonts w:ascii="Cambria" w:eastAsia="Times New Roman" w:hAnsi="Cambria" w:cs="Calibri"/>
                <w:b/>
                <w:color w:val="000000"/>
                <w:sz w:val="20"/>
                <w:lang w:eastAsia="en-GB"/>
              </w:rPr>
              <w:t>28,508,803.65</w:t>
            </w:r>
          </w:p>
        </w:tc>
        <w:tc>
          <w:tcPr>
            <w:tcW w:w="1852" w:type="dxa"/>
            <w:shd w:val="clear" w:color="auto" w:fill="auto"/>
            <w:noWrap/>
            <w:vAlign w:val="bottom"/>
            <w:hideMark/>
          </w:tcPr>
          <w:p w14:paraId="1E32D18A" w14:textId="77777777" w:rsidR="000F01E4" w:rsidRPr="00E34E78" w:rsidRDefault="000F01E4" w:rsidP="00D05E7C">
            <w:pPr>
              <w:spacing w:after="0" w:line="240" w:lineRule="auto"/>
              <w:jc w:val="right"/>
              <w:rPr>
                <w:rFonts w:ascii="Cambria" w:eastAsia="Times New Roman" w:hAnsi="Cambria" w:cs="Calibri"/>
                <w:b/>
                <w:color w:val="000000"/>
                <w:sz w:val="20"/>
                <w:lang w:eastAsia="en-GB"/>
              </w:rPr>
            </w:pPr>
            <w:r w:rsidRPr="00E34E78">
              <w:rPr>
                <w:rFonts w:ascii="Cambria" w:eastAsia="Times New Roman" w:hAnsi="Cambria" w:cs="Calibri"/>
                <w:b/>
                <w:color w:val="000000"/>
                <w:sz w:val="20"/>
                <w:lang w:eastAsia="en-GB"/>
              </w:rPr>
              <w:t xml:space="preserve">13,817,249.88 </w:t>
            </w:r>
          </w:p>
        </w:tc>
        <w:tc>
          <w:tcPr>
            <w:tcW w:w="1824" w:type="dxa"/>
            <w:shd w:val="clear" w:color="auto" w:fill="auto"/>
            <w:noWrap/>
            <w:vAlign w:val="bottom"/>
            <w:hideMark/>
          </w:tcPr>
          <w:p w14:paraId="1E9D591A" w14:textId="77777777" w:rsidR="000F01E4" w:rsidRPr="00E34E78" w:rsidRDefault="000F01E4" w:rsidP="00D05E7C">
            <w:pPr>
              <w:spacing w:after="0" w:line="240" w:lineRule="auto"/>
              <w:jc w:val="right"/>
              <w:rPr>
                <w:rFonts w:ascii="Cambria" w:eastAsia="Times New Roman" w:hAnsi="Cambria" w:cs="Calibri"/>
                <w:b/>
                <w:color w:val="000000"/>
                <w:sz w:val="20"/>
                <w:lang w:eastAsia="en-GB"/>
              </w:rPr>
            </w:pPr>
            <w:r w:rsidRPr="00E34E78">
              <w:rPr>
                <w:rFonts w:ascii="Cambria" w:eastAsia="Times New Roman" w:hAnsi="Cambria" w:cs="Calibri"/>
                <w:b/>
                <w:color w:val="000000"/>
                <w:sz w:val="20"/>
                <w:lang w:eastAsia="en-GB"/>
              </w:rPr>
              <w:t>196,765,562.70</w:t>
            </w:r>
          </w:p>
        </w:tc>
      </w:tr>
      <w:tr w:rsidR="000F01E4" w:rsidRPr="00E34E78" w14:paraId="68DAAE8D" w14:textId="77777777" w:rsidTr="00D05E7C">
        <w:trPr>
          <w:trHeight w:val="70"/>
        </w:trPr>
        <w:tc>
          <w:tcPr>
            <w:tcW w:w="2233" w:type="dxa"/>
            <w:shd w:val="clear" w:color="auto" w:fill="auto"/>
            <w:noWrap/>
            <w:vAlign w:val="bottom"/>
            <w:hideMark/>
          </w:tcPr>
          <w:p w14:paraId="03465A0E" w14:textId="77777777" w:rsidR="000F01E4" w:rsidRPr="00E34E78" w:rsidRDefault="000F01E4" w:rsidP="00D05E7C">
            <w:pPr>
              <w:spacing w:after="0" w:line="240" w:lineRule="auto"/>
              <w:rPr>
                <w:rFonts w:ascii="Cambria" w:eastAsia="Times New Roman" w:hAnsi="Cambria" w:cs="Calibri"/>
                <w:b/>
                <w:bCs/>
                <w:color w:val="000000"/>
                <w:sz w:val="20"/>
                <w:szCs w:val="24"/>
                <w:lang w:eastAsia="en-GB"/>
              </w:rPr>
            </w:pPr>
            <w:r w:rsidRPr="00E34E78">
              <w:rPr>
                <w:rFonts w:ascii="Cambria" w:eastAsia="Times New Roman" w:hAnsi="Cambria" w:cs="Calibri"/>
                <w:b/>
                <w:bCs/>
                <w:color w:val="000000"/>
                <w:sz w:val="20"/>
                <w:szCs w:val="24"/>
                <w:lang w:eastAsia="en-GB"/>
              </w:rPr>
              <w:t xml:space="preserve"> </w:t>
            </w:r>
            <w:proofErr w:type="spellStart"/>
            <w:r w:rsidRPr="00E34E78">
              <w:rPr>
                <w:rFonts w:ascii="Cambria" w:eastAsia="Times New Roman" w:hAnsi="Cambria" w:cs="Calibri"/>
                <w:b/>
                <w:bCs/>
                <w:color w:val="000000"/>
                <w:sz w:val="20"/>
                <w:szCs w:val="24"/>
                <w:lang w:eastAsia="en-GB"/>
              </w:rPr>
              <w:t>Non Current</w:t>
            </w:r>
            <w:proofErr w:type="spellEnd"/>
            <w:r w:rsidRPr="00E34E78">
              <w:rPr>
                <w:rFonts w:ascii="Cambria" w:eastAsia="Times New Roman" w:hAnsi="Cambria" w:cs="Calibri"/>
                <w:b/>
                <w:bCs/>
                <w:color w:val="000000"/>
                <w:sz w:val="20"/>
                <w:szCs w:val="24"/>
                <w:lang w:eastAsia="en-GB"/>
              </w:rPr>
              <w:t xml:space="preserve"> Asset: </w:t>
            </w:r>
          </w:p>
        </w:tc>
        <w:tc>
          <w:tcPr>
            <w:tcW w:w="820" w:type="dxa"/>
            <w:shd w:val="clear" w:color="auto" w:fill="auto"/>
            <w:noWrap/>
            <w:vAlign w:val="bottom"/>
            <w:hideMark/>
          </w:tcPr>
          <w:p w14:paraId="3CF98109" w14:textId="77777777" w:rsidR="000F01E4" w:rsidRPr="00E34E78" w:rsidRDefault="000F01E4" w:rsidP="00D05E7C">
            <w:pPr>
              <w:spacing w:after="0" w:line="240" w:lineRule="auto"/>
              <w:jc w:val="center"/>
              <w:rPr>
                <w:rFonts w:ascii="Cambria" w:eastAsia="Times New Roman" w:hAnsi="Cambria" w:cs="Calibri"/>
                <w:b/>
                <w:bCs/>
                <w:color w:val="000000"/>
                <w:sz w:val="20"/>
                <w:szCs w:val="24"/>
                <w:lang w:eastAsia="en-GB"/>
              </w:rPr>
            </w:pPr>
            <w:r w:rsidRPr="00E34E78">
              <w:rPr>
                <w:rFonts w:ascii="Cambria" w:eastAsia="Times New Roman" w:hAnsi="Cambria" w:cs="Calibri"/>
                <w:b/>
                <w:bCs/>
                <w:color w:val="000000"/>
                <w:sz w:val="20"/>
                <w:szCs w:val="24"/>
                <w:lang w:eastAsia="en-GB"/>
              </w:rPr>
              <w:t> </w:t>
            </w:r>
          </w:p>
        </w:tc>
        <w:tc>
          <w:tcPr>
            <w:tcW w:w="1824" w:type="dxa"/>
            <w:shd w:val="clear" w:color="auto" w:fill="auto"/>
            <w:noWrap/>
            <w:vAlign w:val="bottom"/>
            <w:hideMark/>
          </w:tcPr>
          <w:p w14:paraId="4AD807B8" w14:textId="77777777" w:rsidR="000F01E4" w:rsidRPr="00E34E78" w:rsidRDefault="000F01E4" w:rsidP="00D05E7C">
            <w:pPr>
              <w:spacing w:after="0" w:line="240" w:lineRule="auto"/>
              <w:jc w:val="right"/>
              <w:rPr>
                <w:rFonts w:ascii="Cambria" w:eastAsia="Times New Roman" w:hAnsi="Cambria" w:cs="Calibri"/>
                <w:color w:val="000000"/>
                <w:sz w:val="20"/>
                <w:lang w:eastAsia="en-GB"/>
              </w:rPr>
            </w:pPr>
            <w:r w:rsidRPr="00E34E78">
              <w:rPr>
                <w:rFonts w:ascii="Cambria" w:eastAsia="Times New Roman" w:hAnsi="Cambria" w:cs="Calibri"/>
                <w:color w:val="000000"/>
                <w:sz w:val="20"/>
                <w:lang w:eastAsia="en-GB"/>
              </w:rPr>
              <w:t> </w:t>
            </w:r>
          </w:p>
        </w:tc>
        <w:tc>
          <w:tcPr>
            <w:tcW w:w="1824" w:type="dxa"/>
            <w:shd w:val="clear" w:color="auto" w:fill="auto"/>
            <w:noWrap/>
            <w:vAlign w:val="bottom"/>
            <w:hideMark/>
          </w:tcPr>
          <w:p w14:paraId="5CACF954" w14:textId="77777777" w:rsidR="000F01E4" w:rsidRPr="00E34E78" w:rsidRDefault="000F01E4" w:rsidP="00D05E7C">
            <w:pPr>
              <w:spacing w:after="0" w:line="240" w:lineRule="auto"/>
              <w:jc w:val="right"/>
              <w:rPr>
                <w:rFonts w:ascii="Cambria" w:eastAsia="Times New Roman" w:hAnsi="Cambria" w:cs="Calibri"/>
                <w:color w:val="000000"/>
                <w:sz w:val="20"/>
                <w:lang w:eastAsia="en-GB"/>
              </w:rPr>
            </w:pPr>
            <w:r w:rsidRPr="00E34E78">
              <w:rPr>
                <w:rFonts w:ascii="Cambria" w:eastAsia="Times New Roman" w:hAnsi="Cambria" w:cs="Calibri"/>
                <w:color w:val="000000"/>
                <w:sz w:val="20"/>
                <w:lang w:eastAsia="en-GB"/>
              </w:rPr>
              <w:t> </w:t>
            </w:r>
          </w:p>
        </w:tc>
        <w:tc>
          <w:tcPr>
            <w:tcW w:w="1852" w:type="dxa"/>
            <w:shd w:val="clear" w:color="auto" w:fill="auto"/>
            <w:noWrap/>
            <w:vAlign w:val="bottom"/>
            <w:hideMark/>
          </w:tcPr>
          <w:p w14:paraId="72E60366" w14:textId="77777777" w:rsidR="000F01E4" w:rsidRPr="00E34E78" w:rsidRDefault="000F01E4" w:rsidP="00D05E7C">
            <w:pPr>
              <w:spacing w:after="0" w:line="240" w:lineRule="auto"/>
              <w:jc w:val="right"/>
              <w:rPr>
                <w:rFonts w:ascii="Cambria" w:eastAsia="Times New Roman" w:hAnsi="Cambria" w:cs="Calibri"/>
                <w:color w:val="000000"/>
                <w:sz w:val="20"/>
                <w:lang w:eastAsia="en-GB"/>
              </w:rPr>
            </w:pPr>
            <w:r w:rsidRPr="00E34E78">
              <w:rPr>
                <w:rFonts w:ascii="Cambria" w:eastAsia="Times New Roman" w:hAnsi="Cambria" w:cs="Calibri"/>
                <w:color w:val="000000"/>
                <w:sz w:val="20"/>
                <w:lang w:eastAsia="en-GB"/>
              </w:rPr>
              <w:t> </w:t>
            </w:r>
          </w:p>
        </w:tc>
        <w:tc>
          <w:tcPr>
            <w:tcW w:w="1824" w:type="dxa"/>
            <w:shd w:val="clear" w:color="auto" w:fill="auto"/>
            <w:noWrap/>
            <w:vAlign w:val="bottom"/>
            <w:hideMark/>
          </w:tcPr>
          <w:p w14:paraId="7D1D51DE" w14:textId="77777777" w:rsidR="000F01E4" w:rsidRPr="00E34E78" w:rsidRDefault="000F01E4" w:rsidP="00D05E7C">
            <w:pPr>
              <w:spacing w:after="0" w:line="240" w:lineRule="auto"/>
              <w:jc w:val="right"/>
              <w:rPr>
                <w:rFonts w:ascii="Cambria" w:eastAsia="Times New Roman" w:hAnsi="Cambria" w:cs="Calibri"/>
                <w:color w:val="000000"/>
                <w:sz w:val="20"/>
                <w:lang w:eastAsia="en-GB"/>
              </w:rPr>
            </w:pPr>
            <w:r w:rsidRPr="00E34E78">
              <w:rPr>
                <w:rFonts w:ascii="Cambria" w:eastAsia="Times New Roman" w:hAnsi="Cambria" w:cs="Calibri"/>
                <w:color w:val="000000"/>
                <w:sz w:val="20"/>
                <w:lang w:eastAsia="en-GB"/>
              </w:rPr>
              <w:t xml:space="preserve">  -   </w:t>
            </w:r>
          </w:p>
        </w:tc>
      </w:tr>
      <w:tr w:rsidR="000F01E4" w:rsidRPr="00E34E78" w14:paraId="5C2611D3" w14:textId="77777777" w:rsidTr="00D05E7C">
        <w:trPr>
          <w:trHeight w:val="70"/>
        </w:trPr>
        <w:tc>
          <w:tcPr>
            <w:tcW w:w="2233" w:type="dxa"/>
            <w:shd w:val="clear" w:color="auto" w:fill="auto"/>
            <w:noWrap/>
            <w:vAlign w:val="bottom"/>
            <w:hideMark/>
          </w:tcPr>
          <w:p w14:paraId="28674FA2" w14:textId="77777777" w:rsidR="000F01E4" w:rsidRPr="00E34E78" w:rsidRDefault="000F01E4" w:rsidP="00D05E7C">
            <w:pPr>
              <w:spacing w:after="0" w:line="240" w:lineRule="auto"/>
              <w:rPr>
                <w:rFonts w:ascii="Cambria" w:eastAsia="Times New Roman" w:hAnsi="Cambria" w:cs="Calibri"/>
                <w:b/>
                <w:bCs/>
                <w:color w:val="000000"/>
                <w:sz w:val="20"/>
                <w:szCs w:val="24"/>
                <w:lang w:eastAsia="en-GB"/>
              </w:rPr>
            </w:pPr>
            <w:r w:rsidRPr="00E34E78">
              <w:rPr>
                <w:rFonts w:ascii="Cambria" w:eastAsia="Times New Roman" w:hAnsi="Cambria" w:cs="Calibri"/>
                <w:b/>
                <w:bCs/>
                <w:color w:val="000000"/>
                <w:sz w:val="20"/>
                <w:szCs w:val="24"/>
                <w:lang w:eastAsia="en-GB"/>
              </w:rPr>
              <w:t xml:space="preserve"> Long Term Loan Granted </w:t>
            </w:r>
          </w:p>
        </w:tc>
        <w:tc>
          <w:tcPr>
            <w:tcW w:w="820" w:type="dxa"/>
            <w:shd w:val="clear" w:color="auto" w:fill="auto"/>
            <w:noWrap/>
            <w:vAlign w:val="bottom"/>
            <w:hideMark/>
          </w:tcPr>
          <w:p w14:paraId="1E66CFB9" w14:textId="77777777" w:rsidR="000F01E4" w:rsidRPr="00E34E78" w:rsidRDefault="000F01E4" w:rsidP="00D05E7C">
            <w:pPr>
              <w:spacing w:after="0" w:line="240" w:lineRule="auto"/>
              <w:jc w:val="center"/>
              <w:rPr>
                <w:rFonts w:ascii="Cambria" w:eastAsia="Times New Roman" w:hAnsi="Cambria" w:cs="Calibri"/>
                <w:b/>
                <w:bCs/>
                <w:color w:val="000000"/>
                <w:sz w:val="20"/>
                <w:szCs w:val="24"/>
                <w:lang w:eastAsia="en-GB"/>
              </w:rPr>
            </w:pPr>
            <w:r w:rsidRPr="00E34E78">
              <w:rPr>
                <w:rFonts w:ascii="Cambria" w:eastAsia="Times New Roman" w:hAnsi="Cambria" w:cs="Calibri"/>
                <w:b/>
                <w:bCs/>
                <w:color w:val="000000"/>
                <w:sz w:val="20"/>
                <w:szCs w:val="24"/>
                <w:lang w:eastAsia="en-GB"/>
              </w:rPr>
              <w:t> </w:t>
            </w:r>
          </w:p>
        </w:tc>
        <w:tc>
          <w:tcPr>
            <w:tcW w:w="1824" w:type="dxa"/>
            <w:shd w:val="clear" w:color="auto" w:fill="auto"/>
            <w:noWrap/>
            <w:vAlign w:val="bottom"/>
            <w:hideMark/>
          </w:tcPr>
          <w:p w14:paraId="693BA5D3" w14:textId="77777777" w:rsidR="000F01E4" w:rsidRPr="00E34E78" w:rsidRDefault="000F01E4" w:rsidP="00D05E7C">
            <w:pPr>
              <w:spacing w:after="0" w:line="240" w:lineRule="auto"/>
              <w:jc w:val="right"/>
              <w:rPr>
                <w:rFonts w:ascii="Cambria" w:eastAsia="Times New Roman" w:hAnsi="Cambria" w:cs="Calibri"/>
                <w:color w:val="000000"/>
                <w:sz w:val="20"/>
                <w:lang w:eastAsia="en-GB"/>
              </w:rPr>
            </w:pPr>
            <w:r w:rsidRPr="00E34E78">
              <w:rPr>
                <w:rFonts w:ascii="Cambria" w:eastAsia="Times New Roman" w:hAnsi="Cambria" w:cs="Calibri"/>
                <w:color w:val="000000"/>
                <w:sz w:val="20"/>
                <w:lang w:eastAsia="en-GB"/>
              </w:rPr>
              <w:t> </w:t>
            </w:r>
          </w:p>
        </w:tc>
        <w:tc>
          <w:tcPr>
            <w:tcW w:w="1824" w:type="dxa"/>
            <w:shd w:val="clear" w:color="auto" w:fill="auto"/>
            <w:noWrap/>
            <w:vAlign w:val="bottom"/>
            <w:hideMark/>
          </w:tcPr>
          <w:p w14:paraId="305583A5" w14:textId="77777777" w:rsidR="000F01E4" w:rsidRPr="00E34E78" w:rsidRDefault="000F01E4" w:rsidP="00D05E7C">
            <w:pPr>
              <w:spacing w:after="0" w:line="240" w:lineRule="auto"/>
              <w:jc w:val="right"/>
              <w:rPr>
                <w:rFonts w:ascii="Cambria" w:eastAsia="Times New Roman" w:hAnsi="Cambria" w:cs="Calibri"/>
                <w:color w:val="000000"/>
                <w:sz w:val="20"/>
                <w:lang w:eastAsia="en-GB"/>
              </w:rPr>
            </w:pPr>
            <w:r w:rsidRPr="00E34E78">
              <w:rPr>
                <w:rFonts w:ascii="Cambria" w:eastAsia="Times New Roman" w:hAnsi="Cambria" w:cs="Calibri"/>
                <w:color w:val="000000"/>
                <w:sz w:val="20"/>
                <w:lang w:eastAsia="en-GB"/>
              </w:rPr>
              <w:t> </w:t>
            </w:r>
          </w:p>
        </w:tc>
        <w:tc>
          <w:tcPr>
            <w:tcW w:w="1852" w:type="dxa"/>
            <w:shd w:val="clear" w:color="auto" w:fill="auto"/>
            <w:noWrap/>
            <w:vAlign w:val="bottom"/>
            <w:hideMark/>
          </w:tcPr>
          <w:p w14:paraId="5BA80B4F" w14:textId="77777777" w:rsidR="000F01E4" w:rsidRPr="00E34E78" w:rsidRDefault="000F01E4" w:rsidP="00D05E7C">
            <w:pPr>
              <w:spacing w:after="0" w:line="240" w:lineRule="auto"/>
              <w:jc w:val="right"/>
              <w:rPr>
                <w:rFonts w:ascii="Cambria" w:eastAsia="Times New Roman" w:hAnsi="Cambria" w:cs="Calibri"/>
                <w:color w:val="000000"/>
                <w:sz w:val="20"/>
                <w:lang w:eastAsia="en-GB"/>
              </w:rPr>
            </w:pPr>
            <w:r w:rsidRPr="00E34E78">
              <w:rPr>
                <w:rFonts w:ascii="Cambria" w:eastAsia="Times New Roman" w:hAnsi="Cambria" w:cs="Calibri"/>
                <w:color w:val="000000"/>
                <w:sz w:val="20"/>
                <w:lang w:eastAsia="en-GB"/>
              </w:rPr>
              <w:t> </w:t>
            </w:r>
          </w:p>
        </w:tc>
        <w:tc>
          <w:tcPr>
            <w:tcW w:w="1824" w:type="dxa"/>
            <w:shd w:val="clear" w:color="auto" w:fill="auto"/>
            <w:noWrap/>
            <w:vAlign w:val="bottom"/>
            <w:hideMark/>
          </w:tcPr>
          <w:p w14:paraId="58C6C2A5" w14:textId="77777777" w:rsidR="000F01E4" w:rsidRPr="00E34E78" w:rsidRDefault="000F01E4" w:rsidP="00D05E7C">
            <w:pPr>
              <w:spacing w:after="0" w:line="240" w:lineRule="auto"/>
              <w:jc w:val="right"/>
              <w:rPr>
                <w:rFonts w:ascii="Cambria" w:eastAsia="Times New Roman" w:hAnsi="Cambria" w:cs="Calibri"/>
                <w:color w:val="000000"/>
                <w:sz w:val="20"/>
                <w:lang w:eastAsia="en-GB"/>
              </w:rPr>
            </w:pPr>
            <w:r w:rsidRPr="00E34E78">
              <w:rPr>
                <w:rFonts w:ascii="Cambria" w:eastAsia="Times New Roman" w:hAnsi="Cambria" w:cs="Calibri"/>
                <w:color w:val="000000"/>
                <w:sz w:val="20"/>
                <w:lang w:eastAsia="en-GB"/>
              </w:rPr>
              <w:t xml:space="preserve">                   -   </w:t>
            </w:r>
          </w:p>
        </w:tc>
      </w:tr>
      <w:tr w:rsidR="000F01E4" w:rsidRPr="00E34E78" w14:paraId="689E80A8" w14:textId="77777777" w:rsidTr="00D05E7C">
        <w:trPr>
          <w:trHeight w:val="70"/>
        </w:trPr>
        <w:tc>
          <w:tcPr>
            <w:tcW w:w="2233" w:type="dxa"/>
            <w:shd w:val="clear" w:color="auto" w:fill="auto"/>
            <w:noWrap/>
            <w:vAlign w:val="bottom"/>
            <w:hideMark/>
          </w:tcPr>
          <w:p w14:paraId="3B86BC58" w14:textId="77777777" w:rsidR="000F01E4" w:rsidRPr="00E34E78" w:rsidRDefault="000F01E4" w:rsidP="00D05E7C">
            <w:pPr>
              <w:spacing w:after="0" w:line="240" w:lineRule="auto"/>
              <w:rPr>
                <w:rFonts w:ascii="Cambria" w:eastAsia="Times New Roman" w:hAnsi="Cambria" w:cs="Calibri"/>
                <w:b/>
                <w:bCs/>
                <w:color w:val="000000"/>
                <w:sz w:val="20"/>
                <w:szCs w:val="24"/>
                <w:lang w:eastAsia="en-GB"/>
              </w:rPr>
            </w:pPr>
            <w:r w:rsidRPr="00E34E78">
              <w:rPr>
                <w:rFonts w:ascii="Cambria" w:eastAsia="Times New Roman" w:hAnsi="Cambria" w:cs="Calibri"/>
                <w:b/>
                <w:bCs/>
                <w:color w:val="000000"/>
                <w:sz w:val="20"/>
                <w:szCs w:val="24"/>
                <w:lang w:eastAsia="en-GB"/>
              </w:rPr>
              <w:t xml:space="preserve"> Investments </w:t>
            </w:r>
          </w:p>
        </w:tc>
        <w:tc>
          <w:tcPr>
            <w:tcW w:w="820" w:type="dxa"/>
            <w:shd w:val="clear" w:color="auto" w:fill="auto"/>
            <w:noWrap/>
            <w:vAlign w:val="bottom"/>
            <w:hideMark/>
          </w:tcPr>
          <w:p w14:paraId="3AF45D00" w14:textId="77777777" w:rsidR="000F01E4" w:rsidRPr="00E34E78" w:rsidRDefault="000F01E4" w:rsidP="00D05E7C">
            <w:pPr>
              <w:spacing w:after="0" w:line="240" w:lineRule="auto"/>
              <w:jc w:val="center"/>
              <w:rPr>
                <w:rFonts w:ascii="Cambria" w:eastAsia="Times New Roman" w:hAnsi="Cambria" w:cs="Calibri"/>
                <w:b/>
                <w:bCs/>
                <w:color w:val="000000"/>
                <w:sz w:val="20"/>
                <w:szCs w:val="24"/>
                <w:lang w:eastAsia="en-GB"/>
              </w:rPr>
            </w:pPr>
            <w:r w:rsidRPr="00E34E78">
              <w:rPr>
                <w:rFonts w:ascii="Cambria" w:eastAsia="Times New Roman" w:hAnsi="Cambria" w:cs="Calibri"/>
                <w:b/>
                <w:bCs/>
                <w:color w:val="000000"/>
                <w:sz w:val="20"/>
                <w:szCs w:val="24"/>
                <w:lang w:eastAsia="en-GB"/>
              </w:rPr>
              <w:t>5</w:t>
            </w:r>
          </w:p>
        </w:tc>
        <w:tc>
          <w:tcPr>
            <w:tcW w:w="1824" w:type="dxa"/>
            <w:shd w:val="clear" w:color="auto" w:fill="auto"/>
            <w:noWrap/>
            <w:vAlign w:val="bottom"/>
            <w:hideMark/>
          </w:tcPr>
          <w:p w14:paraId="4BA0AB75" w14:textId="77777777" w:rsidR="000F01E4" w:rsidRPr="00E34E78" w:rsidRDefault="000F01E4" w:rsidP="00D05E7C">
            <w:pPr>
              <w:spacing w:after="0" w:line="240" w:lineRule="auto"/>
              <w:jc w:val="right"/>
              <w:rPr>
                <w:rFonts w:ascii="Cambria" w:eastAsia="Times New Roman" w:hAnsi="Cambria" w:cs="Calibri"/>
                <w:color w:val="000000"/>
                <w:sz w:val="20"/>
                <w:lang w:eastAsia="en-GB"/>
              </w:rPr>
            </w:pPr>
            <w:r w:rsidRPr="00E34E78">
              <w:rPr>
                <w:rFonts w:ascii="Cambria" w:eastAsia="Times New Roman" w:hAnsi="Cambria" w:cs="Calibri"/>
                <w:color w:val="000000"/>
                <w:sz w:val="20"/>
                <w:lang w:eastAsia="en-GB"/>
              </w:rPr>
              <w:t xml:space="preserve">36,662,789.03 </w:t>
            </w:r>
          </w:p>
        </w:tc>
        <w:tc>
          <w:tcPr>
            <w:tcW w:w="1824" w:type="dxa"/>
            <w:shd w:val="clear" w:color="auto" w:fill="auto"/>
            <w:noWrap/>
            <w:vAlign w:val="bottom"/>
            <w:hideMark/>
          </w:tcPr>
          <w:p w14:paraId="6DDE74E7" w14:textId="77777777" w:rsidR="000F01E4" w:rsidRPr="00E34E78" w:rsidRDefault="000F01E4" w:rsidP="00D05E7C">
            <w:pPr>
              <w:spacing w:after="0" w:line="240" w:lineRule="auto"/>
              <w:jc w:val="right"/>
              <w:rPr>
                <w:rFonts w:ascii="Cambria" w:eastAsia="Times New Roman" w:hAnsi="Cambria" w:cs="Calibri"/>
                <w:color w:val="000000"/>
                <w:sz w:val="20"/>
                <w:lang w:eastAsia="en-GB"/>
              </w:rPr>
            </w:pPr>
            <w:r w:rsidRPr="00E34E78">
              <w:rPr>
                <w:rFonts w:ascii="Cambria" w:eastAsia="Times New Roman" w:hAnsi="Cambria" w:cs="Calibri"/>
                <w:color w:val="000000"/>
                <w:sz w:val="20"/>
                <w:lang w:eastAsia="en-GB"/>
              </w:rPr>
              <w:t xml:space="preserve">10,750,000.00 </w:t>
            </w:r>
          </w:p>
        </w:tc>
        <w:tc>
          <w:tcPr>
            <w:tcW w:w="1852" w:type="dxa"/>
            <w:shd w:val="clear" w:color="auto" w:fill="auto"/>
            <w:noWrap/>
            <w:vAlign w:val="bottom"/>
            <w:hideMark/>
          </w:tcPr>
          <w:p w14:paraId="0A37B41D" w14:textId="77777777" w:rsidR="000F01E4" w:rsidRPr="00E34E78" w:rsidRDefault="000F01E4" w:rsidP="00D05E7C">
            <w:pPr>
              <w:spacing w:after="0" w:line="240" w:lineRule="auto"/>
              <w:jc w:val="right"/>
              <w:rPr>
                <w:rFonts w:ascii="Cambria" w:eastAsia="Times New Roman" w:hAnsi="Cambria" w:cs="Calibri"/>
                <w:color w:val="000000"/>
                <w:sz w:val="20"/>
                <w:lang w:eastAsia="en-GB"/>
              </w:rPr>
            </w:pPr>
            <w:r w:rsidRPr="00E34E78">
              <w:rPr>
                <w:rFonts w:ascii="Cambria" w:eastAsia="Times New Roman" w:hAnsi="Cambria" w:cs="Calibri"/>
                <w:color w:val="000000"/>
                <w:sz w:val="20"/>
                <w:lang w:eastAsia="en-GB"/>
              </w:rPr>
              <w:t xml:space="preserve">4,000,000.00 </w:t>
            </w:r>
          </w:p>
        </w:tc>
        <w:tc>
          <w:tcPr>
            <w:tcW w:w="1824" w:type="dxa"/>
            <w:shd w:val="clear" w:color="auto" w:fill="auto"/>
            <w:noWrap/>
            <w:vAlign w:val="bottom"/>
            <w:hideMark/>
          </w:tcPr>
          <w:p w14:paraId="1605691F" w14:textId="77777777" w:rsidR="000F01E4" w:rsidRPr="00E34E78" w:rsidRDefault="000F01E4" w:rsidP="00D05E7C">
            <w:pPr>
              <w:spacing w:after="0" w:line="240" w:lineRule="auto"/>
              <w:jc w:val="right"/>
              <w:rPr>
                <w:rFonts w:ascii="Cambria" w:eastAsia="Times New Roman" w:hAnsi="Cambria" w:cs="Calibri"/>
                <w:color w:val="000000"/>
                <w:sz w:val="20"/>
                <w:lang w:eastAsia="en-GB"/>
              </w:rPr>
            </w:pPr>
            <w:r w:rsidRPr="00E34E78">
              <w:rPr>
                <w:rFonts w:ascii="Cambria" w:eastAsia="Times New Roman" w:hAnsi="Cambria" w:cs="Calibri"/>
                <w:color w:val="000000"/>
                <w:sz w:val="20"/>
                <w:lang w:eastAsia="en-GB"/>
              </w:rPr>
              <w:t xml:space="preserve">51,412,789.03 </w:t>
            </w:r>
          </w:p>
        </w:tc>
      </w:tr>
      <w:tr w:rsidR="000F01E4" w:rsidRPr="00E34E78" w14:paraId="6AA128E9" w14:textId="77777777" w:rsidTr="00D05E7C">
        <w:trPr>
          <w:trHeight w:val="70"/>
        </w:trPr>
        <w:tc>
          <w:tcPr>
            <w:tcW w:w="2233" w:type="dxa"/>
            <w:shd w:val="clear" w:color="auto" w:fill="auto"/>
            <w:vAlign w:val="bottom"/>
            <w:hideMark/>
          </w:tcPr>
          <w:p w14:paraId="23BAA84A" w14:textId="77777777" w:rsidR="000F01E4" w:rsidRPr="00E34E78" w:rsidRDefault="000F01E4" w:rsidP="00D05E7C">
            <w:pPr>
              <w:spacing w:after="0" w:line="240" w:lineRule="auto"/>
              <w:rPr>
                <w:rFonts w:ascii="Cambria" w:eastAsia="Times New Roman" w:hAnsi="Cambria" w:cs="Calibri"/>
                <w:b/>
                <w:bCs/>
                <w:color w:val="000000"/>
                <w:sz w:val="20"/>
                <w:szCs w:val="24"/>
                <w:lang w:eastAsia="en-GB"/>
              </w:rPr>
            </w:pPr>
            <w:r w:rsidRPr="00E34E78">
              <w:rPr>
                <w:rFonts w:ascii="Cambria" w:eastAsia="Times New Roman" w:hAnsi="Cambria" w:cs="Calibri"/>
                <w:b/>
                <w:bCs/>
                <w:color w:val="000000"/>
                <w:sz w:val="20"/>
                <w:szCs w:val="24"/>
                <w:lang w:eastAsia="en-GB"/>
              </w:rPr>
              <w:t xml:space="preserve"> </w:t>
            </w:r>
            <w:proofErr w:type="spellStart"/>
            <w:r w:rsidRPr="00E34E78">
              <w:rPr>
                <w:rFonts w:ascii="Cambria" w:eastAsia="Times New Roman" w:hAnsi="Cambria" w:cs="Calibri"/>
                <w:b/>
                <w:bCs/>
                <w:color w:val="000000"/>
                <w:sz w:val="20"/>
                <w:szCs w:val="24"/>
                <w:lang w:eastAsia="en-GB"/>
              </w:rPr>
              <w:t>Property,Plant</w:t>
            </w:r>
            <w:proofErr w:type="spellEnd"/>
            <w:r w:rsidRPr="00E34E78">
              <w:rPr>
                <w:rFonts w:ascii="Cambria" w:eastAsia="Times New Roman" w:hAnsi="Cambria" w:cs="Calibri"/>
                <w:b/>
                <w:bCs/>
                <w:color w:val="000000"/>
                <w:sz w:val="20"/>
                <w:szCs w:val="24"/>
                <w:lang w:eastAsia="en-GB"/>
              </w:rPr>
              <w:t xml:space="preserve"> &amp; Equipment </w:t>
            </w:r>
          </w:p>
        </w:tc>
        <w:tc>
          <w:tcPr>
            <w:tcW w:w="820" w:type="dxa"/>
            <w:shd w:val="clear" w:color="auto" w:fill="auto"/>
            <w:noWrap/>
            <w:vAlign w:val="bottom"/>
            <w:hideMark/>
          </w:tcPr>
          <w:p w14:paraId="4AD6F101" w14:textId="77777777" w:rsidR="000F01E4" w:rsidRPr="00E34E78" w:rsidRDefault="000F01E4" w:rsidP="00D05E7C">
            <w:pPr>
              <w:spacing w:after="0" w:line="240" w:lineRule="auto"/>
              <w:jc w:val="center"/>
              <w:rPr>
                <w:rFonts w:ascii="Cambria" w:eastAsia="Times New Roman" w:hAnsi="Cambria" w:cs="Calibri"/>
                <w:b/>
                <w:bCs/>
                <w:color w:val="000000"/>
                <w:sz w:val="20"/>
                <w:szCs w:val="24"/>
                <w:lang w:eastAsia="en-GB"/>
              </w:rPr>
            </w:pPr>
            <w:r w:rsidRPr="00E34E78">
              <w:rPr>
                <w:rFonts w:ascii="Cambria" w:eastAsia="Times New Roman" w:hAnsi="Cambria" w:cs="Calibri"/>
                <w:b/>
                <w:bCs/>
                <w:color w:val="000000"/>
                <w:sz w:val="20"/>
                <w:szCs w:val="24"/>
                <w:lang w:eastAsia="en-GB"/>
              </w:rPr>
              <w:t>6</w:t>
            </w:r>
          </w:p>
        </w:tc>
        <w:tc>
          <w:tcPr>
            <w:tcW w:w="1824" w:type="dxa"/>
            <w:shd w:val="clear" w:color="auto" w:fill="auto"/>
            <w:noWrap/>
            <w:vAlign w:val="bottom"/>
            <w:hideMark/>
          </w:tcPr>
          <w:p w14:paraId="32E89033" w14:textId="77777777" w:rsidR="000F01E4" w:rsidRPr="00E34E78" w:rsidRDefault="000F01E4" w:rsidP="00D05E7C">
            <w:pPr>
              <w:spacing w:after="0" w:line="240" w:lineRule="auto"/>
              <w:rPr>
                <w:rFonts w:ascii="Cambria" w:eastAsia="Times New Roman" w:hAnsi="Cambria" w:cs="Calibri"/>
                <w:color w:val="000000"/>
                <w:sz w:val="20"/>
                <w:lang w:eastAsia="en-GB"/>
              </w:rPr>
            </w:pPr>
            <w:r w:rsidRPr="00E34E78">
              <w:rPr>
                <w:rFonts w:ascii="Cambria" w:eastAsia="Times New Roman" w:hAnsi="Cambria" w:cs="Calibri"/>
                <w:color w:val="000000"/>
                <w:sz w:val="20"/>
                <w:lang w:eastAsia="en-GB"/>
              </w:rPr>
              <w:t>1,858,503,802.89</w:t>
            </w:r>
          </w:p>
        </w:tc>
        <w:tc>
          <w:tcPr>
            <w:tcW w:w="1824" w:type="dxa"/>
            <w:shd w:val="clear" w:color="auto" w:fill="auto"/>
            <w:noWrap/>
            <w:vAlign w:val="bottom"/>
            <w:hideMark/>
          </w:tcPr>
          <w:p w14:paraId="1EF0D064" w14:textId="77777777" w:rsidR="000F01E4" w:rsidRPr="00E34E78" w:rsidRDefault="000F01E4" w:rsidP="00D05E7C">
            <w:pPr>
              <w:spacing w:after="0" w:line="240" w:lineRule="auto"/>
              <w:rPr>
                <w:rFonts w:ascii="Cambria" w:eastAsia="Times New Roman" w:hAnsi="Cambria" w:cs="Calibri"/>
                <w:color w:val="000000"/>
                <w:sz w:val="20"/>
                <w:lang w:eastAsia="en-GB"/>
              </w:rPr>
            </w:pPr>
            <w:r w:rsidRPr="00E34E78">
              <w:rPr>
                <w:rFonts w:ascii="Cambria" w:eastAsia="Times New Roman" w:hAnsi="Cambria" w:cs="Calibri"/>
                <w:color w:val="000000"/>
                <w:sz w:val="20"/>
                <w:lang w:eastAsia="en-GB"/>
              </w:rPr>
              <w:t>1,742,207,507.80</w:t>
            </w:r>
          </w:p>
        </w:tc>
        <w:tc>
          <w:tcPr>
            <w:tcW w:w="1852" w:type="dxa"/>
            <w:shd w:val="clear" w:color="auto" w:fill="auto"/>
            <w:noWrap/>
            <w:vAlign w:val="bottom"/>
            <w:hideMark/>
          </w:tcPr>
          <w:p w14:paraId="17775A55" w14:textId="77777777" w:rsidR="000F01E4" w:rsidRPr="00E34E78" w:rsidRDefault="000F01E4" w:rsidP="00D05E7C">
            <w:pPr>
              <w:spacing w:after="0" w:line="240" w:lineRule="auto"/>
              <w:jc w:val="right"/>
              <w:rPr>
                <w:rFonts w:ascii="Cambria" w:eastAsia="Times New Roman" w:hAnsi="Cambria" w:cs="Calibri"/>
                <w:color w:val="000000"/>
                <w:sz w:val="20"/>
                <w:lang w:eastAsia="en-GB"/>
              </w:rPr>
            </w:pPr>
            <w:r w:rsidRPr="00E34E78">
              <w:rPr>
                <w:rFonts w:ascii="Cambria" w:eastAsia="Times New Roman" w:hAnsi="Cambria" w:cs="Calibri"/>
                <w:color w:val="000000"/>
                <w:sz w:val="20"/>
                <w:lang w:eastAsia="en-GB"/>
              </w:rPr>
              <w:t>12,937,187.73</w:t>
            </w:r>
          </w:p>
        </w:tc>
        <w:tc>
          <w:tcPr>
            <w:tcW w:w="1824" w:type="dxa"/>
            <w:shd w:val="clear" w:color="auto" w:fill="auto"/>
            <w:noWrap/>
            <w:vAlign w:val="bottom"/>
            <w:hideMark/>
          </w:tcPr>
          <w:p w14:paraId="58D125BA" w14:textId="77777777" w:rsidR="000F01E4" w:rsidRPr="00E34E78" w:rsidRDefault="000F01E4" w:rsidP="00D05E7C">
            <w:pPr>
              <w:spacing w:after="0" w:line="240" w:lineRule="auto"/>
              <w:jc w:val="right"/>
              <w:rPr>
                <w:rFonts w:ascii="Cambria" w:eastAsia="Times New Roman" w:hAnsi="Cambria" w:cs="Calibri"/>
                <w:color w:val="000000"/>
                <w:sz w:val="20"/>
                <w:lang w:eastAsia="en-GB"/>
              </w:rPr>
            </w:pPr>
            <w:r w:rsidRPr="00E34E78">
              <w:rPr>
                <w:rFonts w:ascii="Cambria" w:eastAsia="Times New Roman" w:hAnsi="Cambria" w:cs="Calibri"/>
                <w:color w:val="000000"/>
                <w:sz w:val="20"/>
                <w:lang w:eastAsia="en-GB"/>
              </w:rPr>
              <w:t>3,613,648,497.82</w:t>
            </w:r>
          </w:p>
        </w:tc>
      </w:tr>
      <w:tr w:rsidR="000F01E4" w:rsidRPr="00E34E78" w14:paraId="6BCBF672" w14:textId="77777777" w:rsidTr="00D05E7C">
        <w:trPr>
          <w:trHeight w:val="70"/>
        </w:trPr>
        <w:tc>
          <w:tcPr>
            <w:tcW w:w="2233" w:type="dxa"/>
            <w:shd w:val="clear" w:color="auto" w:fill="auto"/>
            <w:noWrap/>
            <w:vAlign w:val="bottom"/>
            <w:hideMark/>
          </w:tcPr>
          <w:p w14:paraId="43AB5267" w14:textId="77777777" w:rsidR="000F01E4" w:rsidRPr="00E34E78" w:rsidRDefault="000F01E4" w:rsidP="00D05E7C">
            <w:pPr>
              <w:spacing w:after="0" w:line="240" w:lineRule="auto"/>
              <w:rPr>
                <w:rFonts w:ascii="Cambria" w:eastAsia="Times New Roman" w:hAnsi="Cambria" w:cs="Calibri"/>
                <w:b/>
                <w:bCs/>
                <w:color w:val="000000"/>
                <w:sz w:val="20"/>
                <w:szCs w:val="24"/>
                <w:lang w:eastAsia="en-GB"/>
              </w:rPr>
            </w:pPr>
            <w:r w:rsidRPr="00E34E78">
              <w:rPr>
                <w:rFonts w:ascii="Cambria" w:eastAsia="Times New Roman" w:hAnsi="Cambria" w:cs="Calibri"/>
                <w:b/>
                <w:bCs/>
                <w:color w:val="000000"/>
                <w:sz w:val="20"/>
                <w:szCs w:val="24"/>
                <w:lang w:eastAsia="en-GB"/>
              </w:rPr>
              <w:t xml:space="preserve"> Investment Property </w:t>
            </w:r>
          </w:p>
        </w:tc>
        <w:tc>
          <w:tcPr>
            <w:tcW w:w="820" w:type="dxa"/>
            <w:shd w:val="clear" w:color="auto" w:fill="auto"/>
            <w:noWrap/>
            <w:vAlign w:val="bottom"/>
            <w:hideMark/>
          </w:tcPr>
          <w:p w14:paraId="1E851881" w14:textId="77777777" w:rsidR="000F01E4" w:rsidRPr="00E34E78" w:rsidRDefault="000F01E4" w:rsidP="00D05E7C">
            <w:pPr>
              <w:spacing w:after="0" w:line="240" w:lineRule="auto"/>
              <w:jc w:val="center"/>
              <w:rPr>
                <w:rFonts w:ascii="Cambria" w:eastAsia="Times New Roman" w:hAnsi="Cambria" w:cs="Calibri"/>
                <w:b/>
                <w:bCs/>
                <w:color w:val="000000"/>
                <w:sz w:val="20"/>
                <w:szCs w:val="24"/>
                <w:lang w:eastAsia="en-GB"/>
              </w:rPr>
            </w:pPr>
            <w:r w:rsidRPr="00E34E78">
              <w:rPr>
                <w:rFonts w:ascii="Cambria" w:eastAsia="Times New Roman" w:hAnsi="Cambria" w:cs="Calibri"/>
                <w:b/>
                <w:bCs/>
                <w:color w:val="000000"/>
                <w:sz w:val="20"/>
                <w:szCs w:val="24"/>
                <w:lang w:eastAsia="en-GB"/>
              </w:rPr>
              <w:t>7</w:t>
            </w:r>
          </w:p>
        </w:tc>
        <w:tc>
          <w:tcPr>
            <w:tcW w:w="1824" w:type="dxa"/>
            <w:shd w:val="clear" w:color="auto" w:fill="auto"/>
            <w:noWrap/>
            <w:vAlign w:val="bottom"/>
            <w:hideMark/>
          </w:tcPr>
          <w:p w14:paraId="7309D398" w14:textId="77777777" w:rsidR="000F01E4" w:rsidRPr="00E34E78" w:rsidRDefault="000F01E4" w:rsidP="00D05E7C">
            <w:pPr>
              <w:spacing w:after="0" w:line="240" w:lineRule="auto"/>
              <w:jc w:val="right"/>
              <w:rPr>
                <w:rFonts w:ascii="Cambria" w:eastAsia="Times New Roman" w:hAnsi="Cambria" w:cs="Calibri"/>
                <w:color w:val="000000"/>
                <w:sz w:val="20"/>
                <w:lang w:eastAsia="en-GB"/>
              </w:rPr>
            </w:pPr>
            <w:r w:rsidRPr="00E34E78">
              <w:rPr>
                <w:rFonts w:ascii="Cambria" w:eastAsia="Times New Roman" w:hAnsi="Cambria" w:cs="Calibri"/>
                <w:color w:val="000000"/>
                <w:sz w:val="20"/>
                <w:lang w:eastAsia="en-GB"/>
              </w:rPr>
              <w:t>698,178,316.25</w:t>
            </w:r>
          </w:p>
        </w:tc>
        <w:tc>
          <w:tcPr>
            <w:tcW w:w="1824" w:type="dxa"/>
            <w:shd w:val="clear" w:color="auto" w:fill="auto"/>
            <w:noWrap/>
            <w:vAlign w:val="bottom"/>
            <w:hideMark/>
          </w:tcPr>
          <w:p w14:paraId="5B075A0A" w14:textId="77777777" w:rsidR="000F01E4" w:rsidRPr="00E34E78" w:rsidRDefault="000F01E4" w:rsidP="00D05E7C">
            <w:pPr>
              <w:spacing w:after="0" w:line="240" w:lineRule="auto"/>
              <w:jc w:val="right"/>
              <w:rPr>
                <w:rFonts w:ascii="Cambria" w:eastAsia="Times New Roman" w:hAnsi="Cambria" w:cs="Calibri"/>
                <w:color w:val="000000"/>
                <w:sz w:val="20"/>
                <w:lang w:eastAsia="en-GB"/>
              </w:rPr>
            </w:pPr>
            <w:r w:rsidRPr="00E34E78">
              <w:rPr>
                <w:rFonts w:ascii="Cambria" w:eastAsia="Times New Roman" w:hAnsi="Cambria" w:cs="Calibri"/>
                <w:color w:val="000000"/>
                <w:sz w:val="20"/>
                <w:lang w:eastAsia="en-GB"/>
              </w:rPr>
              <w:t> </w:t>
            </w:r>
          </w:p>
        </w:tc>
        <w:tc>
          <w:tcPr>
            <w:tcW w:w="1852" w:type="dxa"/>
            <w:shd w:val="clear" w:color="auto" w:fill="auto"/>
            <w:noWrap/>
            <w:vAlign w:val="bottom"/>
            <w:hideMark/>
          </w:tcPr>
          <w:p w14:paraId="44161A28" w14:textId="77777777" w:rsidR="000F01E4" w:rsidRPr="00E34E78" w:rsidRDefault="000F01E4" w:rsidP="00D05E7C">
            <w:pPr>
              <w:spacing w:after="0" w:line="240" w:lineRule="auto"/>
              <w:jc w:val="right"/>
              <w:rPr>
                <w:rFonts w:ascii="Cambria" w:eastAsia="Times New Roman" w:hAnsi="Cambria" w:cs="Calibri"/>
                <w:color w:val="000000"/>
                <w:sz w:val="20"/>
                <w:lang w:eastAsia="en-GB"/>
              </w:rPr>
            </w:pPr>
            <w:r w:rsidRPr="00E34E78">
              <w:rPr>
                <w:rFonts w:ascii="Cambria" w:eastAsia="Times New Roman" w:hAnsi="Cambria" w:cs="Calibri"/>
                <w:color w:val="000000"/>
                <w:sz w:val="20"/>
                <w:lang w:eastAsia="en-GB"/>
              </w:rPr>
              <w:t> </w:t>
            </w:r>
          </w:p>
        </w:tc>
        <w:tc>
          <w:tcPr>
            <w:tcW w:w="1824" w:type="dxa"/>
            <w:shd w:val="clear" w:color="auto" w:fill="auto"/>
            <w:noWrap/>
            <w:vAlign w:val="bottom"/>
            <w:hideMark/>
          </w:tcPr>
          <w:p w14:paraId="1EF65949" w14:textId="77777777" w:rsidR="000F01E4" w:rsidRPr="00E34E78" w:rsidRDefault="000F01E4" w:rsidP="00D05E7C">
            <w:pPr>
              <w:spacing w:after="0" w:line="240" w:lineRule="auto"/>
              <w:jc w:val="right"/>
              <w:rPr>
                <w:rFonts w:ascii="Cambria" w:eastAsia="Times New Roman" w:hAnsi="Cambria" w:cs="Calibri"/>
                <w:color w:val="000000"/>
                <w:sz w:val="20"/>
                <w:lang w:eastAsia="en-GB"/>
              </w:rPr>
            </w:pPr>
            <w:r w:rsidRPr="00E34E78">
              <w:rPr>
                <w:rFonts w:ascii="Cambria" w:eastAsia="Times New Roman" w:hAnsi="Cambria" w:cs="Calibri"/>
                <w:color w:val="000000"/>
                <w:sz w:val="20"/>
                <w:lang w:eastAsia="en-GB"/>
              </w:rPr>
              <w:t>698,178,316.25</w:t>
            </w:r>
          </w:p>
        </w:tc>
      </w:tr>
      <w:tr w:rsidR="000F01E4" w:rsidRPr="00E34E78" w14:paraId="01ED53F1" w14:textId="77777777" w:rsidTr="00D05E7C">
        <w:trPr>
          <w:trHeight w:val="70"/>
        </w:trPr>
        <w:tc>
          <w:tcPr>
            <w:tcW w:w="2233" w:type="dxa"/>
            <w:shd w:val="clear" w:color="auto" w:fill="auto"/>
            <w:noWrap/>
            <w:vAlign w:val="bottom"/>
            <w:hideMark/>
          </w:tcPr>
          <w:p w14:paraId="0ABA64B6" w14:textId="77777777" w:rsidR="000F01E4" w:rsidRPr="00E34E78" w:rsidRDefault="000F01E4" w:rsidP="00D05E7C">
            <w:pPr>
              <w:spacing w:after="0" w:line="240" w:lineRule="auto"/>
              <w:rPr>
                <w:rFonts w:ascii="Cambria" w:eastAsia="Times New Roman" w:hAnsi="Cambria" w:cs="Calibri"/>
                <w:b/>
                <w:bCs/>
                <w:color w:val="000000"/>
                <w:sz w:val="20"/>
                <w:szCs w:val="24"/>
                <w:lang w:eastAsia="en-GB"/>
              </w:rPr>
            </w:pPr>
            <w:r w:rsidRPr="00E34E78">
              <w:rPr>
                <w:rFonts w:ascii="Cambria" w:eastAsia="Times New Roman" w:hAnsi="Cambria" w:cs="Calibri"/>
                <w:b/>
                <w:bCs/>
                <w:color w:val="000000"/>
                <w:sz w:val="20"/>
                <w:szCs w:val="24"/>
                <w:lang w:eastAsia="en-GB"/>
              </w:rPr>
              <w:t xml:space="preserve"> Biological Asset </w:t>
            </w:r>
          </w:p>
        </w:tc>
        <w:tc>
          <w:tcPr>
            <w:tcW w:w="820" w:type="dxa"/>
            <w:shd w:val="clear" w:color="auto" w:fill="auto"/>
            <w:noWrap/>
            <w:vAlign w:val="bottom"/>
            <w:hideMark/>
          </w:tcPr>
          <w:p w14:paraId="2BB63FCF" w14:textId="77777777" w:rsidR="000F01E4" w:rsidRPr="00E34E78" w:rsidRDefault="000F01E4" w:rsidP="00D05E7C">
            <w:pPr>
              <w:spacing w:after="0" w:line="240" w:lineRule="auto"/>
              <w:jc w:val="center"/>
              <w:rPr>
                <w:rFonts w:ascii="Cambria" w:eastAsia="Times New Roman" w:hAnsi="Cambria" w:cs="Calibri"/>
                <w:b/>
                <w:bCs/>
                <w:color w:val="000000"/>
                <w:sz w:val="20"/>
                <w:szCs w:val="24"/>
                <w:lang w:eastAsia="en-GB"/>
              </w:rPr>
            </w:pPr>
            <w:r w:rsidRPr="00E34E78">
              <w:rPr>
                <w:rFonts w:ascii="Cambria" w:eastAsia="Times New Roman" w:hAnsi="Cambria" w:cs="Calibri"/>
                <w:b/>
                <w:bCs/>
                <w:color w:val="000000"/>
                <w:sz w:val="20"/>
                <w:szCs w:val="24"/>
                <w:lang w:eastAsia="en-GB"/>
              </w:rPr>
              <w:t>8</w:t>
            </w:r>
          </w:p>
        </w:tc>
        <w:tc>
          <w:tcPr>
            <w:tcW w:w="1824" w:type="dxa"/>
            <w:shd w:val="clear" w:color="auto" w:fill="auto"/>
            <w:noWrap/>
            <w:vAlign w:val="bottom"/>
            <w:hideMark/>
          </w:tcPr>
          <w:p w14:paraId="09BAA9B1" w14:textId="77777777" w:rsidR="000F01E4" w:rsidRPr="00E34E78" w:rsidRDefault="000F01E4" w:rsidP="00D05E7C">
            <w:pPr>
              <w:spacing w:after="0" w:line="240" w:lineRule="auto"/>
              <w:jc w:val="right"/>
              <w:rPr>
                <w:rFonts w:ascii="Cambria" w:eastAsia="Times New Roman" w:hAnsi="Cambria" w:cs="Calibri"/>
                <w:color w:val="000000"/>
                <w:sz w:val="20"/>
                <w:lang w:eastAsia="en-GB"/>
              </w:rPr>
            </w:pPr>
            <w:r w:rsidRPr="00E34E78">
              <w:rPr>
                <w:rFonts w:ascii="Cambria" w:eastAsia="Times New Roman" w:hAnsi="Cambria" w:cs="Calibri"/>
                <w:color w:val="000000"/>
                <w:sz w:val="20"/>
                <w:lang w:eastAsia="en-GB"/>
              </w:rPr>
              <w:t> </w:t>
            </w:r>
          </w:p>
        </w:tc>
        <w:tc>
          <w:tcPr>
            <w:tcW w:w="1824" w:type="dxa"/>
            <w:shd w:val="clear" w:color="auto" w:fill="auto"/>
            <w:noWrap/>
            <w:vAlign w:val="bottom"/>
            <w:hideMark/>
          </w:tcPr>
          <w:p w14:paraId="590C9556" w14:textId="77777777" w:rsidR="000F01E4" w:rsidRPr="00E34E78" w:rsidRDefault="000F01E4" w:rsidP="00D05E7C">
            <w:pPr>
              <w:spacing w:after="0" w:line="240" w:lineRule="auto"/>
              <w:jc w:val="right"/>
              <w:rPr>
                <w:rFonts w:ascii="Cambria" w:eastAsia="Times New Roman" w:hAnsi="Cambria" w:cs="Calibri"/>
                <w:color w:val="000000"/>
                <w:sz w:val="20"/>
                <w:lang w:eastAsia="en-GB"/>
              </w:rPr>
            </w:pPr>
            <w:r w:rsidRPr="00E34E78">
              <w:rPr>
                <w:rFonts w:ascii="Cambria" w:eastAsia="Times New Roman" w:hAnsi="Cambria" w:cs="Calibri"/>
                <w:color w:val="000000"/>
                <w:sz w:val="20"/>
                <w:lang w:eastAsia="en-GB"/>
              </w:rPr>
              <w:t> </w:t>
            </w:r>
          </w:p>
        </w:tc>
        <w:tc>
          <w:tcPr>
            <w:tcW w:w="1852" w:type="dxa"/>
            <w:shd w:val="clear" w:color="auto" w:fill="auto"/>
            <w:noWrap/>
            <w:vAlign w:val="bottom"/>
            <w:hideMark/>
          </w:tcPr>
          <w:p w14:paraId="52C9DA42" w14:textId="77777777" w:rsidR="000F01E4" w:rsidRPr="00E34E78" w:rsidRDefault="000F01E4" w:rsidP="00D05E7C">
            <w:pPr>
              <w:spacing w:after="0" w:line="240" w:lineRule="auto"/>
              <w:jc w:val="right"/>
              <w:rPr>
                <w:rFonts w:ascii="Cambria" w:eastAsia="Times New Roman" w:hAnsi="Cambria" w:cs="Calibri"/>
                <w:color w:val="000000"/>
                <w:sz w:val="20"/>
                <w:lang w:eastAsia="en-GB"/>
              </w:rPr>
            </w:pPr>
            <w:r w:rsidRPr="00E34E78">
              <w:rPr>
                <w:rFonts w:ascii="Cambria" w:eastAsia="Times New Roman" w:hAnsi="Cambria" w:cs="Calibri"/>
                <w:color w:val="000000"/>
                <w:sz w:val="20"/>
                <w:lang w:eastAsia="en-GB"/>
              </w:rPr>
              <w:t> </w:t>
            </w:r>
          </w:p>
        </w:tc>
        <w:tc>
          <w:tcPr>
            <w:tcW w:w="1824" w:type="dxa"/>
            <w:shd w:val="clear" w:color="auto" w:fill="auto"/>
            <w:noWrap/>
            <w:vAlign w:val="bottom"/>
            <w:hideMark/>
          </w:tcPr>
          <w:p w14:paraId="24C703E6" w14:textId="77777777" w:rsidR="000F01E4" w:rsidRPr="00E34E78" w:rsidRDefault="000F01E4" w:rsidP="00D05E7C">
            <w:pPr>
              <w:spacing w:after="0" w:line="240" w:lineRule="auto"/>
              <w:jc w:val="right"/>
              <w:rPr>
                <w:rFonts w:ascii="Cambria" w:eastAsia="Times New Roman" w:hAnsi="Cambria" w:cs="Calibri"/>
                <w:color w:val="000000"/>
                <w:sz w:val="20"/>
                <w:lang w:eastAsia="en-GB"/>
              </w:rPr>
            </w:pPr>
            <w:r w:rsidRPr="00E34E78">
              <w:rPr>
                <w:rFonts w:ascii="Cambria" w:eastAsia="Times New Roman" w:hAnsi="Cambria" w:cs="Calibri"/>
                <w:color w:val="000000"/>
                <w:sz w:val="20"/>
                <w:lang w:eastAsia="en-GB"/>
              </w:rPr>
              <w:t xml:space="preserve">                  -   </w:t>
            </w:r>
          </w:p>
        </w:tc>
      </w:tr>
      <w:tr w:rsidR="000F01E4" w:rsidRPr="00E34E78" w14:paraId="3A3B0DF8" w14:textId="77777777" w:rsidTr="00D05E7C">
        <w:trPr>
          <w:trHeight w:val="91"/>
        </w:trPr>
        <w:tc>
          <w:tcPr>
            <w:tcW w:w="2233" w:type="dxa"/>
            <w:shd w:val="clear" w:color="auto" w:fill="auto"/>
            <w:vAlign w:val="bottom"/>
            <w:hideMark/>
          </w:tcPr>
          <w:p w14:paraId="08B9FFAC" w14:textId="77777777" w:rsidR="000F01E4" w:rsidRPr="00E34E78" w:rsidRDefault="000F01E4" w:rsidP="00D05E7C">
            <w:pPr>
              <w:spacing w:after="0" w:line="240" w:lineRule="auto"/>
              <w:rPr>
                <w:rFonts w:ascii="Cambria" w:eastAsia="Times New Roman" w:hAnsi="Cambria" w:cs="Calibri"/>
                <w:b/>
                <w:bCs/>
                <w:color w:val="000000"/>
                <w:sz w:val="20"/>
                <w:szCs w:val="24"/>
                <w:lang w:eastAsia="en-GB"/>
              </w:rPr>
            </w:pPr>
            <w:r w:rsidRPr="00E34E78">
              <w:rPr>
                <w:rFonts w:ascii="Cambria" w:eastAsia="Times New Roman" w:hAnsi="Cambria" w:cs="Calibri"/>
                <w:b/>
                <w:bCs/>
                <w:color w:val="000000"/>
                <w:sz w:val="20"/>
                <w:szCs w:val="24"/>
                <w:lang w:eastAsia="en-GB"/>
              </w:rPr>
              <w:t xml:space="preserve"> Assets Under Construction(WIP) </w:t>
            </w:r>
          </w:p>
        </w:tc>
        <w:tc>
          <w:tcPr>
            <w:tcW w:w="820" w:type="dxa"/>
            <w:shd w:val="clear" w:color="auto" w:fill="auto"/>
            <w:noWrap/>
            <w:vAlign w:val="bottom"/>
            <w:hideMark/>
          </w:tcPr>
          <w:p w14:paraId="62922906" w14:textId="77777777" w:rsidR="000F01E4" w:rsidRPr="00E34E78" w:rsidRDefault="000F01E4" w:rsidP="00D05E7C">
            <w:pPr>
              <w:spacing w:after="0" w:line="240" w:lineRule="auto"/>
              <w:jc w:val="center"/>
              <w:rPr>
                <w:rFonts w:ascii="Cambria" w:eastAsia="Times New Roman" w:hAnsi="Cambria" w:cs="Calibri"/>
                <w:b/>
                <w:bCs/>
                <w:color w:val="000000"/>
                <w:sz w:val="20"/>
                <w:szCs w:val="24"/>
                <w:lang w:eastAsia="en-GB"/>
              </w:rPr>
            </w:pPr>
            <w:r w:rsidRPr="00E34E78">
              <w:rPr>
                <w:rFonts w:ascii="Cambria" w:eastAsia="Times New Roman" w:hAnsi="Cambria" w:cs="Calibri"/>
                <w:b/>
                <w:bCs/>
                <w:color w:val="000000"/>
                <w:sz w:val="20"/>
                <w:szCs w:val="24"/>
                <w:lang w:eastAsia="en-GB"/>
              </w:rPr>
              <w:t>9</w:t>
            </w:r>
          </w:p>
        </w:tc>
        <w:tc>
          <w:tcPr>
            <w:tcW w:w="1824" w:type="dxa"/>
            <w:shd w:val="clear" w:color="auto" w:fill="auto"/>
            <w:noWrap/>
            <w:vAlign w:val="bottom"/>
            <w:hideMark/>
          </w:tcPr>
          <w:p w14:paraId="1C3CBD37" w14:textId="77777777" w:rsidR="000F01E4" w:rsidRPr="00E34E78" w:rsidRDefault="000F01E4" w:rsidP="00D05E7C">
            <w:pPr>
              <w:spacing w:after="0" w:line="240" w:lineRule="auto"/>
              <w:jc w:val="right"/>
              <w:rPr>
                <w:rFonts w:ascii="Cambria" w:eastAsia="Times New Roman" w:hAnsi="Cambria" w:cs="Calibri"/>
                <w:color w:val="000000"/>
                <w:sz w:val="20"/>
                <w:lang w:eastAsia="en-GB"/>
              </w:rPr>
            </w:pPr>
            <w:r w:rsidRPr="00E34E78">
              <w:rPr>
                <w:rFonts w:ascii="Cambria" w:eastAsia="Times New Roman" w:hAnsi="Cambria" w:cs="Calibri"/>
                <w:color w:val="000000"/>
                <w:sz w:val="20"/>
                <w:lang w:eastAsia="en-GB"/>
              </w:rPr>
              <w:t>104,519,850.00</w:t>
            </w:r>
          </w:p>
        </w:tc>
        <w:tc>
          <w:tcPr>
            <w:tcW w:w="1824" w:type="dxa"/>
            <w:shd w:val="clear" w:color="auto" w:fill="auto"/>
            <w:noWrap/>
            <w:vAlign w:val="bottom"/>
            <w:hideMark/>
          </w:tcPr>
          <w:p w14:paraId="61339CB4" w14:textId="77777777" w:rsidR="000F01E4" w:rsidRPr="00E34E78" w:rsidRDefault="000F01E4" w:rsidP="00D05E7C">
            <w:pPr>
              <w:spacing w:after="0" w:line="240" w:lineRule="auto"/>
              <w:jc w:val="right"/>
              <w:rPr>
                <w:rFonts w:ascii="Cambria" w:eastAsia="Times New Roman" w:hAnsi="Cambria" w:cs="Calibri"/>
                <w:color w:val="000000"/>
                <w:sz w:val="20"/>
                <w:lang w:eastAsia="en-GB"/>
              </w:rPr>
            </w:pPr>
            <w:r w:rsidRPr="00E34E78">
              <w:rPr>
                <w:rFonts w:ascii="Cambria" w:eastAsia="Times New Roman" w:hAnsi="Cambria" w:cs="Calibri"/>
                <w:color w:val="000000"/>
                <w:sz w:val="20"/>
                <w:lang w:eastAsia="en-GB"/>
              </w:rPr>
              <w:t xml:space="preserve">                          400,000.00 </w:t>
            </w:r>
          </w:p>
        </w:tc>
        <w:tc>
          <w:tcPr>
            <w:tcW w:w="1852" w:type="dxa"/>
            <w:shd w:val="clear" w:color="auto" w:fill="auto"/>
            <w:noWrap/>
            <w:vAlign w:val="bottom"/>
            <w:hideMark/>
          </w:tcPr>
          <w:p w14:paraId="140F884D" w14:textId="7DB9A568" w:rsidR="000F01E4" w:rsidRPr="00E34E78" w:rsidRDefault="00153A00" w:rsidP="00D05E7C">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w:t>
            </w:r>
          </w:p>
        </w:tc>
        <w:tc>
          <w:tcPr>
            <w:tcW w:w="1824" w:type="dxa"/>
            <w:shd w:val="clear" w:color="auto" w:fill="auto"/>
            <w:noWrap/>
            <w:vAlign w:val="bottom"/>
            <w:hideMark/>
          </w:tcPr>
          <w:p w14:paraId="32EC9C75" w14:textId="77777777" w:rsidR="000F01E4" w:rsidRPr="00E34E78" w:rsidRDefault="000F01E4" w:rsidP="00D05E7C">
            <w:pPr>
              <w:spacing w:after="0" w:line="240" w:lineRule="auto"/>
              <w:jc w:val="right"/>
              <w:rPr>
                <w:rFonts w:ascii="Cambria" w:eastAsia="Times New Roman" w:hAnsi="Cambria" w:cs="Calibri"/>
                <w:color w:val="000000"/>
                <w:sz w:val="20"/>
                <w:lang w:eastAsia="en-GB"/>
              </w:rPr>
            </w:pPr>
            <w:r w:rsidRPr="00E34E78">
              <w:rPr>
                <w:rFonts w:ascii="Cambria" w:eastAsia="Times New Roman" w:hAnsi="Cambria" w:cs="Calibri"/>
                <w:color w:val="000000"/>
                <w:sz w:val="20"/>
                <w:lang w:eastAsia="en-GB"/>
              </w:rPr>
              <w:t>104,919,850.00</w:t>
            </w:r>
          </w:p>
        </w:tc>
      </w:tr>
      <w:tr w:rsidR="000F01E4" w:rsidRPr="00E34E78" w14:paraId="1879F31C" w14:textId="77777777" w:rsidTr="00D05E7C">
        <w:trPr>
          <w:trHeight w:val="70"/>
        </w:trPr>
        <w:tc>
          <w:tcPr>
            <w:tcW w:w="2233" w:type="dxa"/>
            <w:shd w:val="clear" w:color="auto" w:fill="auto"/>
            <w:noWrap/>
            <w:vAlign w:val="bottom"/>
            <w:hideMark/>
          </w:tcPr>
          <w:p w14:paraId="0693B84B" w14:textId="77777777" w:rsidR="000F01E4" w:rsidRPr="00E34E78" w:rsidRDefault="000F01E4" w:rsidP="00D05E7C">
            <w:pPr>
              <w:spacing w:after="0" w:line="240" w:lineRule="auto"/>
              <w:rPr>
                <w:rFonts w:ascii="Cambria" w:eastAsia="Times New Roman" w:hAnsi="Cambria" w:cs="Calibri"/>
                <w:b/>
                <w:bCs/>
                <w:color w:val="000000"/>
                <w:sz w:val="20"/>
                <w:szCs w:val="24"/>
                <w:lang w:eastAsia="en-GB"/>
              </w:rPr>
            </w:pPr>
            <w:r w:rsidRPr="00E34E78">
              <w:rPr>
                <w:rFonts w:ascii="Cambria" w:eastAsia="Times New Roman" w:hAnsi="Cambria" w:cs="Calibri"/>
                <w:b/>
                <w:bCs/>
                <w:color w:val="000000"/>
                <w:sz w:val="20"/>
                <w:szCs w:val="24"/>
                <w:lang w:eastAsia="en-GB"/>
              </w:rPr>
              <w:t xml:space="preserve"> Total Non-Current Asset </w:t>
            </w:r>
          </w:p>
        </w:tc>
        <w:tc>
          <w:tcPr>
            <w:tcW w:w="820" w:type="dxa"/>
            <w:shd w:val="clear" w:color="auto" w:fill="auto"/>
            <w:noWrap/>
            <w:vAlign w:val="bottom"/>
            <w:hideMark/>
          </w:tcPr>
          <w:p w14:paraId="6C11B683" w14:textId="77777777" w:rsidR="000F01E4" w:rsidRPr="00E34E78" w:rsidRDefault="000F01E4" w:rsidP="00D05E7C">
            <w:pPr>
              <w:spacing w:after="0" w:line="240" w:lineRule="auto"/>
              <w:jc w:val="center"/>
              <w:rPr>
                <w:rFonts w:ascii="Cambria" w:eastAsia="Times New Roman" w:hAnsi="Cambria" w:cs="Calibri"/>
                <w:b/>
                <w:bCs/>
                <w:color w:val="000000"/>
                <w:sz w:val="20"/>
                <w:szCs w:val="24"/>
                <w:lang w:eastAsia="en-GB"/>
              </w:rPr>
            </w:pPr>
            <w:r w:rsidRPr="00E34E78">
              <w:rPr>
                <w:rFonts w:ascii="Cambria" w:eastAsia="Times New Roman" w:hAnsi="Cambria" w:cs="Calibri"/>
                <w:b/>
                <w:bCs/>
                <w:color w:val="000000"/>
                <w:sz w:val="20"/>
                <w:szCs w:val="24"/>
                <w:lang w:eastAsia="en-GB"/>
              </w:rPr>
              <w:t> </w:t>
            </w:r>
          </w:p>
        </w:tc>
        <w:tc>
          <w:tcPr>
            <w:tcW w:w="1824" w:type="dxa"/>
            <w:shd w:val="clear" w:color="auto" w:fill="auto"/>
            <w:noWrap/>
            <w:vAlign w:val="bottom"/>
            <w:hideMark/>
          </w:tcPr>
          <w:p w14:paraId="7E93B24D" w14:textId="77777777" w:rsidR="000F01E4" w:rsidRPr="00E34E78" w:rsidRDefault="000F01E4" w:rsidP="00D05E7C">
            <w:pPr>
              <w:spacing w:after="0" w:line="240" w:lineRule="auto"/>
              <w:jc w:val="right"/>
              <w:rPr>
                <w:rFonts w:ascii="Cambria" w:eastAsia="Times New Roman" w:hAnsi="Cambria" w:cs="Calibri"/>
                <w:color w:val="000000"/>
                <w:sz w:val="20"/>
                <w:lang w:eastAsia="en-GB"/>
              </w:rPr>
            </w:pPr>
            <w:r w:rsidRPr="00E34E78">
              <w:rPr>
                <w:rFonts w:ascii="Cambria" w:eastAsia="Times New Roman" w:hAnsi="Cambria" w:cs="Calibri"/>
                <w:color w:val="000000"/>
                <w:sz w:val="20"/>
                <w:lang w:eastAsia="en-GB"/>
              </w:rPr>
              <w:t>2,697,864,758.19</w:t>
            </w:r>
          </w:p>
        </w:tc>
        <w:tc>
          <w:tcPr>
            <w:tcW w:w="1824" w:type="dxa"/>
            <w:shd w:val="clear" w:color="auto" w:fill="auto"/>
            <w:noWrap/>
            <w:vAlign w:val="bottom"/>
            <w:hideMark/>
          </w:tcPr>
          <w:p w14:paraId="032C37C7" w14:textId="77777777" w:rsidR="000F01E4" w:rsidRPr="00E34E78" w:rsidRDefault="000F01E4" w:rsidP="00D05E7C">
            <w:pPr>
              <w:spacing w:after="0" w:line="240" w:lineRule="auto"/>
              <w:jc w:val="right"/>
              <w:rPr>
                <w:rFonts w:ascii="Cambria" w:eastAsia="Times New Roman" w:hAnsi="Cambria" w:cs="Calibri"/>
                <w:color w:val="000000"/>
                <w:sz w:val="20"/>
                <w:lang w:eastAsia="en-GB"/>
              </w:rPr>
            </w:pPr>
            <w:r w:rsidRPr="00E34E78">
              <w:rPr>
                <w:rFonts w:ascii="Cambria" w:eastAsia="Times New Roman" w:hAnsi="Cambria" w:cs="Calibri"/>
                <w:color w:val="000000"/>
                <w:sz w:val="20"/>
                <w:lang w:eastAsia="en-GB"/>
              </w:rPr>
              <w:t>1,753,357,507.80</w:t>
            </w:r>
          </w:p>
        </w:tc>
        <w:tc>
          <w:tcPr>
            <w:tcW w:w="1852" w:type="dxa"/>
            <w:shd w:val="clear" w:color="auto" w:fill="auto"/>
            <w:noWrap/>
            <w:vAlign w:val="bottom"/>
            <w:hideMark/>
          </w:tcPr>
          <w:p w14:paraId="52646DE3" w14:textId="77777777" w:rsidR="000F01E4" w:rsidRPr="00E34E78" w:rsidRDefault="000F01E4" w:rsidP="00D05E7C">
            <w:pPr>
              <w:spacing w:after="0" w:line="240" w:lineRule="auto"/>
              <w:jc w:val="right"/>
              <w:rPr>
                <w:rFonts w:ascii="Cambria" w:eastAsia="Times New Roman" w:hAnsi="Cambria" w:cs="Calibri"/>
                <w:color w:val="000000"/>
                <w:sz w:val="20"/>
                <w:lang w:eastAsia="en-GB"/>
              </w:rPr>
            </w:pPr>
            <w:r w:rsidRPr="00E34E78">
              <w:rPr>
                <w:rFonts w:ascii="Cambria" w:eastAsia="Times New Roman" w:hAnsi="Cambria" w:cs="Calibri"/>
                <w:color w:val="000000"/>
                <w:sz w:val="20"/>
                <w:lang w:eastAsia="en-GB"/>
              </w:rPr>
              <w:t>16,937,187.13</w:t>
            </w:r>
          </w:p>
        </w:tc>
        <w:tc>
          <w:tcPr>
            <w:tcW w:w="1824" w:type="dxa"/>
            <w:shd w:val="clear" w:color="auto" w:fill="auto"/>
            <w:noWrap/>
            <w:vAlign w:val="bottom"/>
            <w:hideMark/>
          </w:tcPr>
          <w:p w14:paraId="71D877D4" w14:textId="77777777" w:rsidR="000F01E4" w:rsidRPr="00E34E78" w:rsidRDefault="000F01E4" w:rsidP="00D05E7C">
            <w:pPr>
              <w:spacing w:after="0" w:line="240" w:lineRule="auto"/>
              <w:jc w:val="right"/>
              <w:rPr>
                <w:rFonts w:ascii="Cambria" w:eastAsia="Times New Roman" w:hAnsi="Cambria" w:cs="Calibri"/>
                <w:color w:val="000000"/>
                <w:sz w:val="20"/>
                <w:lang w:eastAsia="en-GB"/>
              </w:rPr>
            </w:pPr>
            <w:r w:rsidRPr="00E34E78">
              <w:rPr>
                <w:rFonts w:ascii="Cambria" w:eastAsia="Times New Roman" w:hAnsi="Cambria" w:cs="Calibri"/>
                <w:color w:val="000000"/>
                <w:sz w:val="20"/>
                <w:lang w:eastAsia="en-GB"/>
              </w:rPr>
              <w:t>4,468,159,453.10</w:t>
            </w:r>
          </w:p>
        </w:tc>
      </w:tr>
      <w:tr w:rsidR="000F01E4" w:rsidRPr="00E34E78" w14:paraId="499894BC" w14:textId="77777777" w:rsidTr="00D05E7C">
        <w:trPr>
          <w:trHeight w:val="70"/>
        </w:trPr>
        <w:tc>
          <w:tcPr>
            <w:tcW w:w="2233" w:type="dxa"/>
            <w:shd w:val="clear" w:color="auto" w:fill="auto"/>
            <w:noWrap/>
            <w:vAlign w:val="bottom"/>
            <w:hideMark/>
          </w:tcPr>
          <w:p w14:paraId="19702CA6" w14:textId="77777777" w:rsidR="000F01E4" w:rsidRPr="00E34E78" w:rsidRDefault="000F01E4" w:rsidP="00D05E7C">
            <w:pPr>
              <w:spacing w:after="0" w:line="240" w:lineRule="auto"/>
              <w:rPr>
                <w:rFonts w:ascii="Cambria" w:eastAsia="Times New Roman" w:hAnsi="Cambria" w:cs="Calibri"/>
                <w:b/>
                <w:bCs/>
                <w:color w:val="000000"/>
                <w:sz w:val="20"/>
                <w:szCs w:val="24"/>
                <w:lang w:eastAsia="en-GB"/>
              </w:rPr>
            </w:pPr>
            <w:r w:rsidRPr="00E34E78">
              <w:rPr>
                <w:rFonts w:ascii="Cambria" w:eastAsia="Times New Roman" w:hAnsi="Cambria" w:cs="Calibri"/>
                <w:b/>
                <w:bCs/>
                <w:color w:val="000000"/>
                <w:sz w:val="20"/>
                <w:szCs w:val="24"/>
                <w:lang w:eastAsia="en-GB"/>
              </w:rPr>
              <w:t xml:space="preserve"> Total Asset  </w:t>
            </w:r>
          </w:p>
        </w:tc>
        <w:tc>
          <w:tcPr>
            <w:tcW w:w="820" w:type="dxa"/>
            <w:shd w:val="clear" w:color="auto" w:fill="auto"/>
            <w:noWrap/>
            <w:vAlign w:val="bottom"/>
            <w:hideMark/>
          </w:tcPr>
          <w:p w14:paraId="7F6DADF9" w14:textId="77777777" w:rsidR="000F01E4" w:rsidRPr="00E34E78" w:rsidRDefault="000F01E4" w:rsidP="00D05E7C">
            <w:pPr>
              <w:spacing w:after="0" w:line="240" w:lineRule="auto"/>
              <w:jc w:val="center"/>
              <w:rPr>
                <w:rFonts w:ascii="Cambria" w:eastAsia="Times New Roman" w:hAnsi="Cambria" w:cs="Calibri"/>
                <w:b/>
                <w:bCs/>
                <w:color w:val="000000"/>
                <w:sz w:val="20"/>
                <w:szCs w:val="24"/>
                <w:lang w:eastAsia="en-GB"/>
              </w:rPr>
            </w:pPr>
            <w:r w:rsidRPr="00E34E78">
              <w:rPr>
                <w:rFonts w:ascii="Cambria" w:eastAsia="Times New Roman" w:hAnsi="Cambria" w:cs="Calibri"/>
                <w:b/>
                <w:bCs/>
                <w:color w:val="000000"/>
                <w:sz w:val="20"/>
                <w:szCs w:val="24"/>
                <w:lang w:eastAsia="en-GB"/>
              </w:rPr>
              <w:t> </w:t>
            </w:r>
          </w:p>
        </w:tc>
        <w:tc>
          <w:tcPr>
            <w:tcW w:w="1824" w:type="dxa"/>
            <w:shd w:val="clear" w:color="auto" w:fill="auto"/>
            <w:noWrap/>
            <w:vAlign w:val="bottom"/>
            <w:hideMark/>
          </w:tcPr>
          <w:p w14:paraId="2DB82936" w14:textId="77777777" w:rsidR="000F01E4" w:rsidRPr="00E34E78" w:rsidRDefault="000F01E4" w:rsidP="00D05E7C">
            <w:pPr>
              <w:spacing w:after="0" w:line="240" w:lineRule="auto"/>
              <w:jc w:val="right"/>
              <w:rPr>
                <w:rFonts w:ascii="Cambria" w:eastAsia="Times New Roman" w:hAnsi="Cambria" w:cs="Calibri"/>
                <w:color w:val="000000"/>
                <w:sz w:val="20"/>
                <w:lang w:eastAsia="en-GB"/>
              </w:rPr>
            </w:pPr>
            <w:r w:rsidRPr="00E34E78">
              <w:rPr>
                <w:rFonts w:ascii="Cambria" w:eastAsia="Times New Roman" w:hAnsi="Cambria" w:cs="Calibri"/>
                <w:color w:val="000000"/>
                <w:sz w:val="20"/>
                <w:lang w:eastAsia="en-GB"/>
              </w:rPr>
              <w:t>2,852,304,267.34</w:t>
            </w:r>
          </w:p>
        </w:tc>
        <w:tc>
          <w:tcPr>
            <w:tcW w:w="1824" w:type="dxa"/>
            <w:shd w:val="clear" w:color="auto" w:fill="auto"/>
            <w:noWrap/>
            <w:vAlign w:val="bottom"/>
            <w:hideMark/>
          </w:tcPr>
          <w:p w14:paraId="0D11CAEC" w14:textId="77777777" w:rsidR="000F01E4" w:rsidRPr="00E34E78" w:rsidRDefault="000F01E4" w:rsidP="00D05E7C">
            <w:pPr>
              <w:spacing w:after="0" w:line="240" w:lineRule="auto"/>
              <w:jc w:val="right"/>
              <w:rPr>
                <w:rFonts w:ascii="Cambria" w:eastAsia="Times New Roman" w:hAnsi="Cambria" w:cs="Calibri"/>
                <w:color w:val="000000"/>
                <w:sz w:val="20"/>
                <w:lang w:eastAsia="en-GB"/>
              </w:rPr>
            </w:pPr>
            <w:r w:rsidRPr="00E34E78">
              <w:rPr>
                <w:rFonts w:ascii="Cambria" w:eastAsia="Times New Roman" w:hAnsi="Cambria" w:cs="Calibri"/>
                <w:color w:val="000000"/>
                <w:sz w:val="20"/>
                <w:lang w:eastAsia="en-GB"/>
              </w:rPr>
              <w:t>1,781,866,311.45</w:t>
            </w:r>
          </w:p>
        </w:tc>
        <w:tc>
          <w:tcPr>
            <w:tcW w:w="1852" w:type="dxa"/>
            <w:shd w:val="clear" w:color="auto" w:fill="auto"/>
            <w:noWrap/>
            <w:vAlign w:val="bottom"/>
            <w:hideMark/>
          </w:tcPr>
          <w:p w14:paraId="7EA26C17" w14:textId="77777777" w:rsidR="000F01E4" w:rsidRPr="00E34E78" w:rsidRDefault="000F01E4" w:rsidP="00D05E7C">
            <w:pPr>
              <w:spacing w:after="0" w:line="240" w:lineRule="auto"/>
              <w:jc w:val="right"/>
              <w:rPr>
                <w:rFonts w:ascii="Cambria" w:eastAsia="Times New Roman" w:hAnsi="Cambria" w:cs="Calibri"/>
                <w:color w:val="000000"/>
                <w:sz w:val="20"/>
                <w:lang w:eastAsia="en-GB"/>
              </w:rPr>
            </w:pPr>
            <w:r w:rsidRPr="00E34E78">
              <w:rPr>
                <w:rFonts w:ascii="Cambria" w:eastAsia="Times New Roman" w:hAnsi="Cambria" w:cs="Calibri"/>
                <w:color w:val="000000"/>
                <w:sz w:val="20"/>
                <w:lang w:eastAsia="en-GB"/>
              </w:rPr>
              <w:t>30,754,437.10</w:t>
            </w:r>
          </w:p>
        </w:tc>
        <w:tc>
          <w:tcPr>
            <w:tcW w:w="1824" w:type="dxa"/>
            <w:shd w:val="clear" w:color="auto" w:fill="auto"/>
            <w:noWrap/>
            <w:vAlign w:val="bottom"/>
            <w:hideMark/>
          </w:tcPr>
          <w:p w14:paraId="38199C93" w14:textId="77777777" w:rsidR="000F01E4" w:rsidRPr="00E34E78" w:rsidRDefault="000F01E4" w:rsidP="00D05E7C">
            <w:pPr>
              <w:spacing w:after="0" w:line="240" w:lineRule="auto"/>
              <w:jc w:val="right"/>
              <w:rPr>
                <w:rFonts w:ascii="Cambria" w:eastAsia="Times New Roman" w:hAnsi="Cambria" w:cs="Calibri"/>
                <w:color w:val="000000"/>
                <w:sz w:val="20"/>
                <w:lang w:eastAsia="en-GB"/>
              </w:rPr>
            </w:pPr>
            <w:r w:rsidRPr="00E34E78">
              <w:rPr>
                <w:rFonts w:ascii="Cambria" w:eastAsia="Times New Roman" w:hAnsi="Cambria" w:cs="Calibri"/>
                <w:color w:val="000000"/>
                <w:sz w:val="20"/>
                <w:lang w:eastAsia="en-GB"/>
              </w:rPr>
              <w:t>4,664,925,015.80</w:t>
            </w:r>
          </w:p>
        </w:tc>
      </w:tr>
      <w:tr w:rsidR="000F01E4" w:rsidRPr="00E34E78" w14:paraId="5CCA4952" w14:textId="77777777" w:rsidTr="00D05E7C">
        <w:trPr>
          <w:trHeight w:val="165"/>
        </w:trPr>
        <w:tc>
          <w:tcPr>
            <w:tcW w:w="2233" w:type="dxa"/>
            <w:shd w:val="clear" w:color="auto" w:fill="auto"/>
            <w:noWrap/>
            <w:vAlign w:val="bottom"/>
            <w:hideMark/>
          </w:tcPr>
          <w:p w14:paraId="7D8EC842" w14:textId="77777777" w:rsidR="000F01E4" w:rsidRPr="00E34E78" w:rsidRDefault="000F01E4" w:rsidP="00D05E7C">
            <w:pPr>
              <w:spacing w:after="0" w:line="240" w:lineRule="auto"/>
              <w:rPr>
                <w:rFonts w:ascii="Cambria" w:eastAsia="Times New Roman" w:hAnsi="Cambria" w:cs="Calibri"/>
                <w:b/>
                <w:bCs/>
                <w:color w:val="000000"/>
                <w:sz w:val="20"/>
                <w:szCs w:val="24"/>
                <w:lang w:eastAsia="en-GB"/>
              </w:rPr>
            </w:pPr>
            <w:r w:rsidRPr="00E34E78">
              <w:rPr>
                <w:rFonts w:ascii="Cambria" w:eastAsia="Times New Roman" w:hAnsi="Cambria" w:cs="Calibri"/>
                <w:b/>
                <w:bCs/>
                <w:color w:val="000000"/>
                <w:sz w:val="20"/>
                <w:szCs w:val="24"/>
                <w:lang w:eastAsia="en-GB"/>
              </w:rPr>
              <w:t xml:space="preserve"> LIABILITIES </w:t>
            </w:r>
          </w:p>
        </w:tc>
        <w:tc>
          <w:tcPr>
            <w:tcW w:w="820" w:type="dxa"/>
            <w:shd w:val="clear" w:color="auto" w:fill="auto"/>
            <w:noWrap/>
            <w:vAlign w:val="bottom"/>
            <w:hideMark/>
          </w:tcPr>
          <w:p w14:paraId="69A5959E" w14:textId="77777777" w:rsidR="000F01E4" w:rsidRPr="00E34E78" w:rsidRDefault="000F01E4" w:rsidP="00D05E7C">
            <w:pPr>
              <w:spacing w:after="0" w:line="240" w:lineRule="auto"/>
              <w:jc w:val="center"/>
              <w:rPr>
                <w:rFonts w:ascii="Cambria" w:eastAsia="Times New Roman" w:hAnsi="Cambria" w:cs="Calibri"/>
                <w:b/>
                <w:bCs/>
                <w:color w:val="000000"/>
                <w:sz w:val="20"/>
                <w:szCs w:val="24"/>
                <w:lang w:eastAsia="en-GB"/>
              </w:rPr>
            </w:pPr>
            <w:r w:rsidRPr="00E34E78">
              <w:rPr>
                <w:rFonts w:ascii="Cambria" w:eastAsia="Times New Roman" w:hAnsi="Cambria" w:cs="Calibri"/>
                <w:b/>
                <w:bCs/>
                <w:color w:val="000000"/>
                <w:sz w:val="20"/>
                <w:szCs w:val="24"/>
                <w:lang w:eastAsia="en-GB"/>
              </w:rPr>
              <w:t> </w:t>
            </w:r>
          </w:p>
        </w:tc>
        <w:tc>
          <w:tcPr>
            <w:tcW w:w="1824" w:type="dxa"/>
            <w:shd w:val="clear" w:color="auto" w:fill="auto"/>
            <w:noWrap/>
            <w:vAlign w:val="bottom"/>
            <w:hideMark/>
          </w:tcPr>
          <w:p w14:paraId="1069C22A" w14:textId="77777777" w:rsidR="000F01E4" w:rsidRPr="00E34E78" w:rsidRDefault="000F01E4" w:rsidP="00D05E7C">
            <w:pPr>
              <w:spacing w:after="0" w:line="240" w:lineRule="auto"/>
              <w:jc w:val="right"/>
              <w:rPr>
                <w:rFonts w:ascii="Cambria" w:eastAsia="Times New Roman" w:hAnsi="Cambria" w:cs="Calibri"/>
                <w:color w:val="000000"/>
                <w:sz w:val="20"/>
                <w:lang w:eastAsia="en-GB"/>
              </w:rPr>
            </w:pPr>
            <w:r w:rsidRPr="00E34E78">
              <w:rPr>
                <w:rFonts w:ascii="Cambria" w:eastAsia="Times New Roman" w:hAnsi="Cambria" w:cs="Calibri"/>
                <w:color w:val="000000"/>
                <w:sz w:val="20"/>
                <w:lang w:eastAsia="en-GB"/>
              </w:rPr>
              <w:t> </w:t>
            </w:r>
          </w:p>
        </w:tc>
        <w:tc>
          <w:tcPr>
            <w:tcW w:w="1824" w:type="dxa"/>
            <w:shd w:val="clear" w:color="auto" w:fill="auto"/>
            <w:noWrap/>
            <w:vAlign w:val="bottom"/>
            <w:hideMark/>
          </w:tcPr>
          <w:p w14:paraId="444A9116" w14:textId="77777777" w:rsidR="000F01E4" w:rsidRPr="00E34E78" w:rsidRDefault="000F01E4" w:rsidP="00D05E7C">
            <w:pPr>
              <w:spacing w:after="0" w:line="240" w:lineRule="auto"/>
              <w:jc w:val="right"/>
              <w:rPr>
                <w:rFonts w:ascii="Cambria" w:eastAsia="Times New Roman" w:hAnsi="Cambria" w:cs="Calibri"/>
                <w:color w:val="000000"/>
                <w:sz w:val="20"/>
                <w:lang w:eastAsia="en-GB"/>
              </w:rPr>
            </w:pPr>
            <w:r w:rsidRPr="00E34E78">
              <w:rPr>
                <w:rFonts w:ascii="Cambria" w:eastAsia="Times New Roman" w:hAnsi="Cambria" w:cs="Calibri"/>
                <w:color w:val="000000"/>
                <w:sz w:val="20"/>
                <w:lang w:eastAsia="en-GB"/>
              </w:rPr>
              <w:t> </w:t>
            </w:r>
          </w:p>
        </w:tc>
        <w:tc>
          <w:tcPr>
            <w:tcW w:w="1852" w:type="dxa"/>
            <w:shd w:val="clear" w:color="auto" w:fill="auto"/>
            <w:noWrap/>
            <w:vAlign w:val="bottom"/>
            <w:hideMark/>
          </w:tcPr>
          <w:p w14:paraId="7BACCBEF" w14:textId="77777777" w:rsidR="000F01E4" w:rsidRPr="00E34E78" w:rsidRDefault="000F01E4" w:rsidP="00D05E7C">
            <w:pPr>
              <w:spacing w:after="0" w:line="240" w:lineRule="auto"/>
              <w:jc w:val="right"/>
              <w:rPr>
                <w:rFonts w:ascii="Cambria" w:eastAsia="Times New Roman" w:hAnsi="Cambria" w:cs="Calibri"/>
                <w:color w:val="000000"/>
                <w:sz w:val="20"/>
                <w:lang w:eastAsia="en-GB"/>
              </w:rPr>
            </w:pPr>
            <w:r w:rsidRPr="00E34E78">
              <w:rPr>
                <w:rFonts w:ascii="Cambria" w:eastAsia="Times New Roman" w:hAnsi="Cambria" w:cs="Calibri"/>
                <w:color w:val="000000"/>
                <w:sz w:val="20"/>
                <w:lang w:eastAsia="en-GB"/>
              </w:rPr>
              <w:t> </w:t>
            </w:r>
          </w:p>
        </w:tc>
        <w:tc>
          <w:tcPr>
            <w:tcW w:w="1824" w:type="dxa"/>
            <w:shd w:val="clear" w:color="auto" w:fill="auto"/>
            <w:noWrap/>
            <w:vAlign w:val="bottom"/>
            <w:hideMark/>
          </w:tcPr>
          <w:p w14:paraId="2F1892F3" w14:textId="77777777" w:rsidR="000F01E4" w:rsidRPr="00E34E78" w:rsidRDefault="000F01E4" w:rsidP="00D05E7C">
            <w:pPr>
              <w:spacing w:after="0" w:line="240" w:lineRule="auto"/>
              <w:jc w:val="right"/>
              <w:rPr>
                <w:rFonts w:ascii="Cambria" w:eastAsia="Times New Roman" w:hAnsi="Cambria" w:cs="Calibri"/>
                <w:color w:val="000000"/>
                <w:sz w:val="20"/>
                <w:lang w:eastAsia="en-GB"/>
              </w:rPr>
            </w:pPr>
            <w:r w:rsidRPr="00E34E78">
              <w:rPr>
                <w:rFonts w:ascii="Cambria" w:eastAsia="Times New Roman" w:hAnsi="Cambria" w:cs="Calibri"/>
                <w:color w:val="000000"/>
                <w:sz w:val="20"/>
                <w:lang w:eastAsia="en-GB"/>
              </w:rPr>
              <w:t xml:space="preserve">                     -   </w:t>
            </w:r>
          </w:p>
        </w:tc>
      </w:tr>
      <w:tr w:rsidR="000F01E4" w:rsidRPr="00E34E78" w14:paraId="7DB89CDC" w14:textId="77777777" w:rsidTr="00D05E7C">
        <w:trPr>
          <w:trHeight w:val="70"/>
        </w:trPr>
        <w:tc>
          <w:tcPr>
            <w:tcW w:w="2233" w:type="dxa"/>
            <w:shd w:val="clear" w:color="auto" w:fill="auto"/>
            <w:noWrap/>
            <w:vAlign w:val="bottom"/>
            <w:hideMark/>
          </w:tcPr>
          <w:p w14:paraId="576BAED9" w14:textId="77777777" w:rsidR="000F01E4" w:rsidRPr="00E34E78" w:rsidRDefault="000F01E4" w:rsidP="00D05E7C">
            <w:pPr>
              <w:spacing w:after="0" w:line="240" w:lineRule="auto"/>
              <w:rPr>
                <w:rFonts w:ascii="Cambria" w:eastAsia="Times New Roman" w:hAnsi="Cambria" w:cs="Calibri"/>
                <w:b/>
                <w:bCs/>
                <w:color w:val="000000"/>
                <w:sz w:val="20"/>
                <w:szCs w:val="24"/>
                <w:lang w:eastAsia="en-GB"/>
              </w:rPr>
            </w:pPr>
            <w:r w:rsidRPr="00E34E78">
              <w:rPr>
                <w:rFonts w:ascii="Cambria" w:eastAsia="Times New Roman" w:hAnsi="Cambria" w:cs="Calibri"/>
                <w:b/>
                <w:bCs/>
                <w:color w:val="000000"/>
                <w:sz w:val="20"/>
                <w:szCs w:val="24"/>
                <w:lang w:eastAsia="en-GB"/>
              </w:rPr>
              <w:t xml:space="preserve"> Current Liabilities: </w:t>
            </w:r>
          </w:p>
        </w:tc>
        <w:tc>
          <w:tcPr>
            <w:tcW w:w="820" w:type="dxa"/>
            <w:shd w:val="clear" w:color="auto" w:fill="auto"/>
            <w:noWrap/>
            <w:vAlign w:val="bottom"/>
            <w:hideMark/>
          </w:tcPr>
          <w:p w14:paraId="591F8F6D" w14:textId="77777777" w:rsidR="000F01E4" w:rsidRPr="00E34E78" w:rsidRDefault="000F01E4" w:rsidP="00D05E7C">
            <w:pPr>
              <w:spacing w:after="0" w:line="240" w:lineRule="auto"/>
              <w:jc w:val="center"/>
              <w:rPr>
                <w:rFonts w:ascii="Cambria" w:eastAsia="Times New Roman" w:hAnsi="Cambria" w:cs="Calibri"/>
                <w:b/>
                <w:bCs/>
                <w:color w:val="000000"/>
                <w:sz w:val="20"/>
                <w:szCs w:val="24"/>
                <w:lang w:eastAsia="en-GB"/>
              </w:rPr>
            </w:pPr>
            <w:r w:rsidRPr="00E34E78">
              <w:rPr>
                <w:rFonts w:ascii="Cambria" w:eastAsia="Times New Roman" w:hAnsi="Cambria" w:cs="Calibri"/>
                <w:b/>
                <w:bCs/>
                <w:color w:val="000000"/>
                <w:sz w:val="20"/>
                <w:szCs w:val="24"/>
                <w:lang w:eastAsia="en-GB"/>
              </w:rPr>
              <w:t> </w:t>
            </w:r>
          </w:p>
        </w:tc>
        <w:tc>
          <w:tcPr>
            <w:tcW w:w="1824" w:type="dxa"/>
            <w:shd w:val="clear" w:color="auto" w:fill="auto"/>
            <w:noWrap/>
            <w:vAlign w:val="bottom"/>
            <w:hideMark/>
          </w:tcPr>
          <w:p w14:paraId="2ACE2536" w14:textId="77777777" w:rsidR="000F01E4" w:rsidRPr="00E34E78" w:rsidRDefault="000F01E4" w:rsidP="00D05E7C">
            <w:pPr>
              <w:spacing w:after="0" w:line="240" w:lineRule="auto"/>
              <w:jc w:val="right"/>
              <w:rPr>
                <w:rFonts w:ascii="Cambria" w:eastAsia="Times New Roman" w:hAnsi="Cambria" w:cs="Calibri"/>
                <w:color w:val="000000"/>
                <w:sz w:val="20"/>
                <w:lang w:eastAsia="en-GB"/>
              </w:rPr>
            </w:pPr>
            <w:r w:rsidRPr="00E34E78">
              <w:rPr>
                <w:rFonts w:ascii="Cambria" w:eastAsia="Times New Roman" w:hAnsi="Cambria" w:cs="Calibri"/>
                <w:color w:val="000000"/>
                <w:sz w:val="20"/>
                <w:lang w:eastAsia="en-GB"/>
              </w:rPr>
              <w:t> </w:t>
            </w:r>
          </w:p>
        </w:tc>
        <w:tc>
          <w:tcPr>
            <w:tcW w:w="1824" w:type="dxa"/>
            <w:shd w:val="clear" w:color="auto" w:fill="auto"/>
            <w:noWrap/>
            <w:vAlign w:val="bottom"/>
            <w:hideMark/>
          </w:tcPr>
          <w:p w14:paraId="41764F93" w14:textId="77777777" w:rsidR="000F01E4" w:rsidRPr="00E34E78" w:rsidRDefault="000F01E4" w:rsidP="00D05E7C">
            <w:pPr>
              <w:spacing w:after="0" w:line="240" w:lineRule="auto"/>
              <w:jc w:val="right"/>
              <w:rPr>
                <w:rFonts w:ascii="Cambria" w:eastAsia="Times New Roman" w:hAnsi="Cambria" w:cs="Calibri"/>
                <w:color w:val="000000"/>
                <w:sz w:val="20"/>
                <w:lang w:eastAsia="en-GB"/>
              </w:rPr>
            </w:pPr>
            <w:r w:rsidRPr="00E34E78">
              <w:rPr>
                <w:rFonts w:ascii="Cambria" w:eastAsia="Times New Roman" w:hAnsi="Cambria" w:cs="Calibri"/>
                <w:color w:val="000000"/>
                <w:sz w:val="20"/>
                <w:lang w:eastAsia="en-GB"/>
              </w:rPr>
              <w:t> </w:t>
            </w:r>
          </w:p>
        </w:tc>
        <w:tc>
          <w:tcPr>
            <w:tcW w:w="1852" w:type="dxa"/>
            <w:shd w:val="clear" w:color="auto" w:fill="auto"/>
            <w:noWrap/>
            <w:vAlign w:val="bottom"/>
            <w:hideMark/>
          </w:tcPr>
          <w:p w14:paraId="72D794C3" w14:textId="77777777" w:rsidR="000F01E4" w:rsidRPr="00E34E78" w:rsidRDefault="000F01E4" w:rsidP="00D05E7C">
            <w:pPr>
              <w:spacing w:after="0" w:line="240" w:lineRule="auto"/>
              <w:jc w:val="right"/>
              <w:rPr>
                <w:rFonts w:ascii="Cambria" w:eastAsia="Times New Roman" w:hAnsi="Cambria" w:cs="Calibri"/>
                <w:color w:val="000000"/>
                <w:sz w:val="20"/>
                <w:lang w:eastAsia="en-GB"/>
              </w:rPr>
            </w:pPr>
            <w:r w:rsidRPr="00E34E78">
              <w:rPr>
                <w:rFonts w:ascii="Cambria" w:eastAsia="Times New Roman" w:hAnsi="Cambria" w:cs="Calibri"/>
                <w:color w:val="000000"/>
                <w:sz w:val="20"/>
                <w:lang w:eastAsia="en-GB"/>
              </w:rPr>
              <w:t> </w:t>
            </w:r>
          </w:p>
        </w:tc>
        <w:tc>
          <w:tcPr>
            <w:tcW w:w="1824" w:type="dxa"/>
            <w:shd w:val="clear" w:color="auto" w:fill="auto"/>
            <w:noWrap/>
            <w:vAlign w:val="bottom"/>
            <w:hideMark/>
          </w:tcPr>
          <w:p w14:paraId="5372FF4A" w14:textId="77777777" w:rsidR="000F01E4" w:rsidRPr="00E34E78" w:rsidRDefault="000F01E4" w:rsidP="00D05E7C">
            <w:pPr>
              <w:spacing w:after="0" w:line="240" w:lineRule="auto"/>
              <w:jc w:val="right"/>
              <w:rPr>
                <w:rFonts w:ascii="Cambria" w:eastAsia="Times New Roman" w:hAnsi="Cambria" w:cs="Calibri"/>
                <w:color w:val="000000"/>
                <w:sz w:val="20"/>
                <w:lang w:eastAsia="en-GB"/>
              </w:rPr>
            </w:pPr>
            <w:r w:rsidRPr="00E34E78">
              <w:rPr>
                <w:rFonts w:ascii="Cambria" w:eastAsia="Times New Roman" w:hAnsi="Cambria" w:cs="Calibri"/>
                <w:color w:val="000000"/>
                <w:sz w:val="20"/>
                <w:lang w:eastAsia="en-GB"/>
              </w:rPr>
              <w:t xml:space="preserve">                     -   </w:t>
            </w:r>
          </w:p>
        </w:tc>
      </w:tr>
      <w:tr w:rsidR="000F01E4" w:rsidRPr="00E34E78" w14:paraId="50E93517" w14:textId="77777777" w:rsidTr="00D05E7C">
        <w:trPr>
          <w:trHeight w:val="70"/>
        </w:trPr>
        <w:tc>
          <w:tcPr>
            <w:tcW w:w="2233" w:type="dxa"/>
            <w:shd w:val="clear" w:color="auto" w:fill="auto"/>
            <w:noWrap/>
            <w:vAlign w:val="bottom"/>
            <w:hideMark/>
          </w:tcPr>
          <w:p w14:paraId="2E66A21A" w14:textId="77777777" w:rsidR="000F01E4" w:rsidRPr="00E34E78" w:rsidRDefault="000F01E4" w:rsidP="00D05E7C">
            <w:pPr>
              <w:spacing w:after="0" w:line="240" w:lineRule="auto"/>
              <w:rPr>
                <w:rFonts w:ascii="Cambria" w:eastAsia="Times New Roman" w:hAnsi="Cambria" w:cs="Calibri"/>
                <w:b/>
                <w:bCs/>
                <w:color w:val="000000"/>
                <w:sz w:val="20"/>
                <w:szCs w:val="24"/>
                <w:lang w:eastAsia="en-GB"/>
              </w:rPr>
            </w:pPr>
            <w:r w:rsidRPr="00E34E78">
              <w:rPr>
                <w:rFonts w:ascii="Cambria" w:eastAsia="Times New Roman" w:hAnsi="Cambria" w:cs="Calibri"/>
                <w:b/>
                <w:bCs/>
                <w:color w:val="000000"/>
                <w:sz w:val="20"/>
                <w:szCs w:val="24"/>
                <w:lang w:eastAsia="en-GB"/>
              </w:rPr>
              <w:t xml:space="preserve"> Deposit </w:t>
            </w:r>
          </w:p>
        </w:tc>
        <w:tc>
          <w:tcPr>
            <w:tcW w:w="820" w:type="dxa"/>
            <w:shd w:val="clear" w:color="auto" w:fill="auto"/>
            <w:noWrap/>
            <w:vAlign w:val="bottom"/>
            <w:hideMark/>
          </w:tcPr>
          <w:p w14:paraId="326594CA" w14:textId="77777777" w:rsidR="000F01E4" w:rsidRPr="00E34E78" w:rsidRDefault="000F01E4" w:rsidP="00D05E7C">
            <w:pPr>
              <w:spacing w:after="0" w:line="240" w:lineRule="auto"/>
              <w:jc w:val="center"/>
              <w:rPr>
                <w:rFonts w:ascii="Cambria" w:eastAsia="Times New Roman" w:hAnsi="Cambria" w:cs="Calibri"/>
                <w:b/>
                <w:bCs/>
                <w:color w:val="000000"/>
                <w:sz w:val="20"/>
                <w:szCs w:val="24"/>
                <w:lang w:eastAsia="en-GB"/>
              </w:rPr>
            </w:pPr>
            <w:r w:rsidRPr="00E34E78">
              <w:rPr>
                <w:rFonts w:ascii="Cambria" w:eastAsia="Times New Roman" w:hAnsi="Cambria" w:cs="Calibri"/>
                <w:b/>
                <w:bCs/>
                <w:color w:val="000000"/>
                <w:sz w:val="20"/>
                <w:szCs w:val="24"/>
                <w:lang w:eastAsia="en-GB"/>
              </w:rPr>
              <w:t> </w:t>
            </w:r>
          </w:p>
        </w:tc>
        <w:tc>
          <w:tcPr>
            <w:tcW w:w="1824" w:type="dxa"/>
            <w:shd w:val="clear" w:color="auto" w:fill="auto"/>
            <w:noWrap/>
            <w:vAlign w:val="bottom"/>
            <w:hideMark/>
          </w:tcPr>
          <w:p w14:paraId="7E09DEF3" w14:textId="77777777" w:rsidR="000F01E4" w:rsidRPr="00E34E78" w:rsidRDefault="000F01E4" w:rsidP="00D05E7C">
            <w:pPr>
              <w:spacing w:after="0" w:line="240" w:lineRule="auto"/>
              <w:jc w:val="right"/>
              <w:rPr>
                <w:rFonts w:ascii="Cambria" w:eastAsia="Times New Roman" w:hAnsi="Cambria" w:cs="Calibri"/>
                <w:color w:val="000000"/>
                <w:sz w:val="20"/>
                <w:lang w:eastAsia="en-GB"/>
              </w:rPr>
            </w:pPr>
            <w:r w:rsidRPr="00E34E78">
              <w:rPr>
                <w:rFonts w:ascii="Cambria" w:eastAsia="Times New Roman" w:hAnsi="Cambria" w:cs="Calibri"/>
                <w:color w:val="000000"/>
                <w:sz w:val="20"/>
                <w:lang w:eastAsia="en-GB"/>
              </w:rPr>
              <w:t> </w:t>
            </w:r>
          </w:p>
        </w:tc>
        <w:tc>
          <w:tcPr>
            <w:tcW w:w="1824" w:type="dxa"/>
            <w:shd w:val="clear" w:color="auto" w:fill="auto"/>
            <w:noWrap/>
            <w:vAlign w:val="bottom"/>
            <w:hideMark/>
          </w:tcPr>
          <w:p w14:paraId="5BBAFAC0" w14:textId="77777777" w:rsidR="000F01E4" w:rsidRPr="00E34E78" w:rsidRDefault="000F01E4" w:rsidP="00D05E7C">
            <w:pPr>
              <w:spacing w:after="0" w:line="240" w:lineRule="auto"/>
              <w:jc w:val="right"/>
              <w:rPr>
                <w:rFonts w:ascii="Cambria" w:eastAsia="Times New Roman" w:hAnsi="Cambria" w:cs="Calibri"/>
                <w:color w:val="000000"/>
                <w:sz w:val="20"/>
                <w:lang w:eastAsia="en-GB"/>
              </w:rPr>
            </w:pPr>
            <w:r w:rsidRPr="00E34E78">
              <w:rPr>
                <w:rFonts w:ascii="Cambria" w:eastAsia="Times New Roman" w:hAnsi="Cambria" w:cs="Calibri"/>
                <w:color w:val="000000"/>
                <w:sz w:val="20"/>
                <w:lang w:eastAsia="en-GB"/>
              </w:rPr>
              <w:t> </w:t>
            </w:r>
          </w:p>
        </w:tc>
        <w:tc>
          <w:tcPr>
            <w:tcW w:w="1852" w:type="dxa"/>
            <w:shd w:val="clear" w:color="auto" w:fill="auto"/>
            <w:noWrap/>
            <w:vAlign w:val="bottom"/>
            <w:hideMark/>
          </w:tcPr>
          <w:p w14:paraId="2F3275F0" w14:textId="77777777" w:rsidR="000F01E4" w:rsidRPr="00E34E78" w:rsidRDefault="000F01E4" w:rsidP="00D05E7C">
            <w:pPr>
              <w:spacing w:after="0" w:line="240" w:lineRule="auto"/>
              <w:jc w:val="right"/>
              <w:rPr>
                <w:rFonts w:ascii="Cambria" w:eastAsia="Times New Roman" w:hAnsi="Cambria" w:cs="Calibri"/>
                <w:color w:val="000000"/>
                <w:sz w:val="20"/>
                <w:lang w:eastAsia="en-GB"/>
              </w:rPr>
            </w:pPr>
            <w:r w:rsidRPr="00E34E78">
              <w:rPr>
                <w:rFonts w:ascii="Cambria" w:eastAsia="Times New Roman" w:hAnsi="Cambria" w:cs="Calibri"/>
                <w:color w:val="000000"/>
                <w:sz w:val="20"/>
                <w:lang w:eastAsia="en-GB"/>
              </w:rPr>
              <w:t> </w:t>
            </w:r>
          </w:p>
        </w:tc>
        <w:tc>
          <w:tcPr>
            <w:tcW w:w="1824" w:type="dxa"/>
            <w:shd w:val="clear" w:color="auto" w:fill="auto"/>
            <w:noWrap/>
            <w:vAlign w:val="bottom"/>
            <w:hideMark/>
          </w:tcPr>
          <w:p w14:paraId="3DE33807" w14:textId="77777777" w:rsidR="000F01E4" w:rsidRPr="00E34E78" w:rsidRDefault="000F01E4" w:rsidP="00D05E7C">
            <w:pPr>
              <w:spacing w:after="0" w:line="240" w:lineRule="auto"/>
              <w:jc w:val="right"/>
              <w:rPr>
                <w:rFonts w:ascii="Cambria" w:eastAsia="Times New Roman" w:hAnsi="Cambria" w:cs="Calibri"/>
                <w:color w:val="000000"/>
                <w:sz w:val="20"/>
                <w:lang w:eastAsia="en-GB"/>
              </w:rPr>
            </w:pPr>
            <w:r w:rsidRPr="00E34E78">
              <w:rPr>
                <w:rFonts w:ascii="Cambria" w:eastAsia="Times New Roman" w:hAnsi="Cambria" w:cs="Calibri"/>
                <w:color w:val="000000"/>
                <w:sz w:val="20"/>
                <w:lang w:eastAsia="en-GB"/>
              </w:rPr>
              <w:t xml:space="preserve">                -   </w:t>
            </w:r>
          </w:p>
        </w:tc>
      </w:tr>
      <w:tr w:rsidR="000F01E4" w:rsidRPr="00E34E78" w14:paraId="7EC086B8" w14:textId="77777777" w:rsidTr="00D05E7C">
        <w:trPr>
          <w:trHeight w:val="70"/>
        </w:trPr>
        <w:tc>
          <w:tcPr>
            <w:tcW w:w="2233" w:type="dxa"/>
            <w:shd w:val="clear" w:color="auto" w:fill="auto"/>
            <w:noWrap/>
            <w:vAlign w:val="bottom"/>
            <w:hideMark/>
          </w:tcPr>
          <w:p w14:paraId="1DA69750" w14:textId="77777777" w:rsidR="000F01E4" w:rsidRPr="00E34E78" w:rsidRDefault="000F01E4" w:rsidP="00D05E7C">
            <w:pPr>
              <w:spacing w:after="0" w:line="240" w:lineRule="auto"/>
              <w:rPr>
                <w:rFonts w:ascii="Cambria" w:eastAsia="Times New Roman" w:hAnsi="Cambria" w:cs="Calibri"/>
                <w:b/>
                <w:bCs/>
                <w:color w:val="000000"/>
                <w:sz w:val="20"/>
                <w:szCs w:val="24"/>
                <w:lang w:eastAsia="en-GB"/>
              </w:rPr>
            </w:pPr>
            <w:r w:rsidRPr="00E34E78">
              <w:rPr>
                <w:rFonts w:ascii="Cambria" w:eastAsia="Times New Roman" w:hAnsi="Cambria" w:cs="Calibri"/>
                <w:b/>
                <w:bCs/>
                <w:color w:val="000000"/>
                <w:sz w:val="20"/>
                <w:szCs w:val="24"/>
                <w:lang w:eastAsia="en-GB"/>
              </w:rPr>
              <w:t xml:space="preserve"> Unremitted Deductions </w:t>
            </w:r>
          </w:p>
        </w:tc>
        <w:tc>
          <w:tcPr>
            <w:tcW w:w="820" w:type="dxa"/>
            <w:shd w:val="clear" w:color="auto" w:fill="auto"/>
            <w:noWrap/>
            <w:vAlign w:val="bottom"/>
            <w:hideMark/>
          </w:tcPr>
          <w:p w14:paraId="1B079761" w14:textId="77777777" w:rsidR="000F01E4" w:rsidRPr="00E34E78" w:rsidRDefault="000F01E4" w:rsidP="00D05E7C">
            <w:pPr>
              <w:spacing w:after="0" w:line="240" w:lineRule="auto"/>
              <w:jc w:val="center"/>
              <w:rPr>
                <w:rFonts w:ascii="Cambria" w:eastAsia="Times New Roman" w:hAnsi="Cambria" w:cs="Calibri"/>
                <w:b/>
                <w:bCs/>
                <w:color w:val="000000"/>
                <w:sz w:val="20"/>
                <w:szCs w:val="24"/>
                <w:lang w:eastAsia="en-GB"/>
              </w:rPr>
            </w:pPr>
            <w:r w:rsidRPr="00E34E78">
              <w:rPr>
                <w:rFonts w:ascii="Cambria" w:eastAsia="Times New Roman" w:hAnsi="Cambria" w:cs="Calibri"/>
                <w:b/>
                <w:bCs/>
                <w:color w:val="000000"/>
                <w:sz w:val="20"/>
                <w:szCs w:val="24"/>
                <w:lang w:eastAsia="en-GB"/>
              </w:rPr>
              <w:t>10</w:t>
            </w:r>
          </w:p>
        </w:tc>
        <w:tc>
          <w:tcPr>
            <w:tcW w:w="1824" w:type="dxa"/>
            <w:shd w:val="clear" w:color="auto" w:fill="auto"/>
            <w:noWrap/>
            <w:vAlign w:val="bottom"/>
            <w:hideMark/>
          </w:tcPr>
          <w:p w14:paraId="0D472A60" w14:textId="77777777" w:rsidR="000F01E4" w:rsidRPr="00E34E78" w:rsidRDefault="000F01E4" w:rsidP="00D05E7C">
            <w:pPr>
              <w:spacing w:after="0" w:line="240" w:lineRule="auto"/>
              <w:jc w:val="right"/>
              <w:rPr>
                <w:rFonts w:ascii="Cambria" w:eastAsia="Times New Roman" w:hAnsi="Cambria" w:cs="Calibri"/>
                <w:color w:val="000000"/>
                <w:sz w:val="20"/>
                <w:lang w:eastAsia="en-GB"/>
              </w:rPr>
            </w:pPr>
            <w:r w:rsidRPr="00E34E78">
              <w:rPr>
                <w:rFonts w:ascii="Cambria" w:eastAsia="Times New Roman" w:hAnsi="Cambria" w:cs="Calibri"/>
                <w:color w:val="000000"/>
                <w:sz w:val="20"/>
                <w:lang w:eastAsia="en-GB"/>
              </w:rPr>
              <w:t xml:space="preserve">117,504,363.52 </w:t>
            </w:r>
          </w:p>
        </w:tc>
        <w:tc>
          <w:tcPr>
            <w:tcW w:w="1824" w:type="dxa"/>
            <w:shd w:val="clear" w:color="auto" w:fill="auto"/>
            <w:noWrap/>
            <w:vAlign w:val="bottom"/>
            <w:hideMark/>
          </w:tcPr>
          <w:p w14:paraId="7E3158F2" w14:textId="77777777" w:rsidR="000F01E4" w:rsidRPr="00E34E78" w:rsidRDefault="000F01E4" w:rsidP="00D05E7C">
            <w:pPr>
              <w:spacing w:after="0" w:line="240" w:lineRule="auto"/>
              <w:jc w:val="right"/>
              <w:rPr>
                <w:rFonts w:ascii="Cambria" w:eastAsia="Times New Roman" w:hAnsi="Cambria" w:cs="Calibri"/>
                <w:color w:val="000000"/>
                <w:sz w:val="20"/>
                <w:lang w:eastAsia="en-GB"/>
              </w:rPr>
            </w:pPr>
            <w:r w:rsidRPr="00E34E78">
              <w:rPr>
                <w:rFonts w:ascii="Cambria" w:eastAsia="Times New Roman" w:hAnsi="Cambria" w:cs="Calibri"/>
                <w:color w:val="000000"/>
                <w:sz w:val="20"/>
                <w:lang w:eastAsia="en-GB"/>
              </w:rPr>
              <w:t xml:space="preserve">42,731,816.64 </w:t>
            </w:r>
          </w:p>
        </w:tc>
        <w:tc>
          <w:tcPr>
            <w:tcW w:w="1852" w:type="dxa"/>
            <w:shd w:val="clear" w:color="auto" w:fill="auto"/>
            <w:noWrap/>
            <w:vAlign w:val="bottom"/>
            <w:hideMark/>
          </w:tcPr>
          <w:p w14:paraId="462E4555" w14:textId="77777777" w:rsidR="000F01E4" w:rsidRPr="00E34E78" w:rsidRDefault="000F01E4" w:rsidP="00D05E7C">
            <w:pPr>
              <w:spacing w:after="0" w:line="240" w:lineRule="auto"/>
              <w:jc w:val="right"/>
              <w:rPr>
                <w:rFonts w:ascii="Cambria" w:eastAsia="Times New Roman" w:hAnsi="Cambria" w:cs="Calibri"/>
                <w:color w:val="000000"/>
                <w:sz w:val="20"/>
                <w:lang w:eastAsia="en-GB"/>
              </w:rPr>
            </w:pPr>
            <w:r w:rsidRPr="00E34E78">
              <w:rPr>
                <w:rFonts w:ascii="Cambria" w:eastAsia="Times New Roman" w:hAnsi="Cambria" w:cs="Calibri"/>
                <w:color w:val="000000"/>
                <w:sz w:val="20"/>
                <w:lang w:eastAsia="en-GB"/>
              </w:rPr>
              <w:t>(45,996,709.99)</w:t>
            </w:r>
          </w:p>
        </w:tc>
        <w:tc>
          <w:tcPr>
            <w:tcW w:w="1824" w:type="dxa"/>
            <w:shd w:val="clear" w:color="auto" w:fill="auto"/>
            <w:noWrap/>
            <w:vAlign w:val="bottom"/>
            <w:hideMark/>
          </w:tcPr>
          <w:p w14:paraId="7826ACCF" w14:textId="77777777" w:rsidR="000F01E4" w:rsidRPr="00E34E78" w:rsidRDefault="000F01E4" w:rsidP="00D05E7C">
            <w:pPr>
              <w:spacing w:after="0" w:line="240" w:lineRule="auto"/>
              <w:jc w:val="right"/>
              <w:rPr>
                <w:rFonts w:ascii="Cambria" w:eastAsia="Times New Roman" w:hAnsi="Cambria" w:cs="Calibri"/>
                <w:color w:val="000000"/>
                <w:sz w:val="20"/>
                <w:lang w:eastAsia="en-GB"/>
              </w:rPr>
            </w:pPr>
            <w:r w:rsidRPr="00E34E78">
              <w:rPr>
                <w:rFonts w:ascii="Cambria" w:eastAsia="Times New Roman" w:hAnsi="Cambria" w:cs="Calibri"/>
                <w:color w:val="000000"/>
                <w:sz w:val="20"/>
                <w:lang w:eastAsia="en-GB"/>
              </w:rPr>
              <w:t xml:space="preserve">114,239,470.17 </w:t>
            </w:r>
          </w:p>
        </w:tc>
      </w:tr>
      <w:tr w:rsidR="000F01E4" w:rsidRPr="00E34E78" w14:paraId="5858B680" w14:textId="77777777" w:rsidTr="00D05E7C">
        <w:trPr>
          <w:trHeight w:val="70"/>
        </w:trPr>
        <w:tc>
          <w:tcPr>
            <w:tcW w:w="2233" w:type="dxa"/>
            <w:shd w:val="clear" w:color="auto" w:fill="auto"/>
            <w:noWrap/>
            <w:vAlign w:val="bottom"/>
            <w:hideMark/>
          </w:tcPr>
          <w:p w14:paraId="3AFD350F" w14:textId="77777777" w:rsidR="000F01E4" w:rsidRPr="00E34E78" w:rsidRDefault="000F01E4" w:rsidP="00D05E7C">
            <w:pPr>
              <w:spacing w:after="0" w:line="240" w:lineRule="auto"/>
              <w:rPr>
                <w:rFonts w:ascii="Cambria" w:eastAsia="Times New Roman" w:hAnsi="Cambria" w:cs="Calibri"/>
                <w:b/>
                <w:bCs/>
                <w:color w:val="000000"/>
                <w:sz w:val="20"/>
                <w:szCs w:val="24"/>
                <w:lang w:eastAsia="en-GB"/>
              </w:rPr>
            </w:pPr>
            <w:r w:rsidRPr="00E34E78">
              <w:rPr>
                <w:rFonts w:ascii="Cambria" w:eastAsia="Times New Roman" w:hAnsi="Cambria" w:cs="Calibri"/>
                <w:b/>
                <w:bCs/>
                <w:color w:val="000000"/>
                <w:sz w:val="20"/>
                <w:szCs w:val="24"/>
                <w:lang w:eastAsia="en-GB"/>
              </w:rPr>
              <w:t xml:space="preserve"> Short Term Loan &amp; Debts </w:t>
            </w:r>
          </w:p>
        </w:tc>
        <w:tc>
          <w:tcPr>
            <w:tcW w:w="820" w:type="dxa"/>
            <w:shd w:val="clear" w:color="auto" w:fill="auto"/>
            <w:noWrap/>
            <w:vAlign w:val="bottom"/>
            <w:hideMark/>
          </w:tcPr>
          <w:p w14:paraId="1EE94FCD" w14:textId="77777777" w:rsidR="000F01E4" w:rsidRPr="00E34E78" w:rsidRDefault="000F01E4" w:rsidP="00D05E7C">
            <w:pPr>
              <w:spacing w:after="0" w:line="240" w:lineRule="auto"/>
              <w:jc w:val="center"/>
              <w:rPr>
                <w:rFonts w:ascii="Cambria" w:eastAsia="Times New Roman" w:hAnsi="Cambria" w:cs="Calibri"/>
                <w:b/>
                <w:bCs/>
                <w:color w:val="000000"/>
                <w:sz w:val="20"/>
                <w:szCs w:val="24"/>
                <w:lang w:eastAsia="en-GB"/>
              </w:rPr>
            </w:pPr>
            <w:r w:rsidRPr="00E34E78">
              <w:rPr>
                <w:rFonts w:ascii="Cambria" w:eastAsia="Times New Roman" w:hAnsi="Cambria" w:cs="Calibri"/>
                <w:b/>
                <w:bCs/>
                <w:color w:val="000000"/>
                <w:sz w:val="20"/>
                <w:szCs w:val="24"/>
                <w:lang w:eastAsia="en-GB"/>
              </w:rPr>
              <w:t>11</w:t>
            </w:r>
          </w:p>
        </w:tc>
        <w:tc>
          <w:tcPr>
            <w:tcW w:w="1824" w:type="dxa"/>
            <w:shd w:val="clear" w:color="auto" w:fill="auto"/>
            <w:noWrap/>
            <w:vAlign w:val="bottom"/>
            <w:hideMark/>
          </w:tcPr>
          <w:p w14:paraId="77A72CA8" w14:textId="77777777" w:rsidR="000F01E4" w:rsidRPr="00E34E78" w:rsidRDefault="000F01E4" w:rsidP="00D05E7C">
            <w:pPr>
              <w:spacing w:after="0" w:line="240" w:lineRule="auto"/>
              <w:jc w:val="right"/>
              <w:rPr>
                <w:rFonts w:ascii="Cambria" w:eastAsia="Times New Roman" w:hAnsi="Cambria" w:cs="Calibri"/>
                <w:color w:val="000000"/>
                <w:sz w:val="20"/>
                <w:lang w:eastAsia="en-GB"/>
              </w:rPr>
            </w:pPr>
            <w:r w:rsidRPr="00E34E78">
              <w:rPr>
                <w:rFonts w:ascii="Cambria" w:eastAsia="Times New Roman" w:hAnsi="Cambria" w:cs="Calibri"/>
                <w:color w:val="000000"/>
                <w:sz w:val="20"/>
                <w:lang w:eastAsia="en-GB"/>
              </w:rPr>
              <w:t> </w:t>
            </w:r>
          </w:p>
        </w:tc>
        <w:tc>
          <w:tcPr>
            <w:tcW w:w="1824" w:type="dxa"/>
            <w:shd w:val="clear" w:color="auto" w:fill="auto"/>
            <w:noWrap/>
            <w:vAlign w:val="bottom"/>
            <w:hideMark/>
          </w:tcPr>
          <w:p w14:paraId="63692A48" w14:textId="77777777" w:rsidR="000F01E4" w:rsidRPr="00E34E78" w:rsidRDefault="000F01E4" w:rsidP="00D05E7C">
            <w:pPr>
              <w:spacing w:after="0" w:line="240" w:lineRule="auto"/>
              <w:jc w:val="right"/>
              <w:rPr>
                <w:rFonts w:ascii="Cambria" w:eastAsia="Times New Roman" w:hAnsi="Cambria" w:cs="Calibri"/>
                <w:color w:val="000000"/>
                <w:sz w:val="20"/>
                <w:lang w:eastAsia="en-GB"/>
              </w:rPr>
            </w:pPr>
            <w:r w:rsidRPr="00E34E78">
              <w:rPr>
                <w:rFonts w:ascii="Cambria" w:eastAsia="Times New Roman" w:hAnsi="Cambria" w:cs="Calibri"/>
                <w:color w:val="000000"/>
                <w:sz w:val="20"/>
                <w:lang w:eastAsia="en-GB"/>
              </w:rPr>
              <w:t> </w:t>
            </w:r>
          </w:p>
        </w:tc>
        <w:tc>
          <w:tcPr>
            <w:tcW w:w="1852" w:type="dxa"/>
            <w:shd w:val="clear" w:color="auto" w:fill="auto"/>
            <w:noWrap/>
            <w:vAlign w:val="bottom"/>
            <w:hideMark/>
          </w:tcPr>
          <w:p w14:paraId="5487F2BB" w14:textId="77777777" w:rsidR="000F01E4" w:rsidRPr="00E34E78" w:rsidRDefault="000F01E4" w:rsidP="00D05E7C">
            <w:pPr>
              <w:spacing w:after="0" w:line="240" w:lineRule="auto"/>
              <w:jc w:val="right"/>
              <w:rPr>
                <w:rFonts w:ascii="Cambria" w:eastAsia="Times New Roman" w:hAnsi="Cambria" w:cs="Calibri"/>
                <w:color w:val="000000"/>
                <w:sz w:val="20"/>
                <w:lang w:eastAsia="en-GB"/>
              </w:rPr>
            </w:pPr>
            <w:r w:rsidRPr="00E34E78">
              <w:rPr>
                <w:rFonts w:ascii="Cambria" w:eastAsia="Times New Roman" w:hAnsi="Cambria" w:cs="Calibri"/>
                <w:color w:val="000000"/>
                <w:sz w:val="20"/>
                <w:lang w:eastAsia="en-GB"/>
              </w:rPr>
              <w:t> </w:t>
            </w:r>
          </w:p>
        </w:tc>
        <w:tc>
          <w:tcPr>
            <w:tcW w:w="1824" w:type="dxa"/>
            <w:shd w:val="clear" w:color="auto" w:fill="auto"/>
            <w:noWrap/>
            <w:vAlign w:val="bottom"/>
            <w:hideMark/>
          </w:tcPr>
          <w:p w14:paraId="7E77E352" w14:textId="77777777" w:rsidR="000F01E4" w:rsidRPr="00E34E78" w:rsidRDefault="000F01E4" w:rsidP="00D05E7C">
            <w:pPr>
              <w:spacing w:after="0" w:line="240" w:lineRule="auto"/>
              <w:jc w:val="right"/>
              <w:rPr>
                <w:rFonts w:ascii="Cambria" w:eastAsia="Times New Roman" w:hAnsi="Cambria" w:cs="Calibri"/>
                <w:color w:val="000000"/>
                <w:sz w:val="20"/>
                <w:lang w:eastAsia="en-GB"/>
              </w:rPr>
            </w:pPr>
            <w:r w:rsidRPr="00E34E78">
              <w:rPr>
                <w:rFonts w:ascii="Cambria" w:eastAsia="Times New Roman" w:hAnsi="Cambria" w:cs="Calibri"/>
                <w:color w:val="000000"/>
                <w:sz w:val="20"/>
                <w:lang w:eastAsia="en-GB"/>
              </w:rPr>
              <w:t xml:space="preserve">-   </w:t>
            </w:r>
          </w:p>
        </w:tc>
      </w:tr>
      <w:tr w:rsidR="000F01E4" w:rsidRPr="00E34E78" w14:paraId="1A005F74" w14:textId="77777777" w:rsidTr="00D05E7C">
        <w:trPr>
          <w:trHeight w:val="70"/>
        </w:trPr>
        <w:tc>
          <w:tcPr>
            <w:tcW w:w="2233" w:type="dxa"/>
            <w:shd w:val="clear" w:color="auto" w:fill="auto"/>
            <w:noWrap/>
            <w:vAlign w:val="bottom"/>
            <w:hideMark/>
          </w:tcPr>
          <w:p w14:paraId="5E5E3420" w14:textId="77777777" w:rsidR="000F01E4" w:rsidRPr="00E34E78" w:rsidRDefault="000F01E4" w:rsidP="00D05E7C">
            <w:pPr>
              <w:spacing w:after="0" w:line="240" w:lineRule="auto"/>
              <w:rPr>
                <w:rFonts w:ascii="Cambria" w:eastAsia="Times New Roman" w:hAnsi="Cambria" w:cs="Calibri"/>
                <w:b/>
                <w:bCs/>
                <w:color w:val="000000"/>
                <w:sz w:val="20"/>
                <w:szCs w:val="24"/>
                <w:lang w:eastAsia="en-GB"/>
              </w:rPr>
            </w:pPr>
            <w:r w:rsidRPr="00E34E78">
              <w:rPr>
                <w:rFonts w:ascii="Cambria" w:eastAsia="Times New Roman" w:hAnsi="Cambria" w:cs="Calibri"/>
                <w:b/>
                <w:bCs/>
                <w:color w:val="000000"/>
                <w:sz w:val="20"/>
                <w:szCs w:val="24"/>
                <w:lang w:eastAsia="en-GB"/>
              </w:rPr>
              <w:t xml:space="preserve"> Payables </w:t>
            </w:r>
          </w:p>
        </w:tc>
        <w:tc>
          <w:tcPr>
            <w:tcW w:w="820" w:type="dxa"/>
            <w:shd w:val="clear" w:color="auto" w:fill="auto"/>
            <w:noWrap/>
            <w:vAlign w:val="bottom"/>
            <w:hideMark/>
          </w:tcPr>
          <w:p w14:paraId="5F02917B" w14:textId="77777777" w:rsidR="000F01E4" w:rsidRPr="00E34E78" w:rsidRDefault="000F01E4" w:rsidP="00D05E7C">
            <w:pPr>
              <w:spacing w:after="0" w:line="240" w:lineRule="auto"/>
              <w:jc w:val="center"/>
              <w:rPr>
                <w:rFonts w:ascii="Cambria" w:eastAsia="Times New Roman" w:hAnsi="Cambria" w:cs="Calibri"/>
                <w:b/>
                <w:bCs/>
                <w:color w:val="000000"/>
                <w:sz w:val="20"/>
                <w:szCs w:val="24"/>
                <w:lang w:eastAsia="en-GB"/>
              </w:rPr>
            </w:pPr>
            <w:r w:rsidRPr="00E34E78">
              <w:rPr>
                <w:rFonts w:ascii="Cambria" w:eastAsia="Times New Roman" w:hAnsi="Cambria" w:cs="Calibri"/>
                <w:b/>
                <w:bCs/>
                <w:color w:val="000000"/>
                <w:sz w:val="20"/>
                <w:szCs w:val="24"/>
                <w:lang w:eastAsia="en-GB"/>
              </w:rPr>
              <w:t>12</w:t>
            </w:r>
          </w:p>
        </w:tc>
        <w:tc>
          <w:tcPr>
            <w:tcW w:w="1824" w:type="dxa"/>
            <w:shd w:val="clear" w:color="auto" w:fill="auto"/>
            <w:noWrap/>
            <w:vAlign w:val="bottom"/>
          </w:tcPr>
          <w:p w14:paraId="0093FE12" w14:textId="77777777" w:rsidR="000F01E4" w:rsidRPr="00E34E78" w:rsidRDefault="000F01E4" w:rsidP="00D05E7C">
            <w:pPr>
              <w:spacing w:after="0" w:line="240" w:lineRule="auto"/>
              <w:jc w:val="right"/>
              <w:rPr>
                <w:rFonts w:ascii="Cambria" w:eastAsia="Times New Roman" w:hAnsi="Cambria" w:cs="Calibri"/>
                <w:color w:val="000000"/>
                <w:sz w:val="20"/>
                <w:lang w:eastAsia="en-GB"/>
              </w:rPr>
            </w:pPr>
            <w:r w:rsidRPr="00E34E78">
              <w:rPr>
                <w:rFonts w:ascii="Cambria" w:eastAsia="Times New Roman" w:hAnsi="Cambria" w:cs="Calibri"/>
                <w:color w:val="000000"/>
                <w:sz w:val="20"/>
                <w:lang w:eastAsia="en-GB"/>
              </w:rPr>
              <w:t>572,040,068.58</w:t>
            </w:r>
          </w:p>
        </w:tc>
        <w:tc>
          <w:tcPr>
            <w:tcW w:w="1824" w:type="dxa"/>
            <w:shd w:val="clear" w:color="auto" w:fill="auto"/>
            <w:noWrap/>
            <w:vAlign w:val="bottom"/>
          </w:tcPr>
          <w:p w14:paraId="4886989C" w14:textId="77777777" w:rsidR="000F01E4" w:rsidRPr="00E34E78" w:rsidRDefault="000F01E4" w:rsidP="00D05E7C">
            <w:pPr>
              <w:spacing w:after="0" w:line="240" w:lineRule="auto"/>
              <w:jc w:val="right"/>
              <w:rPr>
                <w:rFonts w:ascii="Cambria" w:eastAsia="Times New Roman" w:hAnsi="Cambria" w:cs="Calibri"/>
                <w:color w:val="000000"/>
                <w:sz w:val="20"/>
                <w:lang w:eastAsia="en-GB"/>
              </w:rPr>
            </w:pPr>
            <w:r w:rsidRPr="00E34E78">
              <w:rPr>
                <w:rFonts w:ascii="Cambria" w:eastAsia="Times New Roman" w:hAnsi="Cambria" w:cs="Calibri"/>
                <w:color w:val="000000"/>
                <w:sz w:val="20"/>
                <w:lang w:eastAsia="en-GB"/>
              </w:rPr>
              <w:t>212,907,274.95</w:t>
            </w:r>
          </w:p>
        </w:tc>
        <w:tc>
          <w:tcPr>
            <w:tcW w:w="1852" w:type="dxa"/>
            <w:shd w:val="clear" w:color="auto" w:fill="auto"/>
            <w:noWrap/>
            <w:vAlign w:val="bottom"/>
          </w:tcPr>
          <w:p w14:paraId="6E99689E" w14:textId="77777777" w:rsidR="000F01E4" w:rsidRPr="00E34E78" w:rsidRDefault="000F01E4" w:rsidP="00D05E7C">
            <w:pPr>
              <w:spacing w:after="0" w:line="240" w:lineRule="auto"/>
              <w:jc w:val="right"/>
              <w:rPr>
                <w:rFonts w:ascii="Cambria" w:eastAsia="Times New Roman" w:hAnsi="Cambria" w:cs="Calibri"/>
                <w:color w:val="000000"/>
                <w:sz w:val="20"/>
                <w:lang w:eastAsia="en-GB"/>
              </w:rPr>
            </w:pPr>
            <w:r w:rsidRPr="00E34E78">
              <w:rPr>
                <w:rFonts w:ascii="Cambria" w:eastAsia="Times New Roman" w:hAnsi="Cambria" w:cs="Calibri"/>
                <w:color w:val="000000"/>
                <w:sz w:val="20"/>
                <w:lang w:eastAsia="en-GB"/>
              </w:rPr>
              <w:t>4,080,991.12</w:t>
            </w:r>
          </w:p>
        </w:tc>
        <w:tc>
          <w:tcPr>
            <w:tcW w:w="1824" w:type="dxa"/>
            <w:shd w:val="clear" w:color="auto" w:fill="auto"/>
            <w:noWrap/>
            <w:vAlign w:val="bottom"/>
          </w:tcPr>
          <w:p w14:paraId="0E4F79CD" w14:textId="77777777" w:rsidR="000F01E4" w:rsidRPr="00E34E78" w:rsidRDefault="000F01E4" w:rsidP="00D05E7C">
            <w:pPr>
              <w:spacing w:after="0" w:line="240" w:lineRule="auto"/>
              <w:jc w:val="right"/>
              <w:rPr>
                <w:rFonts w:ascii="Cambria" w:eastAsia="Times New Roman" w:hAnsi="Cambria" w:cs="Calibri"/>
                <w:color w:val="000000"/>
                <w:sz w:val="20"/>
                <w:lang w:eastAsia="en-GB"/>
              </w:rPr>
            </w:pPr>
            <w:r w:rsidRPr="00E34E78">
              <w:rPr>
                <w:rFonts w:ascii="Cambria" w:eastAsia="Times New Roman" w:hAnsi="Cambria" w:cs="Calibri"/>
                <w:color w:val="000000"/>
                <w:sz w:val="20"/>
                <w:lang w:eastAsia="en-GB"/>
              </w:rPr>
              <w:t>789,028,3334.64</w:t>
            </w:r>
          </w:p>
        </w:tc>
      </w:tr>
      <w:tr w:rsidR="000F01E4" w:rsidRPr="00E34E78" w14:paraId="21299BE1" w14:textId="77777777" w:rsidTr="00D05E7C">
        <w:trPr>
          <w:trHeight w:val="70"/>
        </w:trPr>
        <w:tc>
          <w:tcPr>
            <w:tcW w:w="2233" w:type="dxa"/>
            <w:shd w:val="clear" w:color="auto" w:fill="auto"/>
            <w:noWrap/>
            <w:vAlign w:val="bottom"/>
            <w:hideMark/>
          </w:tcPr>
          <w:p w14:paraId="1B5A9E8A" w14:textId="77777777" w:rsidR="000F01E4" w:rsidRPr="00E34E78" w:rsidRDefault="000F01E4" w:rsidP="00D05E7C">
            <w:pPr>
              <w:spacing w:after="0" w:line="240" w:lineRule="auto"/>
              <w:rPr>
                <w:rFonts w:ascii="Cambria" w:eastAsia="Times New Roman" w:hAnsi="Cambria" w:cs="Calibri"/>
                <w:b/>
                <w:bCs/>
                <w:color w:val="000000"/>
                <w:sz w:val="20"/>
                <w:szCs w:val="24"/>
                <w:lang w:eastAsia="en-GB"/>
              </w:rPr>
            </w:pPr>
            <w:r w:rsidRPr="00E34E78">
              <w:rPr>
                <w:rFonts w:ascii="Cambria" w:eastAsia="Times New Roman" w:hAnsi="Cambria" w:cs="Calibri"/>
                <w:b/>
                <w:bCs/>
                <w:color w:val="000000"/>
                <w:sz w:val="20"/>
                <w:szCs w:val="24"/>
                <w:lang w:eastAsia="en-GB"/>
              </w:rPr>
              <w:t> </w:t>
            </w:r>
          </w:p>
        </w:tc>
        <w:tc>
          <w:tcPr>
            <w:tcW w:w="820" w:type="dxa"/>
            <w:shd w:val="clear" w:color="auto" w:fill="auto"/>
            <w:noWrap/>
            <w:vAlign w:val="bottom"/>
            <w:hideMark/>
          </w:tcPr>
          <w:p w14:paraId="7E80CCDA" w14:textId="77777777" w:rsidR="000F01E4" w:rsidRPr="00E34E78" w:rsidRDefault="000F01E4" w:rsidP="00D05E7C">
            <w:pPr>
              <w:spacing w:after="0" w:line="240" w:lineRule="auto"/>
              <w:jc w:val="center"/>
              <w:rPr>
                <w:rFonts w:ascii="Cambria" w:eastAsia="Times New Roman" w:hAnsi="Cambria" w:cs="Calibri"/>
                <w:b/>
                <w:bCs/>
                <w:color w:val="000000"/>
                <w:sz w:val="20"/>
                <w:szCs w:val="24"/>
                <w:lang w:eastAsia="en-GB"/>
              </w:rPr>
            </w:pPr>
            <w:r w:rsidRPr="00E34E78">
              <w:rPr>
                <w:rFonts w:ascii="Cambria" w:eastAsia="Times New Roman" w:hAnsi="Cambria" w:cs="Calibri"/>
                <w:b/>
                <w:bCs/>
                <w:color w:val="000000"/>
                <w:sz w:val="20"/>
                <w:szCs w:val="24"/>
                <w:lang w:eastAsia="en-GB"/>
              </w:rPr>
              <w:t> </w:t>
            </w:r>
          </w:p>
        </w:tc>
        <w:tc>
          <w:tcPr>
            <w:tcW w:w="1824" w:type="dxa"/>
            <w:shd w:val="clear" w:color="auto" w:fill="auto"/>
            <w:noWrap/>
            <w:vAlign w:val="bottom"/>
            <w:hideMark/>
          </w:tcPr>
          <w:p w14:paraId="2E3FB44B" w14:textId="77777777" w:rsidR="000F01E4" w:rsidRPr="00E34E78" w:rsidRDefault="000F01E4" w:rsidP="00D05E7C">
            <w:pPr>
              <w:spacing w:after="0" w:line="240" w:lineRule="auto"/>
              <w:jc w:val="right"/>
              <w:rPr>
                <w:rFonts w:ascii="Cambria" w:eastAsia="Times New Roman" w:hAnsi="Cambria" w:cs="Calibri"/>
                <w:color w:val="000000"/>
                <w:sz w:val="20"/>
                <w:lang w:eastAsia="en-GB"/>
              </w:rPr>
            </w:pPr>
            <w:r w:rsidRPr="00E34E78">
              <w:rPr>
                <w:rFonts w:ascii="Cambria" w:eastAsia="Times New Roman" w:hAnsi="Cambria" w:cs="Calibri"/>
                <w:color w:val="000000"/>
                <w:sz w:val="20"/>
                <w:lang w:eastAsia="en-GB"/>
              </w:rPr>
              <w:t> </w:t>
            </w:r>
          </w:p>
        </w:tc>
        <w:tc>
          <w:tcPr>
            <w:tcW w:w="1824" w:type="dxa"/>
            <w:shd w:val="clear" w:color="auto" w:fill="auto"/>
            <w:noWrap/>
            <w:vAlign w:val="bottom"/>
            <w:hideMark/>
          </w:tcPr>
          <w:p w14:paraId="5CF466B4" w14:textId="77777777" w:rsidR="000F01E4" w:rsidRPr="00E34E78" w:rsidRDefault="000F01E4" w:rsidP="00D05E7C">
            <w:pPr>
              <w:spacing w:after="0" w:line="240" w:lineRule="auto"/>
              <w:jc w:val="right"/>
              <w:rPr>
                <w:rFonts w:ascii="Cambria" w:eastAsia="Times New Roman" w:hAnsi="Cambria" w:cs="Calibri"/>
                <w:color w:val="000000"/>
                <w:sz w:val="20"/>
                <w:lang w:eastAsia="en-GB"/>
              </w:rPr>
            </w:pPr>
            <w:r w:rsidRPr="00E34E78">
              <w:rPr>
                <w:rFonts w:ascii="Cambria" w:eastAsia="Times New Roman" w:hAnsi="Cambria" w:cs="Calibri"/>
                <w:color w:val="000000"/>
                <w:sz w:val="20"/>
                <w:lang w:eastAsia="en-GB"/>
              </w:rPr>
              <w:t> </w:t>
            </w:r>
          </w:p>
        </w:tc>
        <w:tc>
          <w:tcPr>
            <w:tcW w:w="1852" w:type="dxa"/>
            <w:shd w:val="clear" w:color="auto" w:fill="auto"/>
            <w:noWrap/>
            <w:vAlign w:val="bottom"/>
            <w:hideMark/>
          </w:tcPr>
          <w:p w14:paraId="2714EFD8" w14:textId="77777777" w:rsidR="000F01E4" w:rsidRPr="00E34E78" w:rsidRDefault="000F01E4" w:rsidP="00D05E7C">
            <w:pPr>
              <w:spacing w:after="0" w:line="240" w:lineRule="auto"/>
              <w:jc w:val="right"/>
              <w:rPr>
                <w:rFonts w:ascii="Cambria" w:eastAsia="Times New Roman" w:hAnsi="Cambria" w:cs="Calibri"/>
                <w:color w:val="000000"/>
                <w:sz w:val="20"/>
                <w:lang w:eastAsia="en-GB"/>
              </w:rPr>
            </w:pPr>
            <w:r w:rsidRPr="00E34E78">
              <w:rPr>
                <w:rFonts w:ascii="Cambria" w:eastAsia="Times New Roman" w:hAnsi="Cambria" w:cs="Calibri"/>
                <w:color w:val="000000"/>
                <w:sz w:val="20"/>
                <w:lang w:eastAsia="en-GB"/>
              </w:rPr>
              <w:t> </w:t>
            </w:r>
          </w:p>
        </w:tc>
        <w:tc>
          <w:tcPr>
            <w:tcW w:w="1824" w:type="dxa"/>
            <w:shd w:val="clear" w:color="auto" w:fill="auto"/>
            <w:noWrap/>
            <w:vAlign w:val="bottom"/>
            <w:hideMark/>
          </w:tcPr>
          <w:p w14:paraId="6941ECE2" w14:textId="77777777" w:rsidR="000F01E4" w:rsidRPr="00E34E78" w:rsidRDefault="000F01E4" w:rsidP="00D05E7C">
            <w:pPr>
              <w:spacing w:after="0" w:line="240" w:lineRule="auto"/>
              <w:jc w:val="right"/>
              <w:rPr>
                <w:rFonts w:ascii="Cambria" w:eastAsia="Times New Roman" w:hAnsi="Cambria" w:cs="Calibri"/>
                <w:color w:val="000000"/>
                <w:sz w:val="20"/>
                <w:lang w:eastAsia="en-GB"/>
              </w:rPr>
            </w:pPr>
            <w:r w:rsidRPr="00E34E78">
              <w:rPr>
                <w:rFonts w:ascii="Cambria" w:eastAsia="Times New Roman" w:hAnsi="Cambria" w:cs="Calibri"/>
                <w:color w:val="000000"/>
                <w:sz w:val="20"/>
                <w:lang w:eastAsia="en-GB"/>
              </w:rPr>
              <w:t xml:space="preserve">               -   </w:t>
            </w:r>
          </w:p>
        </w:tc>
      </w:tr>
      <w:tr w:rsidR="000F01E4" w:rsidRPr="00E34E78" w14:paraId="36411731" w14:textId="77777777" w:rsidTr="00D05E7C">
        <w:trPr>
          <w:trHeight w:val="70"/>
        </w:trPr>
        <w:tc>
          <w:tcPr>
            <w:tcW w:w="2233" w:type="dxa"/>
            <w:shd w:val="clear" w:color="auto" w:fill="auto"/>
            <w:noWrap/>
            <w:vAlign w:val="bottom"/>
            <w:hideMark/>
          </w:tcPr>
          <w:p w14:paraId="544DD14B" w14:textId="77777777" w:rsidR="000F01E4" w:rsidRPr="00E34E78" w:rsidRDefault="000F01E4" w:rsidP="00D05E7C">
            <w:pPr>
              <w:spacing w:after="0" w:line="240" w:lineRule="auto"/>
              <w:rPr>
                <w:rFonts w:ascii="Cambria" w:eastAsia="Times New Roman" w:hAnsi="Cambria" w:cs="Calibri"/>
                <w:b/>
                <w:bCs/>
                <w:color w:val="000000"/>
                <w:sz w:val="20"/>
                <w:szCs w:val="24"/>
                <w:lang w:eastAsia="en-GB"/>
              </w:rPr>
            </w:pPr>
            <w:r w:rsidRPr="00E34E78">
              <w:rPr>
                <w:rFonts w:ascii="Cambria" w:eastAsia="Times New Roman" w:hAnsi="Cambria" w:cs="Calibri"/>
                <w:b/>
                <w:bCs/>
                <w:color w:val="000000"/>
                <w:sz w:val="20"/>
                <w:szCs w:val="24"/>
                <w:lang w:eastAsia="en-GB"/>
              </w:rPr>
              <w:t xml:space="preserve"> Short Term Provisions </w:t>
            </w:r>
          </w:p>
        </w:tc>
        <w:tc>
          <w:tcPr>
            <w:tcW w:w="820" w:type="dxa"/>
            <w:shd w:val="clear" w:color="auto" w:fill="auto"/>
            <w:noWrap/>
            <w:vAlign w:val="bottom"/>
            <w:hideMark/>
          </w:tcPr>
          <w:p w14:paraId="4862F9D2" w14:textId="77777777" w:rsidR="000F01E4" w:rsidRPr="00E34E78" w:rsidRDefault="000F01E4" w:rsidP="00D05E7C">
            <w:pPr>
              <w:spacing w:after="0" w:line="240" w:lineRule="auto"/>
              <w:jc w:val="center"/>
              <w:rPr>
                <w:rFonts w:ascii="Cambria" w:eastAsia="Times New Roman" w:hAnsi="Cambria" w:cs="Calibri"/>
                <w:b/>
                <w:bCs/>
                <w:color w:val="000000"/>
                <w:sz w:val="20"/>
                <w:szCs w:val="24"/>
                <w:lang w:eastAsia="en-GB"/>
              </w:rPr>
            </w:pPr>
            <w:r w:rsidRPr="00E34E78">
              <w:rPr>
                <w:rFonts w:ascii="Cambria" w:eastAsia="Times New Roman" w:hAnsi="Cambria" w:cs="Calibri"/>
                <w:b/>
                <w:bCs/>
                <w:color w:val="000000"/>
                <w:sz w:val="20"/>
                <w:szCs w:val="24"/>
                <w:lang w:eastAsia="en-GB"/>
              </w:rPr>
              <w:t> </w:t>
            </w:r>
          </w:p>
        </w:tc>
        <w:tc>
          <w:tcPr>
            <w:tcW w:w="1824" w:type="dxa"/>
            <w:shd w:val="clear" w:color="auto" w:fill="auto"/>
            <w:noWrap/>
            <w:vAlign w:val="bottom"/>
            <w:hideMark/>
          </w:tcPr>
          <w:p w14:paraId="1816C362" w14:textId="77777777" w:rsidR="000F01E4" w:rsidRPr="00E34E78" w:rsidRDefault="000F01E4" w:rsidP="00D05E7C">
            <w:pPr>
              <w:spacing w:after="0" w:line="240" w:lineRule="auto"/>
              <w:jc w:val="right"/>
              <w:rPr>
                <w:rFonts w:ascii="Cambria" w:eastAsia="Times New Roman" w:hAnsi="Cambria" w:cs="Calibri"/>
                <w:color w:val="000000"/>
                <w:sz w:val="20"/>
                <w:lang w:eastAsia="en-GB"/>
              </w:rPr>
            </w:pPr>
            <w:r w:rsidRPr="00E34E78">
              <w:rPr>
                <w:rFonts w:ascii="Cambria" w:eastAsia="Times New Roman" w:hAnsi="Cambria" w:cs="Calibri"/>
                <w:color w:val="000000"/>
                <w:sz w:val="20"/>
                <w:lang w:eastAsia="en-GB"/>
              </w:rPr>
              <w:t> </w:t>
            </w:r>
          </w:p>
        </w:tc>
        <w:tc>
          <w:tcPr>
            <w:tcW w:w="1824" w:type="dxa"/>
            <w:shd w:val="clear" w:color="auto" w:fill="auto"/>
            <w:noWrap/>
            <w:vAlign w:val="bottom"/>
            <w:hideMark/>
          </w:tcPr>
          <w:p w14:paraId="3C525521" w14:textId="77777777" w:rsidR="000F01E4" w:rsidRPr="00E34E78" w:rsidRDefault="000F01E4" w:rsidP="00D05E7C">
            <w:pPr>
              <w:spacing w:after="0" w:line="240" w:lineRule="auto"/>
              <w:jc w:val="right"/>
              <w:rPr>
                <w:rFonts w:ascii="Cambria" w:eastAsia="Times New Roman" w:hAnsi="Cambria" w:cs="Calibri"/>
                <w:color w:val="000000"/>
                <w:sz w:val="20"/>
                <w:lang w:eastAsia="en-GB"/>
              </w:rPr>
            </w:pPr>
            <w:r w:rsidRPr="00E34E78">
              <w:rPr>
                <w:rFonts w:ascii="Cambria" w:eastAsia="Times New Roman" w:hAnsi="Cambria" w:cs="Calibri"/>
                <w:color w:val="000000"/>
                <w:sz w:val="20"/>
                <w:lang w:eastAsia="en-GB"/>
              </w:rPr>
              <w:t> </w:t>
            </w:r>
          </w:p>
        </w:tc>
        <w:tc>
          <w:tcPr>
            <w:tcW w:w="1852" w:type="dxa"/>
            <w:shd w:val="clear" w:color="auto" w:fill="auto"/>
            <w:noWrap/>
            <w:vAlign w:val="bottom"/>
            <w:hideMark/>
          </w:tcPr>
          <w:p w14:paraId="3D989440" w14:textId="77777777" w:rsidR="000F01E4" w:rsidRPr="00E34E78" w:rsidRDefault="000F01E4" w:rsidP="00D05E7C">
            <w:pPr>
              <w:spacing w:after="0" w:line="240" w:lineRule="auto"/>
              <w:jc w:val="right"/>
              <w:rPr>
                <w:rFonts w:ascii="Cambria" w:eastAsia="Times New Roman" w:hAnsi="Cambria" w:cs="Calibri"/>
                <w:color w:val="000000"/>
                <w:sz w:val="20"/>
                <w:lang w:eastAsia="en-GB"/>
              </w:rPr>
            </w:pPr>
            <w:r w:rsidRPr="00E34E78">
              <w:rPr>
                <w:rFonts w:ascii="Cambria" w:eastAsia="Times New Roman" w:hAnsi="Cambria" w:cs="Calibri"/>
                <w:color w:val="000000"/>
                <w:sz w:val="20"/>
                <w:lang w:eastAsia="en-GB"/>
              </w:rPr>
              <w:t> </w:t>
            </w:r>
          </w:p>
        </w:tc>
        <w:tc>
          <w:tcPr>
            <w:tcW w:w="1824" w:type="dxa"/>
            <w:shd w:val="clear" w:color="auto" w:fill="auto"/>
            <w:noWrap/>
            <w:vAlign w:val="bottom"/>
            <w:hideMark/>
          </w:tcPr>
          <w:p w14:paraId="217C3D1C" w14:textId="77777777" w:rsidR="000F01E4" w:rsidRPr="00E34E78" w:rsidRDefault="000F01E4" w:rsidP="00D05E7C">
            <w:pPr>
              <w:spacing w:after="0" w:line="240" w:lineRule="auto"/>
              <w:jc w:val="right"/>
              <w:rPr>
                <w:rFonts w:ascii="Cambria" w:eastAsia="Times New Roman" w:hAnsi="Cambria" w:cs="Calibri"/>
                <w:color w:val="000000"/>
                <w:sz w:val="20"/>
                <w:lang w:eastAsia="en-GB"/>
              </w:rPr>
            </w:pPr>
            <w:r w:rsidRPr="00E34E78">
              <w:rPr>
                <w:rFonts w:ascii="Cambria" w:eastAsia="Times New Roman" w:hAnsi="Cambria" w:cs="Calibri"/>
                <w:color w:val="000000"/>
                <w:sz w:val="20"/>
                <w:lang w:eastAsia="en-GB"/>
              </w:rPr>
              <w:t xml:space="preserve">-   </w:t>
            </w:r>
          </w:p>
        </w:tc>
      </w:tr>
      <w:tr w:rsidR="000F01E4" w:rsidRPr="00E34E78" w14:paraId="3D6773A0" w14:textId="77777777" w:rsidTr="00D05E7C">
        <w:trPr>
          <w:trHeight w:val="284"/>
        </w:trPr>
        <w:tc>
          <w:tcPr>
            <w:tcW w:w="2233" w:type="dxa"/>
            <w:shd w:val="clear" w:color="auto" w:fill="auto"/>
            <w:noWrap/>
            <w:vAlign w:val="bottom"/>
            <w:hideMark/>
          </w:tcPr>
          <w:p w14:paraId="7A23793B" w14:textId="77777777" w:rsidR="000F01E4" w:rsidRPr="00E34E78" w:rsidRDefault="000F01E4" w:rsidP="00D05E7C">
            <w:pPr>
              <w:spacing w:after="0" w:line="240" w:lineRule="auto"/>
              <w:rPr>
                <w:rFonts w:ascii="Cambria" w:eastAsia="Times New Roman" w:hAnsi="Cambria" w:cs="Calibri"/>
                <w:b/>
                <w:bCs/>
                <w:color w:val="000000"/>
                <w:sz w:val="20"/>
                <w:szCs w:val="24"/>
                <w:lang w:eastAsia="en-GB"/>
              </w:rPr>
            </w:pPr>
            <w:r w:rsidRPr="00E34E78">
              <w:rPr>
                <w:rFonts w:ascii="Cambria" w:eastAsia="Times New Roman" w:hAnsi="Cambria" w:cs="Calibri"/>
                <w:b/>
                <w:bCs/>
                <w:color w:val="000000"/>
                <w:sz w:val="20"/>
                <w:szCs w:val="24"/>
                <w:lang w:eastAsia="en-GB"/>
              </w:rPr>
              <w:t xml:space="preserve"> Total Current Liability </w:t>
            </w:r>
          </w:p>
        </w:tc>
        <w:tc>
          <w:tcPr>
            <w:tcW w:w="820" w:type="dxa"/>
            <w:shd w:val="clear" w:color="auto" w:fill="auto"/>
            <w:noWrap/>
            <w:vAlign w:val="bottom"/>
            <w:hideMark/>
          </w:tcPr>
          <w:p w14:paraId="3DEEC2BF" w14:textId="77777777" w:rsidR="000F01E4" w:rsidRPr="00E34E78" w:rsidRDefault="000F01E4" w:rsidP="00D05E7C">
            <w:pPr>
              <w:spacing w:after="0" w:line="240" w:lineRule="auto"/>
              <w:jc w:val="center"/>
              <w:rPr>
                <w:rFonts w:ascii="Cambria" w:eastAsia="Times New Roman" w:hAnsi="Cambria" w:cs="Calibri"/>
                <w:b/>
                <w:bCs/>
                <w:color w:val="000000"/>
                <w:sz w:val="20"/>
                <w:szCs w:val="24"/>
                <w:lang w:eastAsia="en-GB"/>
              </w:rPr>
            </w:pPr>
            <w:r w:rsidRPr="00E34E78">
              <w:rPr>
                <w:rFonts w:ascii="Cambria" w:eastAsia="Times New Roman" w:hAnsi="Cambria" w:cs="Calibri"/>
                <w:b/>
                <w:bCs/>
                <w:color w:val="000000"/>
                <w:sz w:val="20"/>
                <w:szCs w:val="24"/>
                <w:lang w:eastAsia="en-GB"/>
              </w:rPr>
              <w:t> </w:t>
            </w:r>
          </w:p>
        </w:tc>
        <w:tc>
          <w:tcPr>
            <w:tcW w:w="1824" w:type="dxa"/>
            <w:shd w:val="clear" w:color="auto" w:fill="auto"/>
            <w:noWrap/>
            <w:vAlign w:val="bottom"/>
          </w:tcPr>
          <w:p w14:paraId="0BB1EC09" w14:textId="77777777" w:rsidR="000F01E4" w:rsidRPr="00E34E78" w:rsidRDefault="000F01E4" w:rsidP="00D05E7C">
            <w:pPr>
              <w:spacing w:after="0" w:line="240" w:lineRule="auto"/>
              <w:jc w:val="right"/>
              <w:rPr>
                <w:rFonts w:ascii="Cambria" w:eastAsia="Times New Roman" w:hAnsi="Cambria" w:cs="Calibri"/>
                <w:b/>
                <w:color w:val="000000"/>
                <w:sz w:val="20"/>
                <w:lang w:eastAsia="en-GB"/>
              </w:rPr>
            </w:pPr>
            <w:r w:rsidRPr="00E34E78">
              <w:rPr>
                <w:rFonts w:ascii="Cambria" w:eastAsia="Times New Roman" w:hAnsi="Cambria" w:cs="Calibri"/>
                <w:b/>
                <w:color w:val="000000"/>
                <w:sz w:val="20"/>
                <w:lang w:eastAsia="en-GB"/>
              </w:rPr>
              <w:t>689,544,432.09</w:t>
            </w:r>
          </w:p>
        </w:tc>
        <w:tc>
          <w:tcPr>
            <w:tcW w:w="1824" w:type="dxa"/>
            <w:shd w:val="clear" w:color="auto" w:fill="auto"/>
            <w:noWrap/>
            <w:vAlign w:val="bottom"/>
          </w:tcPr>
          <w:p w14:paraId="43B8D628" w14:textId="77777777" w:rsidR="000F01E4" w:rsidRPr="00E34E78" w:rsidRDefault="000F01E4" w:rsidP="00D05E7C">
            <w:pPr>
              <w:spacing w:after="0" w:line="240" w:lineRule="auto"/>
              <w:jc w:val="right"/>
              <w:rPr>
                <w:rFonts w:ascii="Cambria" w:eastAsia="Times New Roman" w:hAnsi="Cambria" w:cs="Calibri"/>
                <w:b/>
                <w:color w:val="000000"/>
                <w:sz w:val="20"/>
                <w:lang w:eastAsia="en-GB"/>
              </w:rPr>
            </w:pPr>
            <w:r w:rsidRPr="00E34E78">
              <w:rPr>
                <w:rFonts w:ascii="Cambria" w:eastAsia="Times New Roman" w:hAnsi="Cambria" w:cs="Calibri"/>
                <w:b/>
                <w:color w:val="000000"/>
                <w:sz w:val="20"/>
                <w:lang w:eastAsia="en-GB"/>
              </w:rPr>
              <w:t>255,639,091.59</w:t>
            </w:r>
          </w:p>
        </w:tc>
        <w:tc>
          <w:tcPr>
            <w:tcW w:w="1852" w:type="dxa"/>
            <w:shd w:val="clear" w:color="auto" w:fill="auto"/>
            <w:noWrap/>
            <w:vAlign w:val="bottom"/>
          </w:tcPr>
          <w:p w14:paraId="24FCA1E9" w14:textId="77777777" w:rsidR="000F01E4" w:rsidRPr="00E34E78" w:rsidRDefault="000F01E4" w:rsidP="00D05E7C">
            <w:pPr>
              <w:spacing w:after="0" w:line="240" w:lineRule="auto"/>
              <w:jc w:val="right"/>
              <w:rPr>
                <w:rFonts w:ascii="Cambria" w:eastAsia="Times New Roman" w:hAnsi="Cambria" w:cs="Calibri"/>
                <w:b/>
                <w:color w:val="000000"/>
                <w:sz w:val="20"/>
                <w:lang w:eastAsia="en-GB"/>
              </w:rPr>
            </w:pPr>
            <w:r w:rsidRPr="00E34E78">
              <w:rPr>
                <w:rFonts w:ascii="Cambria" w:eastAsia="Times New Roman" w:hAnsi="Cambria" w:cs="Calibri"/>
                <w:b/>
                <w:color w:val="000000"/>
                <w:sz w:val="20"/>
                <w:lang w:eastAsia="en-GB"/>
              </w:rPr>
              <w:t>(41,915,718.87)</w:t>
            </w:r>
          </w:p>
        </w:tc>
        <w:tc>
          <w:tcPr>
            <w:tcW w:w="1824" w:type="dxa"/>
            <w:shd w:val="clear" w:color="auto" w:fill="auto"/>
            <w:noWrap/>
            <w:vAlign w:val="bottom"/>
          </w:tcPr>
          <w:p w14:paraId="0ADC3845" w14:textId="77777777" w:rsidR="000F01E4" w:rsidRPr="00E34E78" w:rsidRDefault="000F01E4" w:rsidP="00D05E7C">
            <w:pPr>
              <w:spacing w:after="0" w:line="240" w:lineRule="auto"/>
              <w:jc w:val="right"/>
              <w:rPr>
                <w:rFonts w:ascii="Cambria" w:eastAsia="Times New Roman" w:hAnsi="Cambria" w:cs="Calibri"/>
                <w:b/>
                <w:color w:val="000000"/>
                <w:sz w:val="20"/>
                <w:lang w:eastAsia="en-GB"/>
              </w:rPr>
            </w:pPr>
            <w:r w:rsidRPr="00E34E78">
              <w:rPr>
                <w:rFonts w:ascii="Cambria" w:eastAsia="Times New Roman" w:hAnsi="Cambria" w:cs="Calibri"/>
                <w:b/>
                <w:color w:val="000000"/>
                <w:sz w:val="20"/>
                <w:lang w:eastAsia="en-GB"/>
              </w:rPr>
              <w:t>903,267,804.81</w:t>
            </w:r>
          </w:p>
        </w:tc>
      </w:tr>
      <w:tr w:rsidR="000F01E4" w:rsidRPr="00E34E78" w14:paraId="1B90942B" w14:textId="77777777" w:rsidTr="00D05E7C">
        <w:trPr>
          <w:trHeight w:val="360"/>
        </w:trPr>
        <w:tc>
          <w:tcPr>
            <w:tcW w:w="2233" w:type="dxa"/>
            <w:shd w:val="clear" w:color="auto" w:fill="auto"/>
            <w:noWrap/>
            <w:vAlign w:val="bottom"/>
            <w:hideMark/>
          </w:tcPr>
          <w:p w14:paraId="44CBA2AF" w14:textId="77777777" w:rsidR="000F01E4" w:rsidRPr="00E34E78" w:rsidRDefault="000F01E4" w:rsidP="00D05E7C">
            <w:pPr>
              <w:spacing w:after="0" w:line="240" w:lineRule="auto"/>
              <w:rPr>
                <w:rFonts w:ascii="Cambria" w:eastAsia="Times New Roman" w:hAnsi="Cambria" w:cs="Calibri"/>
                <w:b/>
                <w:bCs/>
                <w:color w:val="000000"/>
                <w:sz w:val="20"/>
                <w:szCs w:val="24"/>
                <w:lang w:eastAsia="en-GB"/>
              </w:rPr>
            </w:pPr>
            <w:r w:rsidRPr="00E34E78">
              <w:rPr>
                <w:rFonts w:ascii="Cambria" w:eastAsia="Times New Roman" w:hAnsi="Cambria" w:cs="Calibri"/>
                <w:b/>
                <w:bCs/>
                <w:color w:val="000000"/>
                <w:sz w:val="20"/>
                <w:szCs w:val="24"/>
                <w:lang w:eastAsia="en-GB"/>
              </w:rPr>
              <w:t xml:space="preserve"> </w:t>
            </w:r>
            <w:proofErr w:type="spellStart"/>
            <w:r w:rsidRPr="00E34E78">
              <w:rPr>
                <w:rFonts w:ascii="Cambria" w:eastAsia="Times New Roman" w:hAnsi="Cambria" w:cs="Calibri"/>
                <w:b/>
                <w:bCs/>
                <w:color w:val="000000"/>
                <w:sz w:val="20"/>
                <w:szCs w:val="24"/>
                <w:lang w:eastAsia="en-GB"/>
              </w:rPr>
              <w:t>Non Current</w:t>
            </w:r>
            <w:proofErr w:type="spellEnd"/>
            <w:r w:rsidRPr="00E34E78">
              <w:rPr>
                <w:rFonts w:ascii="Cambria" w:eastAsia="Times New Roman" w:hAnsi="Cambria" w:cs="Calibri"/>
                <w:b/>
                <w:bCs/>
                <w:color w:val="000000"/>
                <w:sz w:val="20"/>
                <w:szCs w:val="24"/>
                <w:lang w:eastAsia="en-GB"/>
              </w:rPr>
              <w:t xml:space="preserve"> Liabilities: </w:t>
            </w:r>
          </w:p>
        </w:tc>
        <w:tc>
          <w:tcPr>
            <w:tcW w:w="820" w:type="dxa"/>
            <w:shd w:val="clear" w:color="auto" w:fill="auto"/>
            <w:noWrap/>
            <w:vAlign w:val="bottom"/>
            <w:hideMark/>
          </w:tcPr>
          <w:p w14:paraId="532CDA15" w14:textId="77777777" w:rsidR="000F01E4" w:rsidRPr="00E34E78" w:rsidRDefault="000F01E4" w:rsidP="00D05E7C">
            <w:pPr>
              <w:spacing w:after="0" w:line="240" w:lineRule="auto"/>
              <w:jc w:val="center"/>
              <w:rPr>
                <w:rFonts w:ascii="Cambria" w:eastAsia="Times New Roman" w:hAnsi="Cambria" w:cs="Calibri"/>
                <w:b/>
                <w:bCs/>
                <w:color w:val="000000"/>
                <w:sz w:val="20"/>
                <w:szCs w:val="24"/>
                <w:lang w:eastAsia="en-GB"/>
              </w:rPr>
            </w:pPr>
            <w:r w:rsidRPr="00E34E78">
              <w:rPr>
                <w:rFonts w:ascii="Cambria" w:eastAsia="Times New Roman" w:hAnsi="Cambria" w:cs="Calibri"/>
                <w:b/>
                <w:bCs/>
                <w:color w:val="000000"/>
                <w:sz w:val="20"/>
                <w:szCs w:val="24"/>
                <w:lang w:eastAsia="en-GB"/>
              </w:rPr>
              <w:t> </w:t>
            </w:r>
          </w:p>
        </w:tc>
        <w:tc>
          <w:tcPr>
            <w:tcW w:w="1824" w:type="dxa"/>
            <w:shd w:val="clear" w:color="auto" w:fill="auto"/>
            <w:noWrap/>
            <w:vAlign w:val="bottom"/>
            <w:hideMark/>
          </w:tcPr>
          <w:p w14:paraId="7AB72E8B" w14:textId="77777777" w:rsidR="000F01E4" w:rsidRPr="00E34E78" w:rsidRDefault="000F01E4" w:rsidP="00D05E7C">
            <w:pPr>
              <w:spacing w:after="0" w:line="240" w:lineRule="auto"/>
              <w:rPr>
                <w:rFonts w:ascii="Cambria" w:eastAsia="Times New Roman" w:hAnsi="Cambria" w:cs="Calibri"/>
                <w:color w:val="000000"/>
                <w:sz w:val="20"/>
                <w:lang w:eastAsia="en-GB"/>
              </w:rPr>
            </w:pPr>
            <w:r w:rsidRPr="00E34E78">
              <w:rPr>
                <w:rFonts w:ascii="Cambria" w:eastAsia="Times New Roman" w:hAnsi="Cambria" w:cs="Calibri"/>
                <w:color w:val="000000"/>
                <w:sz w:val="20"/>
                <w:lang w:eastAsia="en-GB"/>
              </w:rPr>
              <w:t> </w:t>
            </w:r>
          </w:p>
        </w:tc>
        <w:tc>
          <w:tcPr>
            <w:tcW w:w="1824" w:type="dxa"/>
            <w:shd w:val="clear" w:color="auto" w:fill="auto"/>
            <w:noWrap/>
            <w:vAlign w:val="bottom"/>
            <w:hideMark/>
          </w:tcPr>
          <w:p w14:paraId="60817F4F" w14:textId="77777777" w:rsidR="000F01E4" w:rsidRPr="00E34E78" w:rsidRDefault="000F01E4" w:rsidP="00D05E7C">
            <w:pPr>
              <w:spacing w:after="0" w:line="240" w:lineRule="auto"/>
              <w:rPr>
                <w:rFonts w:ascii="Cambria" w:eastAsia="Times New Roman" w:hAnsi="Cambria" w:cs="Calibri"/>
                <w:color w:val="000000"/>
                <w:sz w:val="20"/>
                <w:lang w:eastAsia="en-GB"/>
              </w:rPr>
            </w:pPr>
            <w:r w:rsidRPr="00E34E78">
              <w:rPr>
                <w:rFonts w:ascii="Cambria" w:eastAsia="Times New Roman" w:hAnsi="Cambria" w:cs="Calibri"/>
                <w:color w:val="000000"/>
                <w:sz w:val="20"/>
                <w:lang w:eastAsia="en-GB"/>
              </w:rPr>
              <w:t> </w:t>
            </w:r>
          </w:p>
        </w:tc>
        <w:tc>
          <w:tcPr>
            <w:tcW w:w="1852" w:type="dxa"/>
            <w:shd w:val="clear" w:color="auto" w:fill="auto"/>
            <w:noWrap/>
            <w:vAlign w:val="bottom"/>
            <w:hideMark/>
          </w:tcPr>
          <w:p w14:paraId="62FDDA6E" w14:textId="77777777" w:rsidR="000F01E4" w:rsidRPr="00E34E78" w:rsidRDefault="000F01E4" w:rsidP="00D05E7C">
            <w:pPr>
              <w:spacing w:after="0" w:line="240" w:lineRule="auto"/>
              <w:rPr>
                <w:rFonts w:ascii="Cambria" w:eastAsia="Times New Roman" w:hAnsi="Cambria" w:cs="Calibri"/>
                <w:color w:val="000000"/>
                <w:sz w:val="20"/>
                <w:lang w:eastAsia="en-GB"/>
              </w:rPr>
            </w:pPr>
            <w:r w:rsidRPr="00E34E78">
              <w:rPr>
                <w:rFonts w:ascii="Cambria" w:eastAsia="Times New Roman" w:hAnsi="Cambria" w:cs="Calibri"/>
                <w:color w:val="000000"/>
                <w:sz w:val="20"/>
                <w:lang w:eastAsia="en-GB"/>
              </w:rPr>
              <w:t> </w:t>
            </w:r>
          </w:p>
        </w:tc>
        <w:tc>
          <w:tcPr>
            <w:tcW w:w="1824" w:type="dxa"/>
            <w:shd w:val="clear" w:color="auto" w:fill="auto"/>
            <w:noWrap/>
            <w:vAlign w:val="bottom"/>
            <w:hideMark/>
          </w:tcPr>
          <w:p w14:paraId="3FB19AE8" w14:textId="77777777" w:rsidR="000F01E4" w:rsidRPr="00E34E78" w:rsidRDefault="000F01E4" w:rsidP="00D05E7C">
            <w:pPr>
              <w:spacing w:after="0" w:line="240" w:lineRule="auto"/>
              <w:rPr>
                <w:rFonts w:ascii="Cambria" w:eastAsia="Times New Roman" w:hAnsi="Cambria" w:cs="Calibri"/>
                <w:color w:val="000000"/>
                <w:sz w:val="20"/>
                <w:lang w:eastAsia="en-GB"/>
              </w:rPr>
            </w:pPr>
            <w:r w:rsidRPr="00E34E78">
              <w:rPr>
                <w:rFonts w:ascii="Cambria" w:eastAsia="Times New Roman" w:hAnsi="Cambria" w:cs="Calibri"/>
                <w:color w:val="000000"/>
                <w:sz w:val="20"/>
                <w:lang w:eastAsia="en-GB"/>
              </w:rPr>
              <w:t xml:space="preserve">                   -   </w:t>
            </w:r>
          </w:p>
        </w:tc>
      </w:tr>
      <w:tr w:rsidR="000F01E4" w:rsidRPr="00E34E78" w14:paraId="15140ACD" w14:textId="77777777" w:rsidTr="00D05E7C">
        <w:trPr>
          <w:trHeight w:val="70"/>
        </w:trPr>
        <w:tc>
          <w:tcPr>
            <w:tcW w:w="2233" w:type="dxa"/>
            <w:shd w:val="clear" w:color="auto" w:fill="auto"/>
            <w:noWrap/>
            <w:vAlign w:val="bottom"/>
            <w:hideMark/>
          </w:tcPr>
          <w:p w14:paraId="1490FFF4" w14:textId="77777777" w:rsidR="000F01E4" w:rsidRPr="00E34E78" w:rsidRDefault="000F01E4" w:rsidP="00D05E7C">
            <w:pPr>
              <w:spacing w:after="0" w:line="240" w:lineRule="auto"/>
              <w:rPr>
                <w:rFonts w:ascii="Cambria" w:eastAsia="Times New Roman" w:hAnsi="Cambria" w:cs="Calibri"/>
                <w:b/>
                <w:bCs/>
                <w:color w:val="000000"/>
                <w:sz w:val="20"/>
                <w:szCs w:val="24"/>
                <w:lang w:eastAsia="en-GB"/>
              </w:rPr>
            </w:pPr>
            <w:r w:rsidRPr="00E34E78">
              <w:rPr>
                <w:rFonts w:ascii="Cambria" w:eastAsia="Times New Roman" w:hAnsi="Cambria" w:cs="Calibri"/>
                <w:b/>
                <w:bCs/>
                <w:color w:val="000000"/>
                <w:sz w:val="20"/>
                <w:szCs w:val="24"/>
                <w:lang w:eastAsia="en-GB"/>
              </w:rPr>
              <w:t xml:space="preserve"> Long Term Borrowing </w:t>
            </w:r>
          </w:p>
        </w:tc>
        <w:tc>
          <w:tcPr>
            <w:tcW w:w="820" w:type="dxa"/>
            <w:shd w:val="clear" w:color="auto" w:fill="auto"/>
            <w:noWrap/>
            <w:vAlign w:val="bottom"/>
            <w:hideMark/>
          </w:tcPr>
          <w:p w14:paraId="19B7EE50" w14:textId="77777777" w:rsidR="000F01E4" w:rsidRPr="00E34E78" w:rsidRDefault="000F01E4" w:rsidP="00D05E7C">
            <w:pPr>
              <w:spacing w:after="0" w:line="240" w:lineRule="auto"/>
              <w:jc w:val="center"/>
              <w:rPr>
                <w:rFonts w:ascii="Cambria" w:eastAsia="Times New Roman" w:hAnsi="Cambria" w:cs="Calibri"/>
                <w:b/>
                <w:bCs/>
                <w:color w:val="000000"/>
                <w:sz w:val="20"/>
                <w:szCs w:val="24"/>
                <w:lang w:eastAsia="en-GB"/>
              </w:rPr>
            </w:pPr>
            <w:r w:rsidRPr="00E34E78">
              <w:rPr>
                <w:rFonts w:ascii="Cambria" w:eastAsia="Times New Roman" w:hAnsi="Cambria" w:cs="Calibri"/>
                <w:b/>
                <w:bCs/>
                <w:color w:val="000000"/>
                <w:sz w:val="20"/>
                <w:szCs w:val="24"/>
                <w:lang w:eastAsia="en-GB"/>
              </w:rPr>
              <w:t>13</w:t>
            </w:r>
          </w:p>
        </w:tc>
        <w:tc>
          <w:tcPr>
            <w:tcW w:w="1824" w:type="dxa"/>
            <w:shd w:val="clear" w:color="auto" w:fill="auto"/>
            <w:noWrap/>
            <w:vAlign w:val="bottom"/>
            <w:hideMark/>
          </w:tcPr>
          <w:p w14:paraId="403E2F28" w14:textId="77777777" w:rsidR="000F01E4" w:rsidRPr="00E34E78" w:rsidRDefault="000F01E4" w:rsidP="00D05E7C">
            <w:pPr>
              <w:spacing w:after="0" w:line="240" w:lineRule="auto"/>
              <w:jc w:val="right"/>
              <w:rPr>
                <w:rFonts w:ascii="Cambria" w:eastAsia="Times New Roman" w:hAnsi="Cambria" w:cs="Calibri"/>
                <w:color w:val="000000"/>
                <w:sz w:val="20"/>
                <w:lang w:eastAsia="en-GB"/>
              </w:rPr>
            </w:pPr>
            <w:r w:rsidRPr="00E34E78">
              <w:rPr>
                <w:rFonts w:ascii="Cambria" w:eastAsia="Times New Roman" w:hAnsi="Cambria" w:cs="Calibri"/>
                <w:color w:val="000000"/>
                <w:sz w:val="20"/>
                <w:lang w:eastAsia="en-GB"/>
              </w:rPr>
              <w:t xml:space="preserve">1,797,704,636.81 </w:t>
            </w:r>
          </w:p>
        </w:tc>
        <w:tc>
          <w:tcPr>
            <w:tcW w:w="1824" w:type="dxa"/>
            <w:shd w:val="clear" w:color="auto" w:fill="auto"/>
            <w:noWrap/>
            <w:vAlign w:val="bottom"/>
            <w:hideMark/>
          </w:tcPr>
          <w:p w14:paraId="2CA3DEEF" w14:textId="77777777" w:rsidR="000F01E4" w:rsidRPr="00E34E78" w:rsidRDefault="000F01E4" w:rsidP="00D05E7C">
            <w:pPr>
              <w:spacing w:after="0" w:line="240" w:lineRule="auto"/>
              <w:jc w:val="right"/>
              <w:rPr>
                <w:rFonts w:ascii="Cambria" w:eastAsia="Times New Roman" w:hAnsi="Cambria" w:cs="Calibri"/>
                <w:color w:val="000000"/>
                <w:sz w:val="20"/>
                <w:lang w:eastAsia="en-GB"/>
              </w:rPr>
            </w:pPr>
            <w:r w:rsidRPr="00E34E78">
              <w:rPr>
                <w:rFonts w:ascii="Cambria" w:eastAsia="Times New Roman" w:hAnsi="Cambria" w:cs="Calibri"/>
                <w:color w:val="000000"/>
                <w:sz w:val="20"/>
                <w:lang w:eastAsia="en-GB"/>
              </w:rPr>
              <w:t xml:space="preserve">1,123,039,328.36 </w:t>
            </w:r>
          </w:p>
        </w:tc>
        <w:tc>
          <w:tcPr>
            <w:tcW w:w="1852" w:type="dxa"/>
            <w:shd w:val="clear" w:color="auto" w:fill="auto"/>
            <w:noWrap/>
            <w:vAlign w:val="bottom"/>
            <w:hideMark/>
          </w:tcPr>
          <w:p w14:paraId="25AC42A7" w14:textId="77777777" w:rsidR="000F01E4" w:rsidRPr="00E34E78" w:rsidRDefault="000F01E4" w:rsidP="00D05E7C">
            <w:pPr>
              <w:spacing w:after="0" w:line="240" w:lineRule="auto"/>
              <w:jc w:val="right"/>
              <w:rPr>
                <w:rFonts w:ascii="Cambria" w:eastAsia="Times New Roman" w:hAnsi="Cambria" w:cs="Calibri"/>
                <w:color w:val="000000"/>
                <w:sz w:val="20"/>
                <w:lang w:eastAsia="en-GB"/>
              </w:rPr>
            </w:pPr>
            <w:r w:rsidRPr="00E34E78">
              <w:rPr>
                <w:rFonts w:ascii="Cambria" w:eastAsia="Times New Roman" w:hAnsi="Cambria" w:cs="Calibri"/>
                <w:color w:val="000000"/>
                <w:sz w:val="20"/>
                <w:lang w:eastAsia="en-GB"/>
              </w:rPr>
              <w:t>(21,869,373.88)</w:t>
            </w:r>
          </w:p>
        </w:tc>
        <w:tc>
          <w:tcPr>
            <w:tcW w:w="1824" w:type="dxa"/>
            <w:shd w:val="clear" w:color="auto" w:fill="auto"/>
            <w:noWrap/>
            <w:vAlign w:val="bottom"/>
            <w:hideMark/>
          </w:tcPr>
          <w:p w14:paraId="5C85D39D" w14:textId="77777777" w:rsidR="000F01E4" w:rsidRPr="00E34E78" w:rsidRDefault="000F01E4" w:rsidP="00D05E7C">
            <w:pPr>
              <w:spacing w:after="0" w:line="240" w:lineRule="auto"/>
              <w:jc w:val="right"/>
              <w:rPr>
                <w:rFonts w:ascii="Cambria" w:eastAsia="Times New Roman" w:hAnsi="Cambria" w:cs="Calibri"/>
                <w:color w:val="000000"/>
                <w:sz w:val="20"/>
                <w:lang w:eastAsia="en-GB"/>
              </w:rPr>
            </w:pPr>
            <w:r w:rsidRPr="00E34E78">
              <w:rPr>
                <w:rFonts w:ascii="Cambria" w:eastAsia="Times New Roman" w:hAnsi="Cambria" w:cs="Calibri"/>
                <w:color w:val="000000"/>
                <w:sz w:val="20"/>
                <w:lang w:eastAsia="en-GB"/>
              </w:rPr>
              <w:t xml:space="preserve">2,898,874,591.29 </w:t>
            </w:r>
          </w:p>
        </w:tc>
      </w:tr>
      <w:tr w:rsidR="000F01E4" w:rsidRPr="00E34E78" w14:paraId="02664AC9" w14:textId="77777777" w:rsidTr="00D05E7C">
        <w:trPr>
          <w:trHeight w:val="70"/>
        </w:trPr>
        <w:tc>
          <w:tcPr>
            <w:tcW w:w="2233" w:type="dxa"/>
            <w:shd w:val="clear" w:color="auto" w:fill="auto"/>
            <w:noWrap/>
            <w:vAlign w:val="bottom"/>
            <w:hideMark/>
          </w:tcPr>
          <w:p w14:paraId="3CEF0901" w14:textId="77777777" w:rsidR="000F01E4" w:rsidRPr="00E34E78" w:rsidRDefault="000F01E4" w:rsidP="00D05E7C">
            <w:pPr>
              <w:spacing w:after="0" w:line="240" w:lineRule="auto"/>
              <w:rPr>
                <w:rFonts w:ascii="Cambria" w:eastAsia="Times New Roman" w:hAnsi="Cambria" w:cs="Calibri"/>
                <w:b/>
                <w:bCs/>
                <w:color w:val="000000"/>
                <w:sz w:val="20"/>
                <w:szCs w:val="24"/>
                <w:lang w:eastAsia="en-GB"/>
              </w:rPr>
            </w:pPr>
            <w:r w:rsidRPr="00E34E78">
              <w:rPr>
                <w:rFonts w:ascii="Cambria" w:eastAsia="Times New Roman" w:hAnsi="Cambria" w:cs="Calibri"/>
                <w:b/>
                <w:bCs/>
                <w:color w:val="000000"/>
                <w:sz w:val="20"/>
                <w:szCs w:val="24"/>
                <w:lang w:eastAsia="en-GB"/>
              </w:rPr>
              <w:t xml:space="preserve"> Total Liabilities </w:t>
            </w:r>
          </w:p>
        </w:tc>
        <w:tc>
          <w:tcPr>
            <w:tcW w:w="820" w:type="dxa"/>
            <w:shd w:val="clear" w:color="auto" w:fill="auto"/>
            <w:noWrap/>
            <w:vAlign w:val="bottom"/>
            <w:hideMark/>
          </w:tcPr>
          <w:p w14:paraId="39393D7C" w14:textId="77777777" w:rsidR="000F01E4" w:rsidRPr="00E34E78" w:rsidRDefault="000F01E4" w:rsidP="00D05E7C">
            <w:pPr>
              <w:spacing w:after="0" w:line="240" w:lineRule="auto"/>
              <w:jc w:val="center"/>
              <w:rPr>
                <w:rFonts w:ascii="Cambria" w:eastAsia="Times New Roman" w:hAnsi="Cambria" w:cs="Calibri"/>
                <w:b/>
                <w:bCs/>
                <w:color w:val="000000"/>
                <w:sz w:val="20"/>
                <w:szCs w:val="24"/>
                <w:lang w:eastAsia="en-GB"/>
              </w:rPr>
            </w:pPr>
            <w:r w:rsidRPr="00E34E78">
              <w:rPr>
                <w:rFonts w:ascii="Cambria" w:eastAsia="Times New Roman" w:hAnsi="Cambria" w:cs="Calibri"/>
                <w:b/>
                <w:bCs/>
                <w:color w:val="000000"/>
                <w:sz w:val="20"/>
                <w:szCs w:val="24"/>
                <w:lang w:eastAsia="en-GB"/>
              </w:rPr>
              <w:t> </w:t>
            </w:r>
          </w:p>
        </w:tc>
        <w:tc>
          <w:tcPr>
            <w:tcW w:w="1824" w:type="dxa"/>
            <w:shd w:val="clear" w:color="auto" w:fill="auto"/>
            <w:noWrap/>
            <w:vAlign w:val="bottom"/>
          </w:tcPr>
          <w:p w14:paraId="63F89AE2" w14:textId="77777777" w:rsidR="000F01E4" w:rsidRPr="00E34E78" w:rsidRDefault="000F01E4" w:rsidP="00D05E7C">
            <w:pPr>
              <w:spacing w:after="0" w:line="240" w:lineRule="auto"/>
              <w:jc w:val="right"/>
              <w:rPr>
                <w:rFonts w:ascii="Cambria" w:eastAsia="Times New Roman" w:hAnsi="Cambria" w:cs="Calibri"/>
                <w:b/>
                <w:color w:val="000000"/>
                <w:sz w:val="20"/>
                <w:lang w:eastAsia="en-GB"/>
              </w:rPr>
            </w:pPr>
            <w:r>
              <w:rPr>
                <w:rFonts w:ascii="Cambria" w:eastAsia="Times New Roman" w:hAnsi="Cambria" w:cs="Calibri"/>
                <w:b/>
                <w:color w:val="000000"/>
                <w:sz w:val="20"/>
                <w:lang w:eastAsia="en-GB"/>
              </w:rPr>
              <w:t>2,487,249,068.90</w:t>
            </w:r>
          </w:p>
        </w:tc>
        <w:tc>
          <w:tcPr>
            <w:tcW w:w="1824" w:type="dxa"/>
            <w:shd w:val="clear" w:color="auto" w:fill="auto"/>
            <w:noWrap/>
            <w:vAlign w:val="bottom"/>
          </w:tcPr>
          <w:p w14:paraId="535AABF6" w14:textId="77777777" w:rsidR="000F01E4" w:rsidRPr="00E34E78" w:rsidRDefault="000F01E4" w:rsidP="00D05E7C">
            <w:pPr>
              <w:spacing w:after="0" w:line="240" w:lineRule="auto"/>
              <w:jc w:val="right"/>
              <w:rPr>
                <w:rFonts w:ascii="Cambria" w:eastAsia="Times New Roman" w:hAnsi="Cambria" w:cs="Calibri"/>
                <w:b/>
                <w:color w:val="000000"/>
                <w:sz w:val="20"/>
                <w:lang w:eastAsia="en-GB"/>
              </w:rPr>
            </w:pPr>
            <w:r>
              <w:rPr>
                <w:rFonts w:ascii="Cambria" w:eastAsia="Times New Roman" w:hAnsi="Cambria" w:cs="Calibri"/>
                <w:b/>
                <w:color w:val="000000"/>
                <w:sz w:val="20"/>
                <w:lang w:eastAsia="en-GB"/>
              </w:rPr>
              <w:t>1,378,678,419.95</w:t>
            </w:r>
          </w:p>
        </w:tc>
        <w:tc>
          <w:tcPr>
            <w:tcW w:w="1852" w:type="dxa"/>
            <w:shd w:val="clear" w:color="auto" w:fill="auto"/>
            <w:noWrap/>
            <w:vAlign w:val="bottom"/>
          </w:tcPr>
          <w:p w14:paraId="5883F0BB" w14:textId="77777777" w:rsidR="000F01E4" w:rsidRPr="00E34E78" w:rsidRDefault="000F01E4" w:rsidP="00D05E7C">
            <w:pPr>
              <w:spacing w:after="0" w:line="240" w:lineRule="auto"/>
              <w:jc w:val="right"/>
              <w:rPr>
                <w:rFonts w:ascii="Cambria" w:eastAsia="Times New Roman" w:hAnsi="Cambria" w:cs="Calibri"/>
                <w:b/>
                <w:color w:val="000000"/>
                <w:sz w:val="20"/>
                <w:lang w:eastAsia="en-GB"/>
              </w:rPr>
            </w:pPr>
            <w:r w:rsidRPr="00E34E78">
              <w:rPr>
                <w:rFonts w:ascii="Cambria" w:eastAsia="Times New Roman" w:hAnsi="Cambria" w:cs="Calibri"/>
                <w:b/>
                <w:color w:val="000000"/>
                <w:sz w:val="20"/>
                <w:lang w:eastAsia="en-GB"/>
              </w:rPr>
              <w:t>(63,785,092.75)</w:t>
            </w:r>
          </w:p>
        </w:tc>
        <w:tc>
          <w:tcPr>
            <w:tcW w:w="1824" w:type="dxa"/>
            <w:shd w:val="clear" w:color="auto" w:fill="auto"/>
            <w:noWrap/>
            <w:vAlign w:val="bottom"/>
          </w:tcPr>
          <w:p w14:paraId="58B71325" w14:textId="77777777" w:rsidR="000F01E4" w:rsidRPr="00E34E78" w:rsidRDefault="000F01E4" w:rsidP="00D05E7C">
            <w:pPr>
              <w:spacing w:after="0" w:line="240" w:lineRule="auto"/>
              <w:jc w:val="right"/>
              <w:rPr>
                <w:rFonts w:ascii="Cambria" w:eastAsia="Times New Roman" w:hAnsi="Cambria" w:cs="Calibri"/>
                <w:b/>
                <w:color w:val="000000"/>
                <w:sz w:val="20"/>
                <w:lang w:eastAsia="en-GB"/>
              </w:rPr>
            </w:pPr>
            <w:r>
              <w:rPr>
                <w:rFonts w:ascii="Cambria" w:eastAsia="Times New Roman" w:hAnsi="Cambria" w:cs="Calibri"/>
                <w:b/>
                <w:color w:val="000000"/>
                <w:sz w:val="20"/>
                <w:lang w:eastAsia="en-GB"/>
              </w:rPr>
              <w:t>3,802,142,396.10</w:t>
            </w:r>
          </w:p>
        </w:tc>
      </w:tr>
      <w:tr w:rsidR="000F01E4" w:rsidRPr="00E34E78" w14:paraId="62D3BB68" w14:textId="77777777" w:rsidTr="00D05E7C">
        <w:trPr>
          <w:trHeight w:val="70"/>
        </w:trPr>
        <w:tc>
          <w:tcPr>
            <w:tcW w:w="2233" w:type="dxa"/>
            <w:shd w:val="clear" w:color="auto" w:fill="auto"/>
            <w:noWrap/>
            <w:vAlign w:val="bottom"/>
            <w:hideMark/>
          </w:tcPr>
          <w:p w14:paraId="294FBA6B" w14:textId="77777777" w:rsidR="000F01E4" w:rsidRPr="00E34E78" w:rsidRDefault="000F01E4" w:rsidP="00D05E7C">
            <w:pPr>
              <w:spacing w:after="0" w:line="240" w:lineRule="auto"/>
              <w:rPr>
                <w:rFonts w:ascii="Cambria" w:eastAsia="Times New Roman" w:hAnsi="Cambria" w:cs="Calibri"/>
                <w:b/>
                <w:bCs/>
                <w:color w:val="000000"/>
                <w:sz w:val="20"/>
                <w:szCs w:val="24"/>
                <w:lang w:eastAsia="en-GB"/>
              </w:rPr>
            </w:pPr>
            <w:r w:rsidRPr="00E34E78">
              <w:rPr>
                <w:rFonts w:ascii="Cambria" w:eastAsia="Times New Roman" w:hAnsi="Cambria" w:cs="Calibri"/>
                <w:b/>
                <w:bCs/>
                <w:color w:val="000000"/>
                <w:sz w:val="20"/>
                <w:szCs w:val="24"/>
                <w:lang w:eastAsia="en-GB"/>
              </w:rPr>
              <w:t xml:space="preserve"> Net Assets </w:t>
            </w:r>
          </w:p>
        </w:tc>
        <w:tc>
          <w:tcPr>
            <w:tcW w:w="820" w:type="dxa"/>
            <w:shd w:val="clear" w:color="auto" w:fill="auto"/>
            <w:noWrap/>
            <w:vAlign w:val="bottom"/>
            <w:hideMark/>
          </w:tcPr>
          <w:p w14:paraId="72AF5397" w14:textId="77777777" w:rsidR="000F01E4" w:rsidRPr="00E34E78" w:rsidRDefault="000F01E4" w:rsidP="00D05E7C">
            <w:pPr>
              <w:spacing w:after="0" w:line="240" w:lineRule="auto"/>
              <w:jc w:val="center"/>
              <w:rPr>
                <w:rFonts w:ascii="Cambria" w:eastAsia="Times New Roman" w:hAnsi="Cambria" w:cs="Calibri"/>
                <w:b/>
                <w:bCs/>
                <w:color w:val="000000"/>
                <w:sz w:val="20"/>
                <w:szCs w:val="24"/>
                <w:lang w:eastAsia="en-GB"/>
              </w:rPr>
            </w:pPr>
            <w:r w:rsidRPr="00E34E78">
              <w:rPr>
                <w:rFonts w:ascii="Cambria" w:eastAsia="Times New Roman" w:hAnsi="Cambria" w:cs="Calibri"/>
                <w:b/>
                <w:bCs/>
                <w:color w:val="000000"/>
                <w:sz w:val="20"/>
                <w:szCs w:val="24"/>
                <w:lang w:eastAsia="en-GB"/>
              </w:rPr>
              <w:t> </w:t>
            </w:r>
          </w:p>
        </w:tc>
        <w:tc>
          <w:tcPr>
            <w:tcW w:w="1824" w:type="dxa"/>
            <w:shd w:val="clear" w:color="auto" w:fill="auto"/>
            <w:noWrap/>
            <w:vAlign w:val="bottom"/>
          </w:tcPr>
          <w:p w14:paraId="4B26CBF4" w14:textId="77777777" w:rsidR="000F01E4" w:rsidRPr="00E34E78" w:rsidRDefault="000F01E4" w:rsidP="00D05E7C">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365,055,198.44</w:t>
            </w:r>
          </w:p>
        </w:tc>
        <w:tc>
          <w:tcPr>
            <w:tcW w:w="1824" w:type="dxa"/>
            <w:shd w:val="clear" w:color="auto" w:fill="auto"/>
            <w:noWrap/>
            <w:vAlign w:val="bottom"/>
          </w:tcPr>
          <w:p w14:paraId="2A6B3279" w14:textId="77777777" w:rsidR="000F01E4" w:rsidRPr="00E34E78" w:rsidRDefault="000F01E4" w:rsidP="00D05E7C">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403,187,891.50</w:t>
            </w:r>
          </w:p>
        </w:tc>
        <w:tc>
          <w:tcPr>
            <w:tcW w:w="1852" w:type="dxa"/>
            <w:shd w:val="clear" w:color="auto" w:fill="auto"/>
            <w:noWrap/>
            <w:vAlign w:val="bottom"/>
          </w:tcPr>
          <w:p w14:paraId="6D7C15D5" w14:textId="77777777" w:rsidR="000F01E4" w:rsidRPr="00E34E78" w:rsidRDefault="000F01E4" w:rsidP="00D05E7C">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94,539,529.76</w:t>
            </w:r>
          </w:p>
        </w:tc>
        <w:tc>
          <w:tcPr>
            <w:tcW w:w="1824" w:type="dxa"/>
            <w:shd w:val="clear" w:color="auto" w:fill="auto"/>
            <w:noWrap/>
            <w:vAlign w:val="bottom"/>
          </w:tcPr>
          <w:p w14:paraId="4C5E9054" w14:textId="77777777" w:rsidR="000F01E4" w:rsidRPr="00E34E78" w:rsidRDefault="000F01E4" w:rsidP="00D05E7C">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862,782,619.70</w:t>
            </w:r>
          </w:p>
        </w:tc>
      </w:tr>
      <w:tr w:rsidR="000F01E4" w:rsidRPr="00E34E78" w14:paraId="3AC14C51" w14:textId="77777777" w:rsidTr="00D05E7C">
        <w:trPr>
          <w:trHeight w:val="70"/>
        </w:trPr>
        <w:tc>
          <w:tcPr>
            <w:tcW w:w="2233" w:type="dxa"/>
            <w:shd w:val="clear" w:color="auto" w:fill="auto"/>
            <w:noWrap/>
            <w:vAlign w:val="bottom"/>
            <w:hideMark/>
          </w:tcPr>
          <w:p w14:paraId="6FC97D43" w14:textId="77777777" w:rsidR="000F01E4" w:rsidRPr="00E34E78" w:rsidRDefault="000F01E4" w:rsidP="00D05E7C">
            <w:pPr>
              <w:spacing w:after="0" w:line="240" w:lineRule="auto"/>
              <w:rPr>
                <w:rFonts w:ascii="Cambria" w:eastAsia="Times New Roman" w:hAnsi="Cambria" w:cs="Calibri"/>
                <w:b/>
                <w:bCs/>
                <w:color w:val="000000"/>
                <w:sz w:val="20"/>
                <w:szCs w:val="24"/>
                <w:lang w:eastAsia="en-GB"/>
              </w:rPr>
            </w:pPr>
            <w:r w:rsidRPr="00E34E78">
              <w:rPr>
                <w:rFonts w:ascii="Cambria" w:eastAsia="Times New Roman" w:hAnsi="Cambria" w:cs="Calibri"/>
                <w:b/>
                <w:bCs/>
                <w:color w:val="000000"/>
                <w:sz w:val="20"/>
                <w:szCs w:val="24"/>
                <w:lang w:eastAsia="en-GB"/>
              </w:rPr>
              <w:t xml:space="preserve"> Financed by </w:t>
            </w:r>
          </w:p>
        </w:tc>
        <w:tc>
          <w:tcPr>
            <w:tcW w:w="820" w:type="dxa"/>
            <w:shd w:val="clear" w:color="auto" w:fill="auto"/>
            <w:noWrap/>
            <w:vAlign w:val="bottom"/>
            <w:hideMark/>
          </w:tcPr>
          <w:p w14:paraId="1FD7768B" w14:textId="77777777" w:rsidR="000F01E4" w:rsidRPr="00E34E78" w:rsidRDefault="000F01E4" w:rsidP="00D05E7C">
            <w:pPr>
              <w:spacing w:after="0" w:line="240" w:lineRule="auto"/>
              <w:jc w:val="center"/>
              <w:rPr>
                <w:rFonts w:ascii="Cambria" w:eastAsia="Times New Roman" w:hAnsi="Cambria" w:cs="Calibri"/>
                <w:b/>
                <w:bCs/>
                <w:color w:val="000000"/>
                <w:sz w:val="20"/>
                <w:szCs w:val="24"/>
                <w:lang w:eastAsia="en-GB"/>
              </w:rPr>
            </w:pPr>
            <w:r w:rsidRPr="00E34E78">
              <w:rPr>
                <w:rFonts w:ascii="Cambria" w:eastAsia="Times New Roman" w:hAnsi="Cambria" w:cs="Calibri"/>
                <w:b/>
                <w:bCs/>
                <w:color w:val="000000"/>
                <w:sz w:val="20"/>
                <w:szCs w:val="24"/>
                <w:lang w:eastAsia="en-GB"/>
              </w:rPr>
              <w:t> </w:t>
            </w:r>
          </w:p>
        </w:tc>
        <w:tc>
          <w:tcPr>
            <w:tcW w:w="1824" w:type="dxa"/>
            <w:shd w:val="clear" w:color="auto" w:fill="auto"/>
            <w:noWrap/>
            <w:vAlign w:val="bottom"/>
            <w:hideMark/>
          </w:tcPr>
          <w:p w14:paraId="27EB6812" w14:textId="77777777" w:rsidR="000F01E4" w:rsidRPr="00E34E78" w:rsidRDefault="000F01E4" w:rsidP="00D05E7C">
            <w:pPr>
              <w:spacing w:after="0" w:line="240" w:lineRule="auto"/>
              <w:rPr>
                <w:rFonts w:ascii="Cambria" w:eastAsia="Times New Roman" w:hAnsi="Cambria" w:cs="Calibri"/>
                <w:color w:val="000000"/>
                <w:sz w:val="20"/>
                <w:lang w:eastAsia="en-GB"/>
              </w:rPr>
            </w:pPr>
            <w:r w:rsidRPr="00E34E78">
              <w:rPr>
                <w:rFonts w:ascii="Cambria" w:eastAsia="Times New Roman" w:hAnsi="Cambria" w:cs="Calibri"/>
                <w:color w:val="000000"/>
                <w:sz w:val="20"/>
                <w:lang w:eastAsia="en-GB"/>
              </w:rPr>
              <w:t> </w:t>
            </w:r>
          </w:p>
        </w:tc>
        <w:tc>
          <w:tcPr>
            <w:tcW w:w="1824" w:type="dxa"/>
            <w:shd w:val="clear" w:color="auto" w:fill="auto"/>
            <w:noWrap/>
            <w:vAlign w:val="bottom"/>
            <w:hideMark/>
          </w:tcPr>
          <w:p w14:paraId="0D044F83" w14:textId="77777777" w:rsidR="000F01E4" w:rsidRPr="00E34E78" w:rsidRDefault="000F01E4" w:rsidP="00D05E7C">
            <w:pPr>
              <w:spacing w:after="0" w:line="240" w:lineRule="auto"/>
              <w:rPr>
                <w:rFonts w:ascii="Cambria" w:eastAsia="Times New Roman" w:hAnsi="Cambria" w:cs="Calibri"/>
                <w:color w:val="000000"/>
                <w:sz w:val="20"/>
                <w:lang w:eastAsia="en-GB"/>
              </w:rPr>
            </w:pPr>
            <w:r w:rsidRPr="00E34E78">
              <w:rPr>
                <w:rFonts w:ascii="Cambria" w:eastAsia="Times New Roman" w:hAnsi="Cambria" w:cs="Calibri"/>
                <w:color w:val="000000"/>
                <w:sz w:val="20"/>
                <w:lang w:eastAsia="en-GB"/>
              </w:rPr>
              <w:t> </w:t>
            </w:r>
          </w:p>
        </w:tc>
        <w:tc>
          <w:tcPr>
            <w:tcW w:w="1852" w:type="dxa"/>
            <w:shd w:val="clear" w:color="auto" w:fill="auto"/>
            <w:noWrap/>
            <w:vAlign w:val="bottom"/>
            <w:hideMark/>
          </w:tcPr>
          <w:p w14:paraId="796B0750" w14:textId="77777777" w:rsidR="000F01E4" w:rsidRPr="00E34E78" w:rsidRDefault="000F01E4" w:rsidP="00D05E7C">
            <w:pPr>
              <w:spacing w:after="0" w:line="240" w:lineRule="auto"/>
              <w:rPr>
                <w:rFonts w:ascii="Cambria" w:eastAsia="Times New Roman" w:hAnsi="Cambria" w:cs="Calibri"/>
                <w:color w:val="000000"/>
                <w:sz w:val="20"/>
                <w:lang w:eastAsia="en-GB"/>
              </w:rPr>
            </w:pPr>
            <w:r w:rsidRPr="00E34E78">
              <w:rPr>
                <w:rFonts w:ascii="Cambria" w:eastAsia="Times New Roman" w:hAnsi="Cambria" w:cs="Calibri"/>
                <w:color w:val="000000"/>
                <w:sz w:val="20"/>
                <w:lang w:eastAsia="en-GB"/>
              </w:rPr>
              <w:t> </w:t>
            </w:r>
          </w:p>
        </w:tc>
        <w:tc>
          <w:tcPr>
            <w:tcW w:w="1824" w:type="dxa"/>
            <w:shd w:val="clear" w:color="auto" w:fill="auto"/>
            <w:noWrap/>
            <w:vAlign w:val="bottom"/>
            <w:hideMark/>
          </w:tcPr>
          <w:p w14:paraId="1A048725" w14:textId="77777777" w:rsidR="000F01E4" w:rsidRPr="00E34E78" w:rsidRDefault="000F01E4" w:rsidP="00D05E7C">
            <w:pPr>
              <w:spacing w:after="0" w:line="240" w:lineRule="auto"/>
              <w:jc w:val="right"/>
              <w:rPr>
                <w:rFonts w:ascii="Cambria" w:eastAsia="Times New Roman" w:hAnsi="Cambria" w:cs="Calibri"/>
                <w:color w:val="000000"/>
                <w:sz w:val="20"/>
                <w:lang w:eastAsia="en-GB"/>
              </w:rPr>
            </w:pPr>
            <w:r w:rsidRPr="00E34E78">
              <w:rPr>
                <w:rFonts w:ascii="Cambria" w:eastAsia="Times New Roman" w:hAnsi="Cambria" w:cs="Calibri"/>
                <w:color w:val="000000"/>
                <w:sz w:val="20"/>
                <w:lang w:eastAsia="en-GB"/>
              </w:rPr>
              <w:t xml:space="preserve">                -   </w:t>
            </w:r>
          </w:p>
        </w:tc>
      </w:tr>
      <w:tr w:rsidR="000F01E4" w:rsidRPr="00E34E78" w14:paraId="4C161FF7" w14:textId="77777777" w:rsidTr="00D05E7C">
        <w:trPr>
          <w:trHeight w:val="70"/>
        </w:trPr>
        <w:tc>
          <w:tcPr>
            <w:tcW w:w="2233" w:type="dxa"/>
            <w:shd w:val="clear" w:color="auto" w:fill="auto"/>
            <w:noWrap/>
            <w:vAlign w:val="bottom"/>
            <w:hideMark/>
          </w:tcPr>
          <w:p w14:paraId="249989E8" w14:textId="77777777" w:rsidR="000F01E4" w:rsidRPr="00E34E78" w:rsidRDefault="000F01E4" w:rsidP="00D05E7C">
            <w:pPr>
              <w:spacing w:after="0" w:line="240" w:lineRule="auto"/>
              <w:rPr>
                <w:rFonts w:ascii="Cambria" w:eastAsia="Times New Roman" w:hAnsi="Cambria" w:cs="Calibri"/>
                <w:b/>
                <w:bCs/>
                <w:color w:val="000000"/>
                <w:sz w:val="20"/>
                <w:szCs w:val="24"/>
                <w:lang w:eastAsia="en-GB"/>
              </w:rPr>
            </w:pPr>
            <w:r w:rsidRPr="00E34E78">
              <w:rPr>
                <w:rFonts w:ascii="Cambria" w:eastAsia="Times New Roman" w:hAnsi="Cambria" w:cs="Calibri"/>
                <w:b/>
                <w:bCs/>
                <w:color w:val="000000"/>
                <w:sz w:val="20"/>
                <w:szCs w:val="24"/>
                <w:lang w:eastAsia="en-GB"/>
              </w:rPr>
              <w:t xml:space="preserve"> Reserve </w:t>
            </w:r>
          </w:p>
        </w:tc>
        <w:tc>
          <w:tcPr>
            <w:tcW w:w="820" w:type="dxa"/>
            <w:shd w:val="clear" w:color="auto" w:fill="auto"/>
            <w:noWrap/>
            <w:vAlign w:val="bottom"/>
            <w:hideMark/>
          </w:tcPr>
          <w:p w14:paraId="314C51E3" w14:textId="77777777" w:rsidR="000F01E4" w:rsidRPr="00E34E78" w:rsidRDefault="000F01E4" w:rsidP="00D05E7C">
            <w:pPr>
              <w:spacing w:after="0" w:line="240" w:lineRule="auto"/>
              <w:jc w:val="center"/>
              <w:rPr>
                <w:rFonts w:ascii="Cambria" w:eastAsia="Times New Roman" w:hAnsi="Cambria" w:cs="Calibri"/>
                <w:b/>
                <w:bCs/>
                <w:color w:val="000000"/>
                <w:sz w:val="20"/>
                <w:szCs w:val="24"/>
                <w:lang w:eastAsia="en-GB"/>
              </w:rPr>
            </w:pPr>
            <w:r w:rsidRPr="00E34E78">
              <w:rPr>
                <w:rFonts w:ascii="Cambria" w:eastAsia="Times New Roman" w:hAnsi="Cambria" w:cs="Calibri"/>
                <w:b/>
                <w:bCs/>
                <w:color w:val="000000"/>
                <w:sz w:val="20"/>
                <w:szCs w:val="24"/>
                <w:lang w:eastAsia="en-GB"/>
              </w:rPr>
              <w:t>14</w:t>
            </w:r>
          </w:p>
        </w:tc>
        <w:tc>
          <w:tcPr>
            <w:tcW w:w="1824" w:type="dxa"/>
            <w:shd w:val="clear" w:color="auto" w:fill="auto"/>
            <w:noWrap/>
            <w:vAlign w:val="bottom"/>
            <w:hideMark/>
          </w:tcPr>
          <w:p w14:paraId="57EE4BAD" w14:textId="77777777" w:rsidR="000F01E4" w:rsidRPr="00E34E78" w:rsidRDefault="000F01E4" w:rsidP="00D05E7C">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1,040,717,348.81</w:t>
            </w:r>
          </w:p>
        </w:tc>
        <w:tc>
          <w:tcPr>
            <w:tcW w:w="1824" w:type="dxa"/>
            <w:shd w:val="clear" w:color="auto" w:fill="auto"/>
            <w:noWrap/>
            <w:vAlign w:val="bottom"/>
          </w:tcPr>
          <w:p w14:paraId="6BDA205C" w14:textId="77777777" w:rsidR="000F01E4" w:rsidRPr="00E34E78" w:rsidRDefault="000F01E4" w:rsidP="00D05E7C">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502,372,784.63</w:t>
            </w:r>
          </w:p>
        </w:tc>
        <w:tc>
          <w:tcPr>
            <w:tcW w:w="1852" w:type="dxa"/>
            <w:shd w:val="clear" w:color="auto" w:fill="auto"/>
            <w:noWrap/>
            <w:vAlign w:val="bottom"/>
            <w:hideMark/>
          </w:tcPr>
          <w:p w14:paraId="2A185492" w14:textId="77777777" w:rsidR="000F01E4" w:rsidRPr="00E34E78" w:rsidRDefault="000F01E4" w:rsidP="00D05E7C">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1,476,937.77</w:t>
            </w:r>
          </w:p>
        </w:tc>
        <w:tc>
          <w:tcPr>
            <w:tcW w:w="1824" w:type="dxa"/>
            <w:shd w:val="clear" w:color="auto" w:fill="auto"/>
            <w:noWrap/>
            <w:vAlign w:val="bottom"/>
            <w:hideMark/>
          </w:tcPr>
          <w:p w14:paraId="0271354B" w14:textId="77777777" w:rsidR="000F01E4" w:rsidRPr="00E34E78" w:rsidRDefault="000F01E4" w:rsidP="00D05E7C">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1,544,567,071.21</w:t>
            </w:r>
          </w:p>
        </w:tc>
      </w:tr>
      <w:tr w:rsidR="000F01E4" w:rsidRPr="00E34E78" w14:paraId="43B97E15" w14:textId="77777777" w:rsidTr="00D05E7C">
        <w:trPr>
          <w:trHeight w:val="70"/>
        </w:trPr>
        <w:tc>
          <w:tcPr>
            <w:tcW w:w="2233" w:type="dxa"/>
            <w:shd w:val="clear" w:color="auto" w:fill="auto"/>
            <w:noWrap/>
            <w:vAlign w:val="bottom"/>
            <w:hideMark/>
          </w:tcPr>
          <w:p w14:paraId="07D51689" w14:textId="77777777" w:rsidR="000F01E4" w:rsidRPr="00E34E78" w:rsidRDefault="000F01E4" w:rsidP="00D05E7C">
            <w:pPr>
              <w:spacing w:after="0" w:line="240" w:lineRule="auto"/>
              <w:rPr>
                <w:rFonts w:ascii="Cambria" w:eastAsia="Times New Roman" w:hAnsi="Cambria" w:cs="Calibri"/>
                <w:b/>
                <w:bCs/>
                <w:color w:val="000000"/>
                <w:sz w:val="20"/>
                <w:szCs w:val="24"/>
                <w:lang w:eastAsia="en-GB"/>
              </w:rPr>
            </w:pPr>
            <w:r w:rsidRPr="00E34E78">
              <w:rPr>
                <w:rFonts w:ascii="Cambria" w:eastAsia="Times New Roman" w:hAnsi="Cambria" w:cs="Calibri"/>
                <w:b/>
                <w:bCs/>
                <w:color w:val="000000"/>
                <w:sz w:val="20"/>
                <w:szCs w:val="24"/>
                <w:lang w:eastAsia="en-GB"/>
              </w:rPr>
              <w:t xml:space="preserve"> Net Surplus/Deficit </w:t>
            </w:r>
          </w:p>
        </w:tc>
        <w:tc>
          <w:tcPr>
            <w:tcW w:w="820" w:type="dxa"/>
            <w:shd w:val="clear" w:color="auto" w:fill="auto"/>
            <w:noWrap/>
            <w:vAlign w:val="bottom"/>
            <w:hideMark/>
          </w:tcPr>
          <w:p w14:paraId="14CE3B0C" w14:textId="77777777" w:rsidR="000F01E4" w:rsidRPr="00E34E78" w:rsidRDefault="000F01E4" w:rsidP="00D05E7C">
            <w:pPr>
              <w:spacing w:after="0" w:line="240" w:lineRule="auto"/>
              <w:jc w:val="center"/>
              <w:rPr>
                <w:rFonts w:ascii="Cambria" w:eastAsia="Times New Roman" w:hAnsi="Cambria" w:cs="Calibri"/>
                <w:b/>
                <w:bCs/>
                <w:color w:val="000000"/>
                <w:sz w:val="20"/>
                <w:szCs w:val="24"/>
                <w:lang w:eastAsia="en-GB"/>
              </w:rPr>
            </w:pPr>
            <w:r w:rsidRPr="00E34E78">
              <w:rPr>
                <w:rFonts w:ascii="Cambria" w:eastAsia="Times New Roman" w:hAnsi="Cambria" w:cs="Calibri"/>
                <w:b/>
                <w:bCs/>
                <w:color w:val="000000"/>
                <w:sz w:val="20"/>
                <w:szCs w:val="24"/>
                <w:lang w:eastAsia="en-GB"/>
              </w:rPr>
              <w:t>15</w:t>
            </w:r>
          </w:p>
        </w:tc>
        <w:tc>
          <w:tcPr>
            <w:tcW w:w="1824" w:type="dxa"/>
            <w:shd w:val="clear" w:color="auto" w:fill="auto"/>
            <w:noWrap/>
            <w:vAlign w:val="bottom"/>
            <w:hideMark/>
          </w:tcPr>
          <w:p w14:paraId="46BBF474" w14:textId="143AAF4F" w:rsidR="000F01E4" w:rsidRPr="00E34E78" w:rsidRDefault="00153A00" w:rsidP="00D05E7C">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w:t>
            </w:r>
            <w:r w:rsidR="000F01E4" w:rsidRPr="00E34E78">
              <w:rPr>
                <w:rFonts w:ascii="Cambria" w:eastAsia="Times New Roman" w:hAnsi="Cambria" w:cs="Calibri"/>
                <w:color w:val="000000"/>
                <w:sz w:val="20"/>
                <w:lang w:eastAsia="en-GB"/>
              </w:rPr>
              <w:t>675,662,150.37</w:t>
            </w:r>
            <w:r>
              <w:rPr>
                <w:rFonts w:ascii="Cambria" w:eastAsia="Times New Roman" w:hAnsi="Cambria" w:cs="Calibri"/>
                <w:color w:val="000000"/>
                <w:sz w:val="20"/>
                <w:lang w:eastAsia="en-GB"/>
              </w:rPr>
              <w:t>)</w:t>
            </w:r>
          </w:p>
        </w:tc>
        <w:tc>
          <w:tcPr>
            <w:tcW w:w="1824" w:type="dxa"/>
            <w:shd w:val="clear" w:color="auto" w:fill="auto"/>
            <w:noWrap/>
            <w:vAlign w:val="bottom"/>
          </w:tcPr>
          <w:p w14:paraId="339DEFB7" w14:textId="5C9DC614" w:rsidR="000F01E4" w:rsidRPr="00E34E78" w:rsidRDefault="00153A00" w:rsidP="00D05E7C">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w:t>
            </w:r>
            <w:r w:rsidR="000F01E4">
              <w:rPr>
                <w:rFonts w:ascii="Cambria" w:eastAsia="Times New Roman" w:hAnsi="Cambria" w:cs="Calibri"/>
                <w:color w:val="000000"/>
                <w:sz w:val="20"/>
                <w:lang w:eastAsia="en-GB"/>
              </w:rPr>
              <w:t>99,184,893.13</w:t>
            </w:r>
            <w:r>
              <w:rPr>
                <w:rFonts w:ascii="Cambria" w:eastAsia="Times New Roman" w:hAnsi="Cambria" w:cs="Calibri"/>
                <w:color w:val="000000"/>
                <w:sz w:val="20"/>
                <w:lang w:eastAsia="en-GB"/>
              </w:rPr>
              <w:t>)</w:t>
            </w:r>
          </w:p>
        </w:tc>
        <w:tc>
          <w:tcPr>
            <w:tcW w:w="1852" w:type="dxa"/>
            <w:shd w:val="clear" w:color="auto" w:fill="auto"/>
            <w:noWrap/>
            <w:vAlign w:val="bottom"/>
            <w:hideMark/>
          </w:tcPr>
          <w:p w14:paraId="4D0216B2" w14:textId="77777777" w:rsidR="000F01E4" w:rsidRPr="00E34E78" w:rsidRDefault="000F01E4" w:rsidP="00D05E7C">
            <w:pPr>
              <w:spacing w:after="0" w:line="240" w:lineRule="auto"/>
              <w:jc w:val="right"/>
              <w:rPr>
                <w:rFonts w:ascii="Cambria" w:eastAsia="Times New Roman" w:hAnsi="Cambria" w:cs="Calibri"/>
                <w:color w:val="000000"/>
                <w:sz w:val="20"/>
                <w:lang w:eastAsia="en-GB"/>
              </w:rPr>
            </w:pPr>
            <w:r w:rsidRPr="00E34E78">
              <w:rPr>
                <w:rFonts w:ascii="Cambria" w:eastAsia="Times New Roman" w:hAnsi="Cambria" w:cs="Calibri"/>
                <w:color w:val="000000"/>
                <w:sz w:val="20"/>
                <w:lang w:eastAsia="en-GB"/>
              </w:rPr>
              <w:t xml:space="preserve">93,062,591.99 </w:t>
            </w:r>
          </w:p>
        </w:tc>
        <w:tc>
          <w:tcPr>
            <w:tcW w:w="1824" w:type="dxa"/>
            <w:shd w:val="clear" w:color="auto" w:fill="auto"/>
            <w:noWrap/>
            <w:vAlign w:val="bottom"/>
            <w:hideMark/>
          </w:tcPr>
          <w:p w14:paraId="642D94FC" w14:textId="77777777" w:rsidR="000F01E4" w:rsidRPr="00E34E78" w:rsidRDefault="000F01E4" w:rsidP="00D05E7C">
            <w:pPr>
              <w:spacing w:after="0" w:line="240" w:lineRule="auto"/>
              <w:jc w:val="right"/>
              <w:rPr>
                <w:rFonts w:ascii="Cambria" w:eastAsia="Times New Roman" w:hAnsi="Cambria" w:cs="Calibri"/>
                <w:color w:val="000000"/>
                <w:sz w:val="20"/>
                <w:lang w:eastAsia="en-GB"/>
              </w:rPr>
            </w:pPr>
            <w:r w:rsidRPr="00E34E78">
              <w:rPr>
                <w:rFonts w:ascii="Cambria" w:eastAsia="Times New Roman" w:hAnsi="Cambria" w:cs="Calibri"/>
                <w:color w:val="000000"/>
                <w:sz w:val="20"/>
                <w:lang w:eastAsia="en-GB"/>
              </w:rPr>
              <w:t>(681,784,451.51)</w:t>
            </w:r>
          </w:p>
        </w:tc>
      </w:tr>
      <w:tr w:rsidR="000F01E4" w:rsidRPr="00E34E78" w14:paraId="7972BD46" w14:textId="77777777" w:rsidTr="00D05E7C">
        <w:trPr>
          <w:trHeight w:val="70"/>
        </w:trPr>
        <w:tc>
          <w:tcPr>
            <w:tcW w:w="2233" w:type="dxa"/>
            <w:shd w:val="clear" w:color="auto" w:fill="auto"/>
            <w:noWrap/>
            <w:vAlign w:val="bottom"/>
            <w:hideMark/>
          </w:tcPr>
          <w:p w14:paraId="3E26D31B" w14:textId="77777777" w:rsidR="000F01E4" w:rsidRPr="00E34E78" w:rsidRDefault="000F01E4" w:rsidP="00D05E7C">
            <w:pPr>
              <w:spacing w:after="0" w:line="240" w:lineRule="auto"/>
              <w:rPr>
                <w:rFonts w:ascii="Cambria" w:eastAsia="Times New Roman" w:hAnsi="Cambria" w:cs="Calibri"/>
                <w:b/>
                <w:bCs/>
                <w:color w:val="000000"/>
                <w:sz w:val="20"/>
                <w:szCs w:val="24"/>
                <w:lang w:eastAsia="en-GB"/>
              </w:rPr>
            </w:pPr>
            <w:r w:rsidRPr="00E34E78">
              <w:rPr>
                <w:rFonts w:ascii="Cambria" w:eastAsia="Times New Roman" w:hAnsi="Cambria" w:cs="Calibri"/>
                <w:b/>
                <w:bCs/>
                <w:color w:val="000000"/>
                <w:sz w:val="20"/>
                <w:szCs w:val="24"/>
                <w:lang w:eastAsia="en-GB"/>
              </w:rPr>
              <w:t xml:space="preserve"> Total </w:t>
            </w:r>
          </w:p>
        </w:tc>
        <w:tc>
          <w:tcPr>
            <w:tcW w:w="820" w:type="dxa"/>
            <w:shd w:val="clear" w:color="auto" w:fill="auto"/>
            <w:noWrap/>
            <w:vAlign w:val="bottom"/>
            <w:hideMark/>
          </w:tcPr>
          <w:p w14:paraId="727D86BA" w14:textId="77777777" w:rsidR="000F01E4" w:rsidRPr="00E34E78" w:rsidRDefault="000F01E4" w:rsidP="00D05E7C">
            <w:pPr>
              <w:spacing w:after="0" w:line="240" w:lineRule="auto"/>
              <w:jc w:val="center"/>
              <w:rPr>
                <w:rFonts w:ascii="Cambria" w:eastAsia="Times New Roman" w:hAnsi="Cambria" w:cs="Calibri"/>
                <w:b/>
                <w:bCs/>
                <w:color w:val="000000"/>
                <w:sz w:val="20"/>
                <w:szCs w:val="24"/>
                <w:lang w:eastAsia="en-GB"/>
              </w:rPr>
            </w:pPr>
            <w:r w:rsidRPr="00E34E78">
              <w:rPr>
                <w:rFonts w:ascii="Cambria" w:eastAsia="Times New Roman" w:hAnsi="Cambria" w:cs="Calibri"/>
                <w:b/>
                <w:bCs/>
                <w:color w:val="000000"/>
                <w:sz w:val="20"/>
                <w:szCs w:val="24"/>
                <w:lang w:eastAsia="en-GB"/>
              </w:rPr>
              <w:t> </w:t>
            </w:r>
          </w:p>
        </w:tc>
        <w:tc>
          <w:tcPr>
            <w:tcW w:w="1824" w:type="dxa"/>
            <w:shd w:val="clear" w:color="auto" w:fill="auto"/>
            <w:noWrap/>
            <w:vAlign w:val="bottom"/>
            <w:hideMark/>
          </w:tcPr>
          <w:p w14:paraId="54A67831" w14:textId="77777777" w:rsidR="000F01E4" w:rsidRPr="00E34E78" w:rsidRDefault="000F01E4" w:rsidP="00D05E7C">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365,055,198.14</w:t>
            </w:r>
          </w:p>
        </w:tc>
        <w:tc>
          <w:tcPr>
            <w:tcW w:w="1824" w:type="dxa"/>
            <w:shd w:val="clear" w:color="auto" w:fill="auto"/>
            <w:noWrap/>
            <w:vAlign w:val="bottom"/>
            <w:hideMark/>
          </w:tcPr>
          <w:p w14:paraId="115DDBED" w14:textId="77777777" w:rsidR="000F01E4" w:rsidRPr="00E34E78" w:rsidRDefault="000F01E4" w:rsidP="00D05E7C">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403,187,891.50</w:t>
            </w:r>
          </w:p>
        </w:tc>
        <w:tc>
          <w:tcPr>
            <w:tcW w:w="1852" w:type="dxa"/>
            <w:shd w:val="clear" w:color="auto" w:fill="auto"/>
            <w:noWrap/>
            <w:vAlign w:val="bottom"/>
            <w:hideMark/>
          </w:tcPr>
          <w:p w14:paraId="58CACAB1" w14:textId="77777777" w:rsidR="000F01E4" w:rsidRPr="00E34E78" w:rsidRDefault="000F01E4" w:rsidP="00D05E7C">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94,539,529.76</w:t>
            </w:r>
          </w:p>
        </w:tc>
        <w:tc>
          <w:tcPr>
            <w:tcW w:w="1824" w:type="dxa"/>
            <w:shd w:val="clear" w:color="auto" w:fill="auto"/>
            <w:noWrap/>
            <w:vAlign w:val="bottom"/>
            <w:hideMark/>
          </w:tcPr>
          <w:p w14:paraId="76CEDFF5" w14:textId="77777777" w:rsidR="000F01E4" w:rsidRPr="00E34E78" w:rsidRDefault="000F01E4" w:rsidP="00D05E7C">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862,782,619.70</w:t>
            </w:r>
          </w:p>
        </w:tc>
      </w:tr>
    </w:tbl>
    <w:p w14:paraId="41D42FA0" w14:textId="77777777" w:rsidR="000F01E4" w:rsidRDefault="000F01E4" w:rsidP="000F01E4"/>
    <w:p w14:paraId="53CEFED2" w14:textId="77777777" w:rsidR="000F01E4" w:rsidRDefault="000F01E4" w:rsidP="000F01E4"/>
    <w:p w14:paraId="4E9BBAE5" w14:textId="77777777" w:rsidR="004F349E" w:rsidRDefault="004F349E" w:rsidP="000F01E4"/>
    <w:p w14:paraId="47128EFD" w14:textId="77777777" w:rsidR="000F01E4" w:rsidRPr="00430B9C" w:rsidRDefault="000F01E4" w:rsidP="000F01E4">
      <w:pPr>
        <w:shd w:val="clear" w:color="auto" w:fill="FFFFFF" w:themeFill="background1"/>
        <w:spacing w:after="0" w:line="240" w:lineRule="auto"/>
        <w:ind w:hanging="23"/>
        <w:jc w:val="center"/>
        <w:rPr>
          <w:rFonts w:ascii="Cambria" w:eastAsia="Times New Roman" w:hAnsi="Cambria" w:cstheme="majorHAnsi"/>
          <w:b/>
          <w:bCs/>
          <w:color w:val="000000"/>
          <w:szCs w:val="24"/>
        </w:rPr>
      </w:pPr>
      <w:r>
        <w:rPr>
          <w:rFonts w:ascii="Cambria" w:eastAsia="Times New Roman" w:hAnsi="Cambria" w:cstheme="majorHAnsi"/>
          <w:b/>
          <w:bCs/>
          <w:color w:val="000000"/>
          <w:szCs w:val="24"/>
        </w:rPr>
        <w:lastRenderedPageBreak/>
        <w:t>OLORUNDA LOCAL GOVERNMENT, IGBONA</w:t>
      </w:r>
    </w:p>
    <w:p w14:paraId="2E044B70" w14:textId="77777777" w:rsidR="000F01E4" w:rsidRDefault="000F01E4" w:rsidP="000F01E4">
      <w:pPr>
        <w:jc w:val="center"/>
        <w:rPr>
          <w:rFonts w:cs="Calibri"/>
          <w:i/>
          <w:sz w:val="24"/>
          <w:szCs w:val="24"/>
        </w:rPr>
      </w:pPr>
      <w:r w:rsidRPr="00430B9C">
        <w:rPr>
          <w:rFonts w:ascii="Cambria" w:eastAsia="Times New Roman" w:hAnsi="Cambria" w:cstheme="majorHAnsi"/>
          <w:b/>
          <w:bCs/>
          <w:color w:val="000000"/>
          <w:szCs w:val="24"/>
        </w:rPr>
        <w:t>CONSO</w:t>
      </w:r>
      <w:r>
        <w:rPr>
          <w:rFonts w:ascii="Cambria" w:eastAsia="Times New Roman" w:hAnsi="Cambria" w:cstheme="majorHAnsi"/>
          <w:b/>
          <w:bCs/>
          <w:color w:val="000000"/>
          <w:szCs w:val="24"/>
        </w:rPr>
        <w:t>LIDATED STATEMENT OF FINANCIAL PERFORMANCE AS AT 31ST DECEMBER 2020</w:t>
      </w:r>
    </w:p>
    <w:tbl>
      <w:tblPr>
        <w:tblW w:w="1061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8"/>
        <w:gridCol w:w="735"/>
        <w:gridCol w:w="1722"/>
        <w:gridCol w:w="1728"/>
        <w:gridCol w:w="1489"/>
        <w:gridCol w:w="1710"/>
      </w:tblGrid>
      <w:tr w:rsidR="000F01E4" w:rsidRPr="003F2E97" w14:paraId="25B125C6" w14:textId="77777777" w:rsidTr="00D05E7C">
        <w:trPr>
          <w:trHeight w:val="300"/>
        </w:trPr>
        <w:tc>
          <w:tcPr>
            <w:tcW w:w="10612" w:type="dxa"/>
            <w:gridSpan w:val="6"/>
            <w:shd w:val="clear" w:color="auto" w:fill="auto"/>
            <w:noWrap/>
            <w:vAlign w:val="bottom"/>
            <w:hideMark/>
          </w:tcPr>
          <w:p w14:paraId="75CEE51F" w14:textId="77777777" w:rsidR="000F01E4" w:rsidRPr="003F2E97" w:rsidRDefault="000F01E4" w:rsidP="00D05E7C">
            <w:pPr>
              <w:spacing w:after="0" w:line="240" w:lineRule="auto"/>
              <w:jc w:val="center"/>
              <w:rPr>
                <w:rFonts w:ascii="Cambria" w:eastAsia="Times New Roman" w:hAnsi="Cambria" w:cs="Calibri"/>
                <w:b/>
                <w:bCs/>
                <w:color w:val="000000"/>
                <w:sz w:val="20"/>
                <w:szCs w:val="20"/>
                <w:lang w:eastAsia="en-GB"/>
              </w:rPr>
            </w:pPr>
            <w:r w:rsidRPr="003F2E97">
              <w:rPr>
                <w:rFonts w:ascii="Cambria" w:eastAsia="Times New Roman" w:hAnsi="Cambria" w:cs="Calibri"/>
                <w:b/>
                <w:bCs/>
                <w:color w:val="000000"/>
                <w:sz w:val="20"/>
                <w:szCs w:val="20"/>
                <w:lang w:eastAsia="en-GB"/>
              </w:rPr>
              <w:t>PERFORMANCE</w:t>
            </w:r>
          </w:p>
          <w:p w14:paraId="1D38C382" w14:textId="77777777" w:rsidR="000F01E4" w:rsidRPr="003F2E97" w:rsidRDefault="000F01E4" w:rsidP="00D05E7C">
            <w:pPr>
              <w:spacing w:after="0" w:line="240" w:lineRule="auto"/>
              <w:jc w:val="center"/>
              <w:rPr>
                <w:rFonts w:ascii="Cambria" w:eastAsia="Times New Roman" w:hAnsi="Cambria" w:cs="Calibri"/>
                <w:color w:val="000000"/>
                <w:sz w:val="20"/>
                <w:szCs w:val="20"/>
                <w:lang w:eastAsia="en-GB"/>
              </w:rPr>
            </w:pPr>
          </w:p>
        </w:tc>
      </w:tr>
      <w:tr w:rsidR="000F01E4" w:rsidRPr="003F2E97" w14:paraId="3E6D4C43" w14:textId="77777777" w:rsidTr="00D05E7C">
        <w:trPr>
          <w:trHeight w:val="600"/>
        </w:trPr>
        <w:tc>
          <w:tcPr>
            <w:tcW w:w="3228" w:type="dxa"/>
            <w:shd w:val="clear" w:color="auto" w:fill="auto"/>
            <w:noWrap/>
            <w:vAlign w:val="bottom"/>
            <w:hideMark/>
          </w:tcPr>
          <w:p w14:paraId="1802E4B7" w14:textId="77777777" w:rsidR="000F01E4" w:rsidRPr="003F2E97" w:rsidRDefault="000F01E4" w:rsidP="00D05E7C">
            <w:pPr>
              <w:spacing w:after="0" w:line="240" w:lineRule="auto"/>
              <w:jc w:val="center"/>
              <w:rPr>
                <w:rFonts w:ascii="Cambria" w:eastAsia="Times New Roman" w:hAnsi="Cambria" w:cs="Calibri"/>
                <w:b/>
                <w:bCs/>
                <w:color w:val="000000"/>
                <w:sz w:val="20"/>
                <w:szCs w:val="20"/>
                <w:lang w:eastAsia="en-GB"/>
              </w:rPr>
            </w:pPr>
            <w:r w:rsidRPr="003F2E97">
              <w:rPr>
                <w:rFonts w:ascii="Cambria" w:eastAsia="Times New Roman" w:hAnsi="Cambria" w:cs="Calibri"/>
                <w:b/>
                <w:bCs/>
                <w:color w:val="000000"/>
                <w:sz w:val="20"/>
                <w:szCs w:val="20"/>
                <w:lang w:eastAsia="en-GB"/>
              </w:rPr>
              <w:t>PARTICULAR</w:t>
            </w:r>
          </w:p>
        </w:tc>
        <w:tc>
          <w:tcPr>
            <w:tcW w:w="735" w:type="dxa"/>
            <w:shd w:val="clear" w:color="auto" w:fill="auto"/>
            <w:noWrap/>
            <w:vAlign w:val="bottom"/>
            <w:hideMark/>
          </w:tcPr>
          <w:p w14:paraId="420CF468" w14:textId="77777777" w:rsidR="000F01E4" w:rsidRPr="003F2E97" w:rsidRDefault="000F01E4" w:rsidP="00D05E7C">
            <w:pPr>
              <w:spacing w:after="0" w:line="240" w:lineRule="auto"/>
              <w:jc w:val="center"/>
              <w:rPr>
                <w:rFonts w:ascii="Cambria" w:eastAsia="Times New Roman" w:hAnsi="Cambria" w:cs="Calibri"/>
                <w:b/>
                <w:bCs/>
                <w:color w:val="000000"/>
                <w:sz w:val="20"/>
                <w:szCs w:val="20"/>
                <w:lang w:eastAsia="en-GB"/>
              </w:rPr>
            </w:pPr>
            <w:r w:rsidRPr="003F2E97">
              <w:rPr>
                <w:rFonts w:ascii="Cambria" w:eastAsia="Times New Roman" w:hAnsi="Cambria" w:cs="Calibri"/>
                <w:b/>
                <w:bCs/>
                <w:color w:val="000000"/>
                <w:sz w:val="20"/>
                <w:szCs w:val="20"/>
                <w:lang w:eastAsia="en-GB"/>
              </w:rPr>
              <w:t>NOTE</w:t>
            </w:r>
          </w:p>
        </w:tc>
        <w:tc>
          <w:tcPr>
            <w:tcW w:w="1722" w:type="dxa"/>
            <w:shd w:val="clear" w:color="auto" w:fill="auto"/>
            <w:noWrap/>
            <w:vAlign w:val="bottom"/>
            <w:hideMark/>
          </w:tcPr>
          <w:p w14:paraId="06090EE7" w14:textId="77777777" w:rsidR="000F01E4" w:rsidRPr="003F2E97" w:rsidRDefault="000F01E4" w:rsidP="00D05E7C">
            <w:pPr>
              <w:spacing w:after="0" w:line="240" w:lineRule="auto"/>
              <w:jc w:val="center"/>
              <w:rPr>
                <w:rFonts w:ascii="Cambria" w:eastAsia="Times New Roman" w:hAnsi="Cambria" w:cs="Calibri"/>
                <w:b/>
                <w:color w:val="000000"/>
                <w:sz w:val="20"/>
                <w:szCs w:val="20"/>
                <w:lang w:eastAsia="en-GB"/>
              </w:rPr>
            </w:pPr>
            <w:r w:rsidRPr="003F2E97">
              <w:rPr>
                <w:rFonts w:ascii="Cambria" w:eastAsia="Times New Roman" w:hAnsi="Cambria" w:cs="Calibri"/>
                <w:b/>
                <w:color w:val="000000"/>
                <w:sz w:val="20"/>
                <w:szCs w:val="20"/>
                <w:lang w:eastAsia="en-GB"/>
              </w:rPr>
              <w:t>OLORUNDA</w:t>
            </w:r>
          </w:p>
        </w:tc>
        <w:tc>
          <w:tcPr>
            <w:tcW w:w="1728" w:type="dxa"/>
            <w:shd w:val="clear" w:color="auto" w:fill="auto"/>
            <w:vAlign w:val="bottom"/>
            <w:hideMark/>
          </w:tcPr>
          <w:p w14:paraId="248D7495" w14:textId="77777777" w:rsidR="000F01E4" w:rsidRPr="003F2E97" w:rsidRDefault="000F01E4" w:rsidP="00D05E7C">
            <w:pPr>
              <w:spacing w:after="0" w:line="240" w:lineRule="auto"/>
              <w:jc w:val="center"/>
              <w:rPr>
                <w:rFonts w:ascii="Cambria" w:eastAsia="Times New Roman" w:hAnsi="Cambria" w:cs="Calibri"/>
                <w:b/>
                <w:color w:val="000000"/>
                <w:sz w:val="20"/>
                <w:szCs w:val="20"/>
                <w:lang w:eastAsia="en-GB"/>
              </w:rPr>
            </w:pPr>
            <w:r w:rsidRPr="003F2E97">
              <w:rPr>
                <w:rFonts w:ascii="Cambria" w:eastAsia="Times New Roman" w:hAnsi="Cambria" w:cs="Calibri"/>
                <w:b/>
                <w:color w:val="000000"/>
                <w:sz w:val="20"/>
                <w:szCs w:val="20"/>
                <w:lang w:eastAsia="en-GB"/>
              </w:rPr>
              <w:t>OLORUNDA NORTH LCDA</w:t>
            </w:r>
          </w:p>
        </w:tc>
        <w:tc>
          <w:tcPr>
            <w:tcW w:w="1489" w:type="dxa"/>
            <w:shd w:val="clear" w:color="auto" w:fill="auto"/>
            <w:vAlign w:val="bottom"/>
            <w:hideMark/>
          </w:tcPr>
          <w:p w14:paraId="61BE489A" w14:textId="77777777" w:rsidR="000F01E4" w:rsidRPr="003F2E97" w:rsidRDefault="000F01E4" w:rsidP="00D05E7C">
            <w:pPr>
              <w:spacing w:after="0" w:line="240" w:lineRule="auto"/>
              <w:jc w:val="center"/>
              <w:rPr>
                <w:rFonts w:ascii="Cambria" w:eastAsia="Times New Roman" w:hAnsi="Cambria" w:cs="Calibri"/>
                <w:b/>
                <w:color w:val="000000"/>
                <w:sz w:val="20"/>
                <w:szCs w:val="20"/>
                <w:lang w:eastAsia="en-GB"/>
              </w:rPr>
            </w:pPr>
            <w:r w:rsidRPr="003F2E97">
              <w:rPr>
                <w:rFonts w:ascii="Cambria" w:eastAsia="Times New Roman" w:hAnsi="Cambria" w:cs="Calibri"/>
                <w:b/>
                <w:color w:val="000000"/>
                <w:sz w:val="20"/>
                <w:szCs w:val="20"/>
                <w:lang w:eastAsia="en-GB"/>
              </w:rPr>
              <w:t>OLORUNDA AREA COUNCIL</w:t>
            </w:r>
          </w:p>
        </w:tc>
        <w:tc>
          <w:tcPr>
            <w:tcW w:w="1710" w:type="dxa"/>
            <w:shd w:val="clear" w:color="auto" w:fill="auto"/>
            <w:vAlign w:val="bottom"/>
            <w:hideMark/>
          </w:tcPr>
          <w:p w14:paraId="5BF418EE" w14:textId="77777777" w:rsidR="000F01E4" w:rsidRPr="003F2E97" w:rsidRDefault="000F01E4" w:rsidP="00D05E7C">
            <w:pPr>
              <w:spacing w:after="0" w:line="240" w:lineRule="auto"/>
              <w:jc w:val="center"/>
              <w:rPr>
                <w:rFonts w:ascii="Cambria" w:eastAsia="Times New Roman" w:hAnsi="Cambria" w:cs="Calibri"/>
                <w:b/>
                <w:color w:val="000000"/>
                <w:sz w:val="20"/>
                <w:szCs w:val="20"/>
                <w:lang w:eastAsia="en-GB"/>
              </w:rPr>
            </w:pPr>
            <w:r w:rsidRPr="003F2E97">
              <w:rPr>
                <w:rFonts w:ascii="Cambria" w:eastAsia="Times New Roman" w:hAnsi="Cambria" w:cs="Calibri"/>
                <w:b/>
                <w:color w:val="000000"/>
                <w:sz w:val="20"/>
                <w:szCs w:val="20"/>
                <w:lang w:eastAsia="en-GB"/>
              </w:rPr>
              <w:t>OLORUNDA CONSOLIDATED</w:t>
            </w:r>
          </w:p>
        </w:tc>
      </w:tr>
      <w:tr w:rsidR="000F01E4" w:rsidRPr="003F2E97" w14:paraId="00DA3B5C" w14:textId="77777777" w:rsidTr="00D05E7C">
        <w:trPr>
          <w:trHeight w:val="300"/>
        </w:trPr>
        <w:tc>
          <w:tcPr>
            <w:tcW w:w="3228" w:type="dxa"/>
            <w:shd w:val="clear" w:color="auto" w:fill="auto"/>
            <w:noWrap/>
            <w:vAlign w:val="bottom"/>
            <w:hideMark/>
          </w:tcPr>
          <w:p w14:paraId="02136C1A" w14:textId="77777777" w:rsidR="000F01E4" w:rsidRPr="003F2E97" w:rsidRDefault="000F01E4" w:rsidP="00D05E7C">
            <w:pPr>
              <w:spacing w:after="0" w:line="240" w:lineRule="auto"/>
              <w:rPr>
                <w:rFonts w:ascii="Cambria" w:eastAsia="Times New Roman" w:hAnsi="Cambria" w:cs="Calibri"/>
                <w:b/>
                <w:bCs/>
                <w:color w:val="000000"/>
                <w:sz w:val="20"/>
                <w:szCs w:val="20"/>
                <w:lang w:eastAsia="en-GB"/>
              </w:rPr>
            </w:pPr>
            <w:r w:rsidRPr="003F2E97">
              <w:rPr>
                <w:rFonts w:ascii="Cambria" w:eastAsia="Times New Roman" w:hAnsi="Cambria" w:cs="Calibri"/>
                <w:b/>
                <w:bCs/>
                <w:color w:val="000000"/>
                <w:sz w:val="20"/>
                <w:szCs w:val="20"/>
                <w:lang w:eastAsia="en-GB"/>
              </w:rPr>
              <w:t xml:space="preserve"> Government Share of FAAC(Statutory Revenue) </w:t>
            </w:r>
          </w:p>
        </w:tc>
        <w:tc>
          <w:tcPr>
            <w:tcW w:w="735" w:type="dxa"/>
            <w:shd w:val="clear" w:color="auto" w:fill="auto"/>
            <w:noWrap/>
            <w:vAlign w:val="bottom"/>
            <w:hideMark/>
          </w:tcPr>
          <w:p w14:paraId="3E26D90B" w14:textId="77777777" w:rsidR="000F01E4" w:rsidRPr="003F2E97" w:rsidRDefault="000F01E4" w:rsidP="00D05E7C">
            <w:pPr>
              <w:spacing w:after="0" w:line="240" w:lineRule="auto"/>
              <w:jc w:val="center"/>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16</w:t>
            </w:r>
          </w:p>
        </w:tc>
        <w:tc>
          <w:tcPr>
            <w:tcW w:w="1722" w:type="dxa"/>
            <w:shd w:val="clear" w:color="auto" w:fill="auto"/>
            <w:noWrap/>
            <w:vAlign w:val="bottom"/>
            <w:hideMark/>
          </w:tcPr>
          <w:p w14:paraId="73614C4B"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xml:space="preserve">   1,038,497,553.66 </w:t>
            </w:r>
          </w:p>
        </w:tc>
        <w:tc>
          <w:tcPr>
            <w:tcW w:w="1728" w:type="dxa"/>
            <w:shd w:val="clear" w:color="auto" w:fill="auto"/>
            <w:noWrap/>
            <w:vAlign w:val="bottom"/>
            <w:hideMark/>
          </w:tcPr>
          <w:p w14:paraId="76B8CD28"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w:t>
            </w:r>
          </w:p>
        </w:tc>
        <w:tc>
          <w:tcPr>
            <w:tcW w:w="1489" w:type="dxa"/>
            <w:shd w:val="clear" w:color="auto" w:fill="auto"/>
            <w:noWrap/>
            <w:vAlign w:val="bottom"/>
            <w:hideMark/>
          </w:tcPr>
          <w:p w14:paraId="2AA377BC"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5C35390B"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xml:space="preserve">       1,038,497,553.66 </w:t>
            </w:r>
          </w:p>
        </w:tc>
      </w:tr>
      <w:tr w:rsidR="000F01E4" w:rsidRPr="003F2E97" w14:paraId="6B9EC877" w14:textId="77777777" w:rsidTr="00D05E7C">
        <w:trPr>
          <w:trHeight w:val="300"/>
        </w:trPr>
        <w:tc>
          <w:tcPr>
            <w:tcW w:w="3228" w:type="dxa"/>
            <w:shd w:val="clear" w:color="auto" w:fill="auto"/>
            <w:noWrap/>
            <w:vAlign w:val="bottom"/>
            <w:hideMark/>
          </w:tcPr>
          <w:p w14:paraId="4F23DC29" w14:textId="77777777" w:rsidR="000F01E4" w:rsidRPr="003F2E97" w:rsidRDefault="000F01E4" w:rsidP="00D05E7C">
            <w:pPr>
              <w:spacing w:after="0" w:line="240" w:lineRule="auto"/>
              <w:rPr>
                <w:rFonts w:ascii="Cambria" w:eastAsia="Times New Roman" w:hAnsi="Cambria" w:cs="Calibri"/>
                <w:b/>
                <w:bCs/>
                <w:color w:val="000000"/>
                <w:sz w:val="20"/>
                <w:szCs w:val="20"/>
                <w:lang w:eastAsia="en-GB"/>
              </w:rPr>
            </w:pPr>
            <w:r w:rsidRPr="003F2E97">
              <w:rPr>
                <w:rFonts w:ascii="Cambria" w:eastAsia="Times New Roman" w:hAnsi="Cambria" w:cs="Calibri"/>
                <w:b/>
                <w:bCs/>
                <w:color w:val="000000"/>
                <w:sz w:val="20"/>
                <w:szCs w:val="20"/>
                <w:lang w:eastAsia="en-GB"/>
              </w:rPr>
              <w:t xml:space="preserve"> Government Share of VAT </w:t>
            </w:r>
          </w:p>
        </w:tc>
        <w:tc>
          <w:tcPr>
            <w:tcW w:w="735" w:type="dxa"/>
            <w:shd w:val="clear" w:color="auto" w:fill="auto"/>
            <w:noWrap/>
            <w:vAlign w:val="bottom"/>
            <w:hideMark/>
          </w:tcPr>
          <w:p w14:paraId="2DC20363" w14:textId="77777777" w:rsidR="000F01E4" w:rsidRPr="003F2E97" w:rsidRDefault="000F01E4" w:rsidP="00D05E7C">
            <w:pPr>
              <w:spacing w:after="0" w:line="240" w:lineRule="auto"/>
              <w:jc w:val="center"/>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17</w:t>
            </w:r>
          </w:p>
        </w:tc>
        <w:tc>
          <w:tcPr>
            <w:tcW w:w="1722" w:type="dxa"/>
            <w:shd w:val="clear" w:color="auto" w:fill="auto"/>
            <w:noWrap/>
            <w:vAlign w:val="bottom"/>
            <w:hideMark/>
          </w:tcPr>
          <w:p w14:paraId="0708C0E3"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xml:space="preserve">470,472,223.20 </w:t>
            </w:r>
          </w:p>
        </w:tc>
        <w:tc>
          <w:tcPr>
            <w:tcW w:w="1728" w:type="dxa"/>
            <w:shd w:val="clear" w:color="auto" w:fill="auto"/>
            <w:noWrap/>
            <w:vAlign w:val="bottom"/>
            <w:hideMark/>
          </w:tcPr>
          <w:p w14:paraId="75DC88B9"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w:t>
            </w:r>
          </w:p>
        </w:tc>
        <w:tc>
          <w:tcPr>
            <w:tcW w:w="1489" w:type="dxa"/>
            <w:shd w:val="clear" w:color="auto" w:fill="auto"/>
            <w:noWrap/>
            <w:vAlign w:val="bottom"/>
            <w:hideMark/>
          </w:tcPr>
          <w:p w14:paraId="28760D41"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53E74DC1"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xml:space="preserve">470,472,223.20 </w:t>
            </w:r>
          </w:p>
        </w:tc>
      </w:tr>
      <w:tr w:rsidR="000F01E4" w:rsidRPr="003F2E97" w14:paraId="2C569974" w14:textId="77777777" w:rsidTr="00D05E7C">
        <w:trPr>
          <w:trHeight w:val="300"/>
        </w:trPr>
        <w:tc>
          <w:tcPr>
            <w:tcW w:w="3228" w:type="dxa"/>
            <w:shd w:val="clear" w:color="auto" w:fill="auto"/>
            <w:noWrap/>
            <w:vAlign w:val="bottom"/>
            <w:hideMark/>
          </w:tcPr>
          <w:p w14:paraId="457D77E3" w14:textId="77777777" w:rsidR="000F01E4" w:rsidRPr="003F2E97" w:rsidRDefault="000F01E4" w:rsidP="00D05E7C">
            <w:pPr>
              <w:spacing w:after="0" w:line="240" w:lineRule="auto"/>
              <w:rPr>
                <w:rFonts w:ascii="Cambria" w:eastAsia="Times New Roman" w:hAnsi="Cambria" w:cs="Calibri"/>
                <w:b/>
                <w:bCs/>
                <w:color w:val="000000"/>
                <w:sz w:val="20"/>
                <w:szCs w:val="20"/>
                <w:lang w:eastAsia="en-GB"/>
              </w:rPr>
            </w:pPr>
            <w:r w:rsidRPr="003F2E97">
              <w:rPr>
                <w:rFonts w:ascii="Cambria" w:eastAsia="Times New Roman" w:hAnsi="Cambria" w:cs="Calibri"/>
                <w:b/>
                <w:bCs/>
                <w:color w:val="000000"/>
                <w:sz w:val="20"/>
                <w:szCs w:val="20"/>
                <w:lang w:eastAsia="en-GB"/>
              </w:rPr>
              <w:t xml:space="preserve"> Additional Fund </w:t>
            </w:r>
          </w:p>
        </w:tc>
        <w:tc>
          <w:tcPr>
            <w:tcW w:w="735" w:type="dxa"/>
            <w:shd w:val="clear" w:color="auto" w:fill="auto"/>
            <w:noWrap/>
            <w:vAlign w:val="bottom"/>
            <w:hideMark/>
          </w:tcPr>
          <w:p w14:paraId="796D26A3" w14:textId="77777777" w:rsidR="000F01E4" w:rsidRPr="003F2E97" w:rsidRDefault="000F01E4" w:rsidP="00D05E7C">
            <w:pPr>
              <w:spacing w:after="0" w:line="240" w:lineRule="auto"/>
              <w:jc w:val="center"/>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18</w:t>
            </w:r>
          </w:p>
        </w:tc>
        <w:tc>
          <w:tcPr>
            <w:tcW w:w="1722" w:type="dxa"/>
            <w:shd w:val="clear" w:color="auto" w:fill="auto"/>
            <w:noWrap/>
            <w:vAlign w:val="bottom"/>
            <w:hideMark/>
          </w:tcPr>
          <w:p w14:paraId="6B703FFC"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xml:space="preserve">1,739,110.76 </w:t>
            </w:r>
          </w:p>
        </w:tc>
        <w:tc>
          <w:tcPr>
            <w:tcW w:w="1728" w:type="dxa"/>
            <w:shd w:val="clear" w:color="auto" w:fill="auto"/>
            <w:noWrap/>
            <w:vAlign w:val="bottom"/>
            <w:hideMark/>
          </w:tcPr>
          <w:p w14:paraId="4C53A1A7"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w:t>
            </w:r>
          </w:p>
        </w:tc>
        <w:tc>
          <w:tcPr>
            <w:tcW w:w="1489" w:type="dxa"/>
            <w:shd w:val="clear" w:color="auto" w:fill="auto"/>
            <w:noWrap/>
            <w:vAlign w:val="bottom"/>
            <w:hideMark/>
          </w:tcPr>
          <w:p w14:paraId="3F6D6E4B"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642CF8ED"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xml:space="preserve">      1,739,110.76 </w:t>
            </w:r>
          </w:p>
        </w:tc>
      </w:tr>
      <w:tr w:rsidR="000F01E4" w:rsidRPr="003F2E97" w14:paraId="0E7317A6" w14:textId="77777777" w:rsidTr="00D05E7C">
        <w:trPr>
          <w:trHeight w:val="300"/>
        </w:trPr>
        <w:tc>
          <w:tcPr>
            <w:tcW w:w="3228" w:type="dxa"/>
            <w:shd w:val="clear" w:color="auto" w:fill="auto"/>
            <w:noWrap/>
            <w:vAlign w:val="bottom"/>
            <w:hideMark/>
          </w:tcPr>
          <w:p w14:paraId="1149CC90" w14:textId="77777777" w:rsidR="000F01E4" w:rsidRPr="003F2E97" w:rsidRDefault="000F01E4" w:rsidP="00D05E7C">
            <w:pPr>
              <w:spacing w:after="0" w:line="240" w:lineRule="auto"/>
              <w:rPr>
                <w:rFonts w:ascii="Cambria" w:eastAsia="Times New Roman" w:hAnsi="Cambria" w:cs="Calibri"/>
                <w:b/>
                <w:bCs/>
                <w:color w:val="000000"/>
                <w:sz w:val="20"/>
                <w:szCs w:val="20"/>
                <w:lang w:eastAsia="en-GB"/>
              </w:rPr>
            </w:pPr>
            <w:r w:rsidRPr="003F2E97">
              <w:rPr>
                <w:rFonts w:ascii="Cambria" w:eastAsia="Times New Roman" w:hAnsi="Cambria" w:cs="Calibri"/>
                <w:b/>
                <w:bCs/>
                <w:color w:val="000000"/>
                <w:sz w:val="20"/>
                <w:szCs w:val="20"/>
                <w:lang w:eastAsia="en-GB"/>
              </w:rPr>
              <w:t xml:space="preserve"> Revenue Furniture Allowance </w:t>
            </w:r>
          </w:p>
        </w:tc>
        <w:tc>
          <w:tcPr>
            <w:tcW w:w="735" w:type="dxa"/>
            <w:shd w:val="clear" w:color="auto" w:fill="auto"/>
            <w:noWrap/>
            <w:vAlign w:val="bottom"/>
            <w:hideMark/>
          </w:tcPr>
          <w:p w14:paraId="5739667C" w14:textId="77777777" w:rsidR="000F01E4" w:rsidRPr="003F2E97" w:rsidRDefault="000F01E4" w:rsidP="00D05E7C">
            <w:pPr>
              <w:spacing w:after="0" w:line="240" w:lineRule="auto"/>
              <w:jc w:val="center"/>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19</w:t>
            </w:r>
          </w:p>
        </w:tc>
        <w:tc>
          <w:tcPr>
            <w:tcW w:w="1722" w:type="dxa"/>
            <w:shd w:val="clear" w:color="auto" w:fill="auto"/>
            <w:noWrap/>
            <w:vAlign w:val="bottom"/>
            <w:hideMark/>
          </w:tcPr>
          <w:p w14:paraId="501D8966"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w:t>
            </w:r>
          </w:p>
        </w:tc>
        <w:tc>
          <w:tcPr>
            <w:tcW w:w="1728" w:type="dxa"/>
            <w:shd w:val="clear" w:color="auto" w:fill="auto"/>
            <w:noWrap/>
            <w:vAlign w:val="bottom"/>
            <w:hideMark/>
          </w:tcPr>
          <w:p w14:paraId="182CEC8B"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w:t>
            </w:r>
          </w:p>
        </w:tc>
        <w:tc>
          <w:tcPr>
            <w:tcW w:w="1489" w:type="dxa"/>
            <w:shd w:val="clear" w:color="auto" w:fill="auto"/>
            <w:noWrap/>
            <w:vAlign w:val="bottom"/>
            <w:hideMark/>
          </w:tcPr>
          <w:p w14:paraId="0E7B45D9"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2A3355E6"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xml:space="preserve">                        -   </w:t>
            </w:r>
          </w:p>
        </w:tc>
      </w:tr>
      <w:tr w:rsidR="000F01E4" w:rsidRPr="003F2E97" w14:paraId="48973503" w14:textId="77777777" w:rsidTr="00D05E7C">
        <w:trPr>
          <w:trHeight w:val="300"/>
        </w:trPr>
        <w:tc>
          <w:tcPr>
            <w:tcW w:w="3228" w:type="dxa"/>
            <w:shd w:val="clear" w:color="auto" w:fill="auto"/>
            <w:noWrap/>
            <w:vAlign w:val="bottom"/>
            <w:hideMark/>
          </w:tcPr>
          <w:p w14:paraId="705EEC88" w14:textId="77777777" w:rsidR="000F01E4" w:rsidRPr="003F2E97" w:rsidRDefault="000F01E4" w:rsidP="00D05E7C">
            <w:pPr>
              <w:spacing w:after="0" w:line="240" w:lineRule="auto"/>
              <w:rPr>
                <w:rFonts w:ascii="Cambria" w:eastAsia="Times New Roman" w:hAnsi="Cambria" w:cs="Calibri"/>
                <w:b/>
                <w:bCs/>
                <w:color w:val="000000"/>
                <w:sz w:val="20"/>
                <w:szCs w:val="20"/>
                <w:lang w:eastAsia="en-GB"/>
              </w:rPr>
            </w:pPr>
            <w:r w:rsidRPr="003F2E97">
              <w:rPr>
                <w:rFonts w:ascii="Cambria" w:eastAsia="Times New Roman" w:hAnsi="Cambria" w:cs="Calibri"/>
                <w:b/>
                <w:bCs/>
                <w:color w:val="000000"/>
                <w:sz w:val="20"/>
                <w:szCs w:val="20"/>
                <w:lang w:eastAsia="en-GB"/>
              </w:rPr>
              <w:t xml:space="preserve"> Ex Rate Gain </w:t>
            </w:r>
          </w:p>
        </w:tc>
        <w:tc>
          <w:tcPr>
            <w:tcW w:w="735" w:type="dxa"/>
            <w:shd w:val="clear" w:color="auto" w:fill="auto"/>
            <w:noWrap/>
            <w:vAlign w:val="bottom"/>
            <w:hideMark/>
          </w:tcPr>
          <w:p w14:paraId="04A50436" w14:textId="77777777" w:rsidR="000F01E4" w:rsidRPr="003F2E97" w:rsidRDefault="000F01E4" w:rsidP="00D05E7C">
            <w:pPr>
              <w:spacing w:after="0" w:line="240" w:lineRule="auto"/>
              <w:jc w:val="center"/>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20</w:t>
            </w:r>
          </w:p>
        </w:tc>
        <w:tc>
          <w:tcPr>
            <w:tcW w:w="1722" w:type="dxa"/>
            <w:shd w:val="clear" w:color="auto" w:fill="auto"/>
            <w:noWrap/>
            <w:vAlign w:val="bottom"/>
            <w:hideMark/>
          </w:tcPr>
          <w:p w14:paraId="499F472F"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xml:space="preserve">33,643,820.24 </w:t>
            </w:r>
          </w:p>
        </w:tc>
        <w:tc>
          <w:tcPr>
            <w:tcW w:w="1728" w:type="dxa"/>
            <w:shd w:val="clear" w:color="auto" w:fill="auto"/>
            <w:noWrap/>
            <w:vAlign w:val="bottom"/>
            <w:hideMark/>
          </w:tcPr>
          <w:p w14:paraId="7E7ABF6B"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w:t>
            </w:r>
          </w:p>
        </w:tc>
        <w:tc>
          <w:tcPr>
            <w:tcW w:w="1489" w:type="dxa"/>
            <w:shd w:val="clear" w:color="auto" w:fill="auto"/>
            <w:noWrap/>
            <w:vAlign w:val="bottom"/>
            <w:hideMark/>
          </w:tcPr>
          <w:p w14:paraId="460E7AE9"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348E0D0B"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xml:space="preserve">33,643,820.24 </w:t>
            </w:r>
          </w:p>
        </w:tc>
      </w:tr>
      <w:tr w:rsidR="000F01E4" w:rsidRPr="003F2E97" w14:paraId="4306FC7E" w14:textId="77777777" w:rsidTr="00D05E7C">
        <w:trPr>
          <w:trHeight w:val="300"/>
        </w:trPr>
        <w:tc>
          <w:tcPr>
            <w:tcW w:w="3228" w:type="dxa"/>
            <w:shd w:val="clear" w:color="auto" w:fill="auto"/>
            <w:noWrap/>
            <w:vAlign w:val="bottom"/>
            <w:hideMark/>
          </w:tcPr>
          <w:p w14:paraId="6BD9A202" w14:textId="77777777" w:rsidR="000F01E4" w:rsidRPr="003F2E97" w:rsidRDefault="000F01E4" w:rsidP="00D05E7C">
            <w:pPr>
              <w:spacing w:after="0" w:line="240" w:lineRule="auto"/>
              <w:rPr>
                <w:rFonts w:ascii="Cambria" w:eastAsia="Times New Roman" w:hAnsi="Cambria" w:cs="Calibri"/>
                <w:b/>
                <w:bCs/>
                <w:color w:val="000000"/>
                <w:sz w:val="20"/>
                <w:szCs w:val="20"/>
                <w:lang w:eastAsia="en-GB"/>
              </w:rPr>
            </w:pPr>
            <w:r w:rsidRPr="003F2E97">
              <w:rPr>
                <w:rFonts w:ascii="Cambria" w:eastAsia="Times New Roman" w:hAnsi="Cambria" w:cs="Calibri"/>
                <w:b/>
                <w:bCs/>
                <w:color w:val="000000"/>
                <w:sz w:val="20"/>
                <w:szCs w:val="20"/>
                <w:lang w:eastAsia="en-GB"/>
              </w:rPr>
              <w:t xml:space="preserve"> Augmentation </w:t>
            </w:r>
          </w:p>
        </w:tc>
        <w:tc>
          <w:tcPr>
            <w:tcW w:w="735" w:type="dxa"/>
            <w:shd w:val="clear" w:color="auto" w:fill="auto"/>
            <w:noWrap/>
            <w:vAlign w:val="bottom"/>
            <w:hideMark/>
          </w:tcPr>
          <w:p w14:paraId="1729127A" w14:textId="77777777" w:rsidR="000F01E4" w:rsidRPr="003F2E97" w:rsidRDefault="000F01E4" w:rsidP="00D05E7C">
            <w:pPr>
              <w:spacing w:after="0" w:line="240" w:lineRule="auto"/>
              <w:jc w:val="center"/>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21</w:t>
            </w:r>
          </w:p>
        </w:tc>
        <w:tc>
          <w:tcPr>
            <w:tcW w:w="1722" w:type="dxa"/>
            <w:shd w:val="clear" w:color="auto" w:fill="auto"/>
            <w:noWrap/>
            <w:vAlign w:val="bottom"/>
            <w:hideMark/>
          </w:tcPr>
          <w:p w14:paraId="1DB68D97"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w:t>
            </w:r>
          </w:p>
        </w:tc>
        <w:tc>
          <w:tcPr>
            <w:tcW w:w="1728" w:type="dxa"/>
            <w:shd w:val="clear" w:color="auto" w:fill="auto"/>
            <w:noWrap/>
            <w:vAlign w:val="bottom"/>
            <w:hideMark/>
          </w:tcPr>
          <w:p w14:paraId="7F62A754"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w:t>
            </w:r>
          </w:p>
        </w:tc>
        <w:tc>
          <w:tcPr>
            <w:tcW w:w="1489" w:type="dxa"/>
            <w:shd w:val="clear" w:color="auto" w:fill="auto"/>
            <w:noWrap/>
            <w:vAlign w:val="bottom"/>
            <w:hideMark/>
          </w:tcPr>
          <w:p w14:paraId="06BA3AAE"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3169CDC0"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xml:space="preserve">                         -   </w:t>
            </w:r>
          </w:p>
        </w:tc>
      </w:tr>
      <w:tr w:rsidR="000F01E4" w:rsidRPr="003F2E97" w14:paraId="21337BA6" w14:textId="77777777" w:rsidTr="00D05E7C">
        <w:trPr>
          <w:trHeight w:val="300"/>
        </w:trPr>
        <w:tc>
          <w:tcPr>
            <w:tcW w:w="3228" w:type="dxa"/>
            <w:shd w:val="clear" w:color="auto" w:fill="auto"/>
            <w:noWrap/>
            <w:vAlign w:val="bottom"/>
            <w:hideMark/>
          </w:tcPr>
          <w:p w14:paraId="7E113B05" w14:textId="77777777" w:rsidR="000F01E4" w:rsidRPr="003F2E97" w:rsidRDefault="000F01E4" w:rsidP="00D05E7C">
            <w:pPr>
              <w:spacing w:after="0" w:line="240" w:lineRule="auto"/>
              <w:rPr>
                <w:rFonts w:ascii="Cambria" w:eastAsia="Times New Roman" w:hAnsi="Cambria" w:cs="Calibri"/>
                <w:b/>
                <w:bCs/>
                <w:color w:val="000000"/>
                <w:sz w:val="20"/>
                <w:szCs w:val="20"/>
                <w:lang w:eastAsia="en-GB"/>
              </w:rPr>
            </w:pPr>
            <w:r w:rsidRPr="003F2E97">
              <w:rPr>
                <w:rFonts w:ascii="Cambria" w:eastAsia="Times New Roman" w:hAnsi="Cambria" w:cs="Calibri"/>
                <w:b/>
                <w:bCs/>
                <w:color w:val="000000"/>
                <w:sz w:val="20"/>
                <w:szCs w:val="20"/>
                <w:lang w:eastAsia="en-GB"/>
              </w:rPr>
              <w:t xml:space="preserve"> Federal </w:t>
            </w:r>
            <w:proofErr w:type="spellStart"/>
            <w:r w:rsidRPr="003F2E97">
              <w:rPr>
                <w:rFonts w:ascii="Cambria" w:eastAsia="Times New Roman" w:hAnsi="Cambria" w:cs="Calibri"/>
                <w:b/>
                <w:bCs/>
                <w:color w:val="000000"/>
                <w:sz w:val="20"/>
                <w:szCs w:val="20"/>
                <w:lang w:eastAsia="en-GB"/>
              </w:rPr>
              <w:t>Govt</w:t>
            </w:r>
            <w:proofErr w:type="spellEnd"/>
            <w:r w:rsidRPr="003F2E97">
              <w:rPr>
                <w:rFonts w:ascii="Cambria" w:eastAsia="Times New Roman" w:hAnsi="Cambria" w:cs="Calibri"/>
                <w:b/>
                <w:bCs/>
                <w:color w:val="000000"/>
                <w:sz w:val="20"/>
                <w:szCs w:val="20"/>
                <w:lang w:eastAsia="en-GB"/>
              </w:rPr>
              <w:t xml:space="preserve"> Intervention Fund </w:t>
            </w:r>
          </w:p>
        </w:tc>
        <w:tc>
          <w:tcPr>
            <w:tcW w:w="735" w:type="dxa"/>
            <w:shd w:val="clear" w:color="auto" w:fill="auto"/>
            <w:noWrap/>
            <w:vAlign w:val="bottom"/>
            <w:hideMark/>
          </w:tcPr>
          <w:p w14:paraId="7612396E" w14:textId="77777777" w:rsidR="000F01E4" w:rsidRPr="003F2E97" w:rsidRDefault="000F01E4" w:rsidP="00D05E7C">
            <w:pPr>
              <w:spacing w:after="0" w:line="240" w:lineRule="auto"/>
              <w:jc w:val="center"/>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22</w:t>
            </w:r>
          </w:p>
        </w:tc>
        <w:tc>
          <w:tcPr>
            <w:tcW w:w="1722" w:type="dxa"/>
            <w:shd w:val="clear" w:color="auto" w:fill="auto"/>
            <w:noWrap/>
            <w:vAlign w:val="bottom"/>
            <w:hideMark/>
          </w:tcPr>
          <w:p w14:paraId="343232AA"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xml:space="preserve">28,179,235.78 </w:t>
            </w:r>
          </w:p>
        </w:tc>
        <w:tc>
          <w:tcPr>
            <w:tcW w:w="1728" w:type="dxa"/>
            <w:shd w:val="clear" w:color="auto" w:fill="auto"/>
            <w:noWrap/>
            <w:vAlign w:val="bottom"/>
            <w:hideMark/>
          </w:tcPr>
          <w:p w14:paraId="04CE676C"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w:t>
            </w:r>
          </w:p>
        </w:tc>
        <w:tc>
          <w:tcPr>
            <w:tcW w:w="1489" w:type="dxa"/>
            <w:shd w:val="clear" w:color="auto" w:fill="auto"/>
            <w:noWrap/>
            <w:vAlign w:val="bottom"/>
            <w:hideMark/>
          </w:tcPr>
          <w:p w14:paraId="7D624E88"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3F6BAF5E"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xml:space="preserve">28,179,235.78 </w:t>
            </w:r>
          </w:p>
        </w:tc>
      </w:tr>
      <w:tr w:rsidR="000F01E4" w:rsidRPr="003F2E97" w14:paraId="4015D84F" w14:textId="77777777" w:rsidTr="00D05E7C">
        <w:trPr>
          <w:trHeight w:val="300"/>
        </w:trPr>
        <w:tc>
          <w:tcPr>
            <w:tcW w:w="3228" w:type="dxa"/>
            <w:shd w:val="clear" w:color="auto" w:fill="auto"/>
            <w:noWrap/>
            <w:vAlign w:val="bottom"/>
            <w:hideMark/>
          </w:tcPr>
          <w:p w14:paraId="4F1B4241" w14:textId="77777777" w:rsidR="000F01E4" w:rsidRPr="003F2E97" w:rsidRDefault="000F01E4" w:rsidP="00D05E7C">
            <w:pPr>
              <w:spacing w:after="0" w:line="240" w:lineRule="auto"/>
              <w:rPr>
                <w:rFonts w:ascii="Cambria" w:eastAsia="Times New Roman" w:hAnsi="Cambria" w:cs="Calibri"/>
                <w:b/>
                <w:bCs/>
                <w:color w:val="000000"/>
                <w:sz w:val="20"/>
                <w:szCs w:val="20"/>
                <w:lang w:eastAsia="en-GB"/>
              </w:rPr>
            </w:pPr>
            <w:r w:rsidRPr="003F2E97">
              <w:rPr>
                <w:rFonts w:ascii="Cambria" w:eastAsia="Times New Roman" w:hAnsi="Cambria" w:cs="Calibri"/>
                <w:b/>
                <w:bCs/>
                <w:color w:val="000000"/>
                <w:sz w:val="20"/>
                <w:szCs w:val="20"/>
                <w:lang w:eastAsia="en-GB"/>
              </w:rPr>
              <w:t xml:space="preserve"> ECO </w:t>
            </w:r>
          </w:p>
        </w:tc>
        <w:tc>
          <w:tcPr>
            <w:tcW w:w="735" w:type="dxa"/>
            <w:shd w:val="clear" w:color="auto" w:fill="auto"/>
            <w:noWrap/>
            <w:vAlign w:val="bottom"/>
            <w:hideMark/>
          </w:tcPr>
          <w:p w14:paraId="63C9A53B" w14:textId="77777777" w:rsidR="000F01E4" w:rsidRPr="003F2E97" w:rsidRDefault="000F01E4" w:rsidP="00D05E7C">
            <w:pPr>
              <w:spacing w:after="0" w:line="240" w:lineRule="auto"/>
              <w:jc w:val="center"/>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23</w:t>
            </w:r>
          </w:p>
        </w:tc>
        <w:tc>
          <w:tcPr>
            <w:tcW w:w="1722" w:type="dxa"/>
            <w:shd w:val="clear" w:color="auto" w:fill="auto"/>
            <w:noWrap/>
            <w:vAlign w:val="bottom"/>
            <w:hideMark/>
          </w:tcPr>
          <w:p w14:paraId="49D4BEAC"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xml:space="preserve">23,384,851.91 </w:t>
            </w:r>
          </w:p>
        </w:tc>
        <w:tc>
          <w:tcPr>
            <w:tcW w:w="1728" w:type="dxa"/>
            <w:shd w:val="clear" w:color="auto" w:fill="auto"/>
            <w:noWrap/>
            <w:vAlign w:val="bottom"/>
            <w:hideMark/>
          </w:tcPr>
          <w:p w14:paraId="01A39817"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w:t>
            </w:r>
          </w:p>
        </w:tc>
        <w:tc>
          <w:tcPr>
            <w:tcW w:w="1489" w:type="dxa"/>
            <w:shd w:val="clear" w:color="auto" w:fill="auto"/>
            <w:noWrap/>
            <w:vAlign w:val="bottom"/>
            <w:hideMark/>
          </w:tcPr>
          <w:p w14:paraId="7C0E6865"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4FC7D3D1"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xml:space="preserve"> 23,384,851.91 </w:t>
            </w:r>
          </w:p>
        </w:tc>
      </w:tr>
      <w:tr w:rsidR="000F01E4" w:rsidRPr="003F2E97" w14:paraId="3E9359AF" w14:textId="77777777" w:rsidTr="00D05E7C">
        <w:trPr>
          <w:trHeight w:val="300"/>
        </w:trPr>
        <w:tc>
          <w:tcPr>
            <w:tcW w:w="3228" w:type="dxa"/>
            <w:shd w:val="clear" w:color="auto" w:fill="auto"/>
            <w:noWrap/>
            <w:vAlign w:val="bottom"/>
            <w:hideMark/>
          </w:tcPr>
          <w:p w14:paraId="2118314F" w14:textId="77777777" w:rsidR="000F01E4" w:rsidRPr="003F2E97" w:rsidRDefault="000F01E4" w:rsidP="00D05E7C">
            <w:pPr>
              <w:spacing w:after="0" w:line="240" w:lineRule="auto"/>
              <w:rPr>
                <w:rFonts w:ascii="Cambria" w:eastAsia="Times New Roman" w:hAnsi="Cambria" w:cs="Calibri"/>
                <w:b/>
                <w:bCs/>
                <w:color w:val="000000"/>
                <w:sz w:val="20"/>
                <w:szCs w:val="20"/>
                <w:lang w:eastAsia="en-GB"/>
              </w:rPr>
            </w:pPr>
            <w:r w:rsidRPr="003F2E97">
              <w:rPr>
                <w:rFonts w:ascii="Cambria" w:eastAsia="Times New Roman" w:hAnsi="Cambria" w:cs="Calibri"/>
                <w:b/>
                <w:bCs/>
                <w:color w:val="000000"/>
                <w:sz w:val="20"/>
                <w:szCs w:val="20"/>
                <w:lang w:eastAsia="en-GB"/>
              </w:rPr>
              <w:t xml:space="preserve"> Solid Minerals </w:t>
            </w:r>
          </w:p>
        </w:tc>
        <w:tc>
          <w:tcPr>
            <w:tcW w:w="735" w:type="dxa"/>
            <w:shd w:val="clear" w:color="auto" w:fill="auto"/>
            <w:noWrap/>
            <w:vAlign w:val="bottom"/>
            <w:hideMark/>
          </w:tcPr>
          <w:p w14:paraId="382858AD" w14:textId="77777777" w:rsidR="000F01E4" w:rsidRPr="003F2E97" w:rsidRDefault="000F01E4" w:rsidP="00D05E7C">
            <w:pPr>
              <w:spacing w:after="0" w:line="240" w:lineRule="auto"/>
              <w:jc w:val="center"/>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24</w:t>
            </w:r>
          </w:p>
        </w:tc>
        <w:tc>
          <w:tcPr>
            <w:tcW w:w="1722" w:type="dxa"/>
            <w:shd w:val="clear" w:color="auto" w:fill="auto"/>
            <w:noWrap/>
            <w:vAlign w:val="bottom"/>
            <w:hideMark/>
          </w:tcPr>
          <w:p w14:paraId="7EDEA86E"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w:t>
            </w:r>
          </w:p>
        </w:tc>
        <w:tc>
          <w:tcPr>
            <w:tcW w:w="1728" w:type="dxa"/>
            <w:shd w:val="clear" w:color="auto" w:fill="auto"/>
            <w:noWrap/>
            <w:vAlign w:val="bottom"/>
            <w:hideMark/>
          </w:tcPr>
          <w:p w14:paraId="3EF07E05"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w:t>
            </w:r>
          </w:p>
        </w:tc>
        <w:tc>
          <w:tcPr>
            <w:tcW w:w="1489" w:type="dxa"/>
            <w:shd w:val="clear" w:color="auto" w:fill="auto"/>
            <w:noWrap/>
            <w:vAlign w:val="bottom"/>
            <w:hideMark/>
          </w:tcPr>
          <w:p w14:paraId="2B1F5B9C"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6D0A48AF"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xml:space="preserve">                            -   </w:t>
            </w:r>
          </w:p>
        </w:tc>
      </w:tr>
      <w:tr w:rsidR="000F01E4" w:rsidRPr="003F2E97" w14:paraId="0A2E4823" w14:textId="77777777" w:rsidTr="00D05E7C">
        <w:trPr>
          <w:trHeight w:val="300"/>
        </w:trPr>
        <w:tc>
          <w:tcPr>
            <w:tcW w:w="3228" w:type="dxa"/>
            <w:shd w:val="clear" w:color="auto" w:fill="auto"/>
            <w:noWrap/>
            <w:vAlign w:val="bottom"/>
            <w:hideMark/>
          </w:tcPr>
          <w:p w14:paraId="35E46F02" w14:textId="77777777" w:rsidR="000F01E4" w:rsidRPr="003F2E97" w:rsidRDefault="000F01E4" w:rsidP="00D05E7C">
            <w:pPr>
              <w:spacing w:after="0" w:line="240" w:lineRule="auto"/>
              <w:rPr>
                <w:rFonts w:ascii="Cambria" w:eastAsia="Times New Roman" w:hAnsi="Cambria" w:cs="Calibri"/>
                <w:b/>
                <w:bCs/>
                <w:color w:val="000000"/>
                <w:sz w:val="20"/>
                <w:szCs w:val="20"/>
                <w:lang w:eastAsia="en-GB"/>
              </w:rPr>
            </w:pPr>
            <w:r w:rsidRPr="003F2E97">
              <w:rPr>
                <w:rFonts w:ascii="Cambria" w:eastAsia="Times New Roman" w:hAnsi="Cambria" w:cs="Calibri"/>
                <w:b/>
                <w:bCs/>
                <w:color w:val="000000"/>
                <w:sz w:val="20"/>
                <w:szCs w:val="20"/>
                <w:lang w:eastAsia="en-GB"/>
              </w:rPr>
              <w:t xml:space="preserve"> Non-Oil Revenue </w:t>
            </w:r>
          </w:p>
        </w:tc>
        <w:tc>
          <w:tcPr>
            <w:tcW w:w="735" w:type="dxa"/>
            <w:shd w:val="clear" w:color="auto" w:fill="auto"/>
            <w:noWrap/>
            <w:vAlign w:val="bottom"/>
            <w:hideMark/>
          </w:tcPr>
          <w:p w14:paraId="178370CD" w14:textId="77777777" w:rsidR="000F01E4" w:rsidRPr="003F2E97" w:rsidRDefault="000F01E4" w:rsidP="00D05E7C">
            <w:pPr>
              <w:spacing w:after="0" w:line="240" w:lineRule="auto"/>
              <w:jc w:val="center"/>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25</w:t>
            </w:r>
          </w:p>
        </w:tc>
        <w:tc>
          <w:tcPr>
            <w:tcW w:w="1722" w:type="dxa"/>
            <w:shd w:val="clear" w:color="auto" w:fill="auto"/>
            <w:noWrap/>
            <w:vAlign w:val="bottom"/>
            <w:hideMark/>
          </w:tcPr>
          <w:p w14:paraId="288B307B"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xml:space="preserve">14,620,452.79 </w:t>
            </w:r>
          </w:p>
        </w:tc>
        <w:tc>
          <w:tcPr>
            <w:tcW w:w="1728" w:type="dxa"/>
            <w:shd w:val="clear" w:color="auto" w:fill="auto"/>
            <w:noWrap/>
            <w:vAlign w:val="bottom"/>
            <w:hideMark/>
          </w:tcPr>
          <w:p w14:paraId="7ECFA783"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w:t>
            </w:r>
          </w:p>
        </w:tc>
        <w:tc>
          <w:tcPr>
            <w:tcW w:w="1489" w:type="dxa"/>
            <w:shd w:val="clear" w:color="auto" w:fill="auto"/>
            <w:noWrap/>
            <w:vAlign w:val="bottom"/>
            <w:hideMark/>
          </w:tcPr>
          <w:p w14:paraId="7F5A3BB4"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43B176FB"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xml:space="preserve">14,620,452.79 </w:t>
            </w:r>
          </w:p>
        </w:tc>
      </w:tr>
      <w:tr w:rsidR="000F01E4" w:rsidRPr="003F2E97" w14:paraId="0671D234" w14:textId="77777777" w:rsidTr="00D05E7C">
        <w:trPr>
          <w:trHeight w:val="300"/>
        </w:trPr>
        <w:tc>
          <w:tcPr>
            <w:tcW w:w="3228" w:type="dxa"/>
            <w:shd w:val="clear" w:color="auto" w:fill="auto"/>
            <w:noWrap/>
            <w:vAlign w:val="bottom"/>
            <w:hideMark/>
          </w:tcPr>
          <w:p w14:paraId="2C922F19" w14:textId="77777777" w:rsidR="000F01E4" w:rsidRPr="003F2E97" w:rsidRDefault="000F01E4" w:rsidP="00D05E7C">
            <w:pPr>
              <w:spacing w:after="0" w:line="240" w:lineRule="auto"/>
              <w:rPr>
                <w:rFonts w:ascii="Cambria" w:eastAsia="Times New Roman" w:hAnsi="Cambria" w:cs="Calibri"/>
                <w:b/>
                <w:bCs/>
                <w:color w:val="000000"/>
                <w:sz w:val="20"/>
                <w:szCs w:val="20"/>
                <w:lang w:eastAsia="en-GB"/>
              </w:rPr>
            </w:pPr>
            <w:r w:rsidRPr="003F2E97">
              <w:rPr>
                <w:rFonts w:ascii="Cambria" w:eastAsia="Times New Roman" w:hAnsi="Cambria" w:cs="Calibri"/>
                <w:b/>
                <w:bCs/>
                <w:color w:val="000000"/>
                <w:sz w:val="20"/>
                <w:szCs w:val="20"/>
                <w:lang w:eastAsia="en-GB"/>
              </w:rPr>
              <w:t>Distributable from Goods &amp; Valuables</w:t>
            </w:r>
          </w:p>
        </w:tc>
        <w:tc>
          <w:tcPr>
            <w:tcW w:w="735" w:type="dxa"/>
            <w:shd w:val="clear" w:color="auto" w:fill="auto"/>
            <w:noWrap/>
            <w:vAlign w:val="bottom"/>
            <w:hideMark/>
          </w:tcPr>
          <w:p w14:paraId="7F259763" w14:textId="77777777" w:rsidR="000F01E4" w:rsidRPr="003F2E97" w:rsidRDefault="000F01E4" w:rsidP="00D05E7C">
            <w:pPr>
              <w:spacing w:after="0" w:line="240" w:lineRule="auto"/>
              <w:jc w:val="center"/>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26</w:t>
            </w:r>
          </w:p>
        </w:tc>
        <w:tc>
          <w:tcPr>
            <w:tcW w:w="1722" w:type="dxa"/>
            <w:shd w:val="clear" w:color="auto" w:fill="auto"/>
            <w:noWrap/>
            <w:vAlign w:val="bottom"/>
            <w:hideMark/>
          </w:tcPr>
          <w:p w14:paraId="602DB1D7"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w:t>
            </w:r>
          </w:p>
        </w:tc>
        <w:tc>
          <w:tcPr>
            <w:tcW w:w="1728" w:type="dxa"/>
            <w:shd w:val="clear" w:color="auto" w:fill="auto"/>
            <w:noWrap/>
            <w:vAlign w:val="bottom"/>
            <w:hideMark/>
          </w:tcPr>
          <w:p w14:paraId="540C6F21"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w:t>
            </w:r>
          </w:p>
        </w:tc>
        <w:tc>
          <w:tcPr>
            <w:tcW w:w="1489" w:type="dxa"/>
            <w:shd w:val="clear" w:color="auto" w:fill="auto"/>
            <w:noWrap/>
            <w:vAlign w:val="bottom"/>
            <w:hideMark/>
          </w:tcPr>
          <w:p w14:paraId="7C101FA6"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119B1B45"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xml:space="preserve">                                   -   </w:t>
            </w:r>
          </w:p>
        </w:tc>
      </w:tr>
      <w:tr w:rsidR="000F01E4" w:rsidRPr="003F2E97" w14:paraId="3E2F223C" w14:textId="77777777" w:rsidTr="00D05E7C">
        <w:trPr>
          <w:trHeight w:val="300"/>
        </w:trPr>
        <w:tc>
          <w:tcPr>
            <w:tcW w:w="3228" w:type="dxa"/>
            <w:shd w:val="clear" w:color="auto" w:fill="auto"/>
            <w:noWrap/>
            <w:vAlign w:val="bottom"/>
            <w:hideMark/>
          </w:tcPr>
          <w:p w14:paraId="5799C7D7" w14:textId="77777777" w:rsidR="000F01E4" w:rsidRPr="003F2E97" w:rsidRDefault="000F01E4" w:rsidP="00D05E7C">
            <w:pPr>
              <w:spacing w:after="0" w:line="240" w:lineRule="auto"/>
              <w:rPr>
                <w:rFonts w:ascii="Cambria" w:eastAsia="Times New Roman" w:hAnsi="Cambria" w:cs="Calibri"/>
                <w:b/>
                <w:bCs/>
                <w:color w:val="000000"/>
                <w:sz w:val="20"/>
                <w:szCs w:val="20"/>
                <w:lang w:eastAsia="en-GB"/>
              </w:rPr>
            </w:pPr>
            <w:r w:rsidRPr="003F2E97">
              <w:rPr>
                <w:rFonts w:ascii="Cambria" w:eastAsia="Times New Roman" w:hAnsi="Cambria" w:cs="Calibri"/>
                <w:b/>
                <w:bCs/>
                <w:color w:val="000000"/>
                <w:sz w:val="20"/>
                <w:szCs w:val="20"/>
                <w:lang w:eastAsia="en-GB"/>
              </w:rPr>
              <w:t xml:space="preserve"> Forex Equalisation </w:t>
            </w:r>
          </w:p>
        </w:tc>
        <w:tc>
          <w:tcPr>
            <w:tcW w:w="735" w:type="dxa"/>
            <w:shd w:val="clear" w:color="auto" w:fill="auto"/>
            <w:noWrap/>
            <w:vAlign w:val="bottom"/>
            <w:hideMark/>
          </w:tcPr>
          <w:p w14:paraId="419470BA" w14:textId="77777777" w:rsidR="000F01E4" w:rsidRPr="003F2E97" w:rsidRDefault="000F01E4" w:rsidP="00D05E7C">
            <w:pPr>
              <w:spacing w:after="0" w:line="240" w:lineRule="auto"/>
              <w:jc w:val="center"/>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27</w:t>
            </w:r>
          </w:p>
        </w:tc>
        <w:tc>
          <w:tcPr>
            <w:tcW w:w="1722" w:type="dxa"/>
            <w:shd w:val="clear" w:color="auto" w:fill="auto"/>
            <w:noWrap/>
            <w:vAlign w:val="bottom"/>
            <w:hideMark/>
          </w:tcPr>
          <w:p w14:paraId="76B55F71"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xml:space="preserve">  15,048,186.52 </w:t>
            </w:r>
          </w:p>
        </w:tc>
        <w:tc>
          <w:tcPr>
            <w:tcW w:w="1728" w:type="dxa"/>
            <w:shd w:val="clear" w:color="auto" w:fill="auto"/>
            <w:noWrap/>
            <w:vAlign w:val="bottom"/>
            <w:hideMark/>
          </w:tcPr>
          <w:p w14:paraId="271B6405"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w:t>
            </w:r>
          </w:p>
        </w:tc>
        <w:tc>
          <w:tcPr>
            <w:tcW w:w="1489" w:type="dxa"/>
            <w:shd w:val="clear" w:color="auto" w:fill="auto"/>
            <w:noWrap/>
            <w:vAlign w:val="bottom"/>
            <w:hideMark/>
          </w:tcPr>
          <w:p w14:paraId="60D8D1EE"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78FA878D"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xml:space="preserve">15,048,186.52 </w:t>
            </w:r>
          </w:p>
        </w:tc>
      </w:tr>
      <w:tr w:rsidR="000F01E4" w:rsidRPr="003F2E97" w14:paraId="48C557F6" w14:textId="77777777" w:rsidTr="00D05E7C">
        <w:trPr>
          <w:trHeight w:val="300"/>
        </w:trPr>
        <w:tc>
          <w:tcPr>
            <w:tcW w:w="3228" w:type="dxa"/>
            <w:shd w:val="clear" w:color="auto" w:fill="auto"/>
            <w:noWrap/>
            <w:vAlign w:val="bottom"/>
            <w:hideMark/>
          </w:tcPr>
          <w:p w14:paraId="314134EF" w14:textId="77777777" w:rsidR="000F01E4" w:rsidRPr="003F2E97" w:rsidRDefault="000F01E4" w:rsidP="00D05E7C">
            <w:pPr>
              <w:spacing w:after="0" w:line="240" w:lineRule="auto"/>
              <w:rPr>
                <w:rFonts w:ascii="Cambria" w:eastAsia="Times New Roman" w:hAnsi="Cambria" w:cs="Calibri"/>
                <w:b/>
                <w:bCs/>
                <w:color w:val="000000"/>
                <w:sz w:val="20"/>
                <w:szCs w:val="20"/>
                <w:lang w:eastAsia="en-GB"/>
              </w:rPr>
            </w:pPr>
            <w:r w:rsidRPr="003F2E97">
              <w:rPr>
                <w:rFonts w:ascii="Cambria" w:eastAsia="Times New Roman" w:hAnsi="Cambria" w:cs="Calibri"/>
                <w:b/>
                <w:bCs/>
                <w:color w:val="000000"/>
                <w:sz w:val="20"/>
                <w:szCs w:val="20"/>
                <w:lang w:eastAsia="en-GB"/>
              </w:rPr>
              <w:t xml:space="preserve"> 10% IGR </w:t>
            </w:r>
          </w:p>
        </w:tc>
        <w:tc>
          <w:tcPr>
            <w:tcW w:w="735" w:type="dxa"/>
            <w:shd w:val="clear" w:color="auto" w:fill="auto"/>
            <w:noWrap/>
            <w:vAlign w:val="bottom"/>
            <w:hideMark/>
          </w:tcPr>
          <w:p w14:paraId="2D988633" w14:textId="77777777" w:rsidR="000F01E4" w:rsidRPr="003F2E97" w:rsidRDefault="000F01E4" w:rsidP="00D05E7C">
            <w:pPr>
              <w:spacing w:after="0" w:line="240" w:lineRule="auto"/>
              <w:jc w:val="center"/>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28</w:t>
            </w:r>
          </w:p>
        </w:tc>
        <w:tc>
          <w:tcPr>
            <w:tcW w:w="1722" w:type="dxa"/>
            <w:shd w:val="clear" w:color="auto" w:fill="auto"/>
            <w:noWrap/>
            <w:vAlign w:val="bottom"/>
            <w:hideMark/>
          </w:tcPr>
          <w:p w14:paraId="4F61100B"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w:t>
            </w:r>
          </w:p>
        </w:tc>
        <w:tc>
          <w:tcPr>
            <w:tcW w:w="1728" w:type="dxa"/>
            <w:shd w:val="clear" w:color="auto" w:fill="auto"/>
            <w:noWrap/>
            <w:vAlign w:val="bottom"/>
            <w:hideMark/>
          </w:tcPr>
          <w:p w14:paraId="59B154B4"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w:t>
            </w:r>
          </w:p>
        </w:tc>
        <w:tc>
          <w:tcPr>
            <w:tcW w:w="1489" w:type="dxa"/>
            <w:shd w:val="clear" w:color="auto" w:fill="auto"/>
            <w:noWrap/>
            <w:vAlign w:val="bottom"/>
            <w:hideMark/>
          </w:tcPr>
          <w:p w14:paraId="030B6E03"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68881CCA"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xml:space="preserve">                             -   </w:t>
            </w:r>
          </w:p>
        </w:tc>
      </w:tr>
      <w:tr w:rsidR="000F01E4" w:rsidRPr="003F2E97" w14:paraId="6421346D" w14:textId="77777777" w:rsidTr="00D05E7C">
        <w:trPr>
          <w:trHeight w:val="300"/>
        </w:trPr>
        <w:tc>
          <w:tcPr>
            <w:tcW w:w="3228" w:type="dxa"/>
            <w:shd w:val="clear" w:color="auto" w:fill="auto"/>
            <w:noWrap/>
            <w:vAlign w:val="bottom"/>
            <w:hideMark/>
          </w:tcPr>
          <w:p w14:paraId="55CC5C65" w14:textId="77777777" w:rsidR="000F01E4" w:rsidRPr="003F2E97" w:rsidRDefault="000F01E4" w:rsidP="00D05E7C">
            <w:pPr>
              <w:spacing w:after="0" w:line="240" w:lineRule="auto"/>
              <w:rPr>
                <w:rFonts w:ascii="Cambria" w:eastAsia="Times New Roman" w:hAnsi="Cambria" w:cs="Calibri"/>
                <w:b/>
                <w:bCs/>
                <w:color w:val="000000"/>
                <w:sz w:val="20"/>
                <w:szCs w:val="20"/>
                <w:lang w:eastAsia="en-GB"/>
              </w:rPr>
            </w:pPr>
            <w:r w:rsidRPr="003F2E97">
              <w:rPr>
                <w:rFonts w:ascii="Cambria" w:eastAsia="Times New Roman" w:hAnsi="Cambria" w:cs="Calibri"/>
                <w:b/>
                <w:bCs/>
                <w:color w:val="000000"/>
                <w:sz w:val="20"/>
                <w:szCs w:val="20"/>
                <w:lang w:eastAsia="en-GB"/>
              </w:rPr>
              <w:t xml:space="preserve">  Excess Bank Charges </w:t>
            </w:r>
          </w:p>
        </w:tc>
        <w:tc>
          <w:tcPr>
            <w:tcW w:w="735" w:type="dxa"/>
            <w:shd w:val="clear" w:color="auto" w:fill="auto"/>
            <w:noWrap/>
            <w:vAlign w:val="bottom"/>
            <w:hideMark/>
          </w:tcPr>
          <w:p w14:paraId="1C017B57" w14:textId="77777777" w:rsidR="000F01E4" w:rsidRPr="003F2E97" w:rsidRDefault="000F01E4" w:rsidP="00D05E7C">
            <w:pPr>
              <w:spacing w:after="0" w:line="240" w:lineRule="auto"/>
              <w:jc w:val="center"/>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29</w:t>
            </w:r>
          </w:p>
        </w:tc>
        <w:tc>
          <w:tcPr>
            <w:tcW w:w="1722" w:type="dxa"/>
            <w:shd w:val="clear" w:color="auto" w:fill="auto"/>
            <w:noWrap/>
            <w:vAlign w:val="bottom"/>
            <w:hideMark/>
          </w:tcPr>
          <w:p w14:paraId="7FE57A9D"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xml:space="preserve">853,919.95 </w:t>
            </w:r>
          </w:p>
        </w:tc>
        <w:tc>
          <w:tcPr>
            <w:tcW w:w="1728" w:type="dxa"/>
            <w:shd w:val="clear" w:color="auto" w:fill="auto"/>
            <w:noWrap/>
            <w:vAlign w:val="bottom"/>
            <w:hideMark/>
          </w:tcPr>
          <w:p w14:paraId="219DDA37"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w:t>
            </w:r>
          </w:p>
        </w:tc>
        <w:tc>
          <w:tcPr>
            <w:tcW w:w="1489" w:type="dxa"/>
            <w:shd w:val="clear" w:color="auto" w:fill="auto"/>
            <w:noWrap/>
            <w:vAlign w:val="bottom"/>
            <w:hideMark/>
          </w:tcPr>
          <w:p w14:paraId="3FC92927"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233C8759"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xml:space="preserve">          853,919.95 </w:t>
            </w:r>
          </w:p>
        </w:tc>
      </w:tr>
      <w:tr w:rsidR="000F01E4" w:rsidRPr="003F2E97" w14:paraId="7EB03AD3" w14:textId="77777777" w:rsidTr="00D05E7C">
        <w:trPr>
          <w:trHeight w:val="300"/>
        </w:trPr>
        <w:tc>
          <w:tcPr>
            <w:tcW w:w="3228" w:type="dxa"/>
            <w:shd w:val="clear" w:color="auto" w:fill="auto"/>
            <w:noWrap/>
            <w:vAlign w:val="bottom"/>
            <w:hideMark/>
          </w:tcPr>
          <w:p w14:paraId="68E5244B" w14:textId="77777777" w:rsidR="000F01E4" w:rsidRPr="003F2E97" w:rsidRDefault="000F01E4" w:rsidP="00D05E7C">
            <w:pPr>
              <w:spacing w:after="0" w:line="240" w:lineRule="auto"/>
              <w:rPr>
                <w:rFonts w:ascii="Cambria" w:eastAsia="Times New Roman" w:hAnsi="Cambria" w:cs="Calibri"/>
                <w:b/>
                <w:bCs/>
                <w:color w:val="000000"/>
                <w:sz w:val="20"/>
                <w:szCs w:val="20"/>
                <w:lang w:eastAsia="en-GB"/>
              </w:rPr>
            </w:pPr>
            <w:r w:rsidRPr="003F2E97">
              <w:rPr>
                <w:rFonts w:ascii="Cambria" w:eastAsia="Times New Roman" w:hAnsi="Cambria" w:cs="Calibri"/>
                <w:b/>
                <w:bCs/>
                <w:color w:val="000000"/>
                <w:sz w:val="20"/>
                <w:szCs w:val="20"/>
                <w:lang w:eastAsia="en-GB"/>
              </w:rPr>
              <w:t xml:space="preserve"> Aids &amp; Grants </w:t>
            </w:r>
          </w:p>
        </w:tc>
        <w:tc>
          <w:tcPr>
            <w:tcW w:w="735" w:type="dxa"/>
            <w:shd w:val="clear" w:color="auto" w:fill="auto"/>
            <w:noWrap/>
            <w:vAlign w:val="bottom"/>
            <w:hideMark/>
          </w:tcPr>
          <w:p w14:paraId="39AE4443" w14:textId="77777777" w:rsidR="000F01E4" w:rsidRPr="003F2E97" w:rsidRDefault="000F01E4" w:rsidP="00D05E7C">
            <w:pPr>
              <w:spacing w:after="0" w:line="240" w:lineRule="auto"/>
              <w:jc w:val="center"/>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30</w:t>
            </w:r>
          </w:p>
        </w:tc>
        <w:tc>
          <w:tcPr>
            <w:tcW w:w="1722" w:type="dxa"/>
            <w:shd w:val="clear" w:color="auto" w:fill="auto"/>
            <w:noWrap/>
            <w:vAlign w:val="bottom"/>
            <w:hideMark/>
          </w:tcPr>
          <w:p w14:paraId="6D7D9135"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w:t>
            </w:r>
          </w:p>
        </w:tc>
        <w:tc>
          <w:tcPr>
            <w:tcW w:w="1728" w:type="dxa"/>
            <w:shd w:val="clear" w:color="auto" w:fill="auto"/>
            <w:noWrap/>
            <w:vAlign w:val="bottom"/>
            <w:hideMark/>
          </w:tcPr>
          <w:p w14:paraId="05389A6A"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w:t>
            </w:r>
          </w:p>
        </w:tc>
        <w:tc>
          <w:tcPr>
            <w:tcW w:w="1489" w:type="dxa"/>
            <w:shd w:val="clear" w:color="auto" w:fill="auto"/>
            <w:noWrap/>
            <w:vAlign w:val="bottom"/>
            <w:hideMark/>
          </w:tcPr>
          <w:p w14:paraId="6788873B"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7BB8E182"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xml:space="preserve">                         -   </w:t>
            </w:r>
          </w:p>
        </w:tc>
      </w:tr>
      <w:tr w:rsidR="000F01E4" w:rsidRPr="003F2E97" w14:paraId="0F1E6B7B" w14:textId="77777777" w:rsidTr="00D05E7C">
        <w:trPr>
          <w:trHeight w:val="300"/>
        </w:trPr>
        <w:tc>
          <w:tcPr>
            <w:tcW w:w="3228" w:type="dxa"/>
            <w:shd w:val="clear" w:color="auto" w:fill="auto"/>
            <w:noWrap/>
            <w:vAlign w:val="bottom"/>
            <w:hideMark/>
          </w:tcPr>
          <w:p w14:paraId="49CDA192" w14:textId="77777777" w:rsidR="000F01E4" w:rsidRPr="003F2E97" w:rsidRDefault="000F01E4" w:rsidP="00D05E7C">
            <w:pPr>
              <w:spacing w:after="0" w:line="240" w:lineRule="auto"/>
              <w:rPr>
                <w:rFonts w:ascii="Cambria" w:eastAsia="Times New Roman" w:hAnsi="Cambria" w:cs="Calibri"/>
                <w:b/>
                <w:bCs/>
                <w:color w:val="000000"/>
                <w:sz w:val="20"/>
                <w:szCs w:val="20"/>
                <w:lang w:eastAsia="en-GB"/>
              </w:rPr>
            </w:pPr>
            <w:r w:rsidRPr="003F2E97">
              <w:rPr>
                <w:rFonts w:ascii="Cambria" w:eastAsia="Times New Roman" w:hAnsi="Cambria" w:cs="Calibri"/>
                <w:b/>
                <w:bCs/>
                <w:color w:val="000000"/>
                <w:sz w:val="20"/>
                <w:szCs w:val="20"/>
                <w:lang w:eastAsia="en-GB"/>
              </w:rPr>
              <w:t xml:space="preserve"> Overpayment Recovery </w:t>
            </w:r>
          </w:p>
        </w:tc>
        <w:tc>
          <w:tcPr>
            <w:tcW w:w="735" w:type="dxa"/>
            <w:shd w:val="clear" w:color="auto" w:fill="auto"/>
            <w:noWrap/>
            <w:vAlign w:val="bottom"/>
            <w:hideMark/>
          </w:tcPr>
          <w:p w14:paraId="70BC2DAF" w14:textId="77777777" w:rsidR="000F01E4" w:rsidRPr="003F2E97" w:rsidRDefault="000F01E4" w:rsidP="00D05E7C">
            <w:pPr>
              <w:spacing w:after="0" w:line="240" w:lineRule="auto"/>
              <w:jc w:val="center"/>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31</w:t>
            </w:r>
          </w:p>
        </w:tc>
        <w:tc>
          <w:tcPr>
            <w:tcW w:w="1722" w:type="dxa"/>
            <w:shd w:val="clear" w:color="auto" w:fill="auto"/>
            <w:noWrap/>
            <w:vAlign w:val="bottom"/>
            <w:hideMark/>
          </w:tcPr>
          <w:p w14:paraId="7E3195FF"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w:t>
            </w:r>
          </w:p>
        </w:tc>
        <w:tc>
          <w:tcPr>
            <w:tcW w:w="1728" w:type="dxa"/>
            <w:shd w:val="clear" w:color="auto" w:fill="auto"/>
            <w:noWrap/>
            <w:vAlign w:val="bottom"/>
            <w:hideMark/>
          </w:tcPr>
          <w:p w14:paraId="4F54488E"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w:t>
            </w:r>
          </w:p>
        </w:tc>
        <w:tc>
          <w:tcPr>
            <w:tcW w:w="1489" w:type="dxa"/>
            <w:shd w:val="clear" w:color="auto" w:fill="auto"/>
            <w:noWrap/>
            <w:vAlign w:val="bottom"/>
            <w:hideMark/>
          </w:tcPr>
          <w:p w14:paraId="6F703F3B"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4036BDDC"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xml:space="preserve">                      -   </w:t>
            </w:r>
          </w:p>
        </w:tc>
      </w:tr>
      <w:tr w:rsidR="000F01E4" w:rsidRPr="003F2E97" w14:paraId="4B5A5FD5" w14:textId="77777777" w:rsidTr="00D05E7C">
        <w:trPr>
          <w:trHeight w:val="300"/>
        </w:trPr>
        <w:tc>
          <w:tcPr>
            <w:tcW w:w="3228" w:type="dxa"/>
            <w:shd w:val="clear" w:color="auto" w:fill="auto"/>
            <w:noWrap/>
            <w:vAlign w:val="bottom"/>
            <w:hideMark/>
          </w:tcPr>
          <w:p w14:paraId="1D0DF6E6" w14:textId="77777777" w:rsidR="000F01E4" w:rsidRPr="003F2E97" w:rsidRDefault="000F01E4" w:rsidP="00D05E7C">
            <w:pPr>
              <w:spacing w:after="0" w:line="240" w:lineRule="auto"/>
              <w:rPr>
                <w:rFonts w:ascii="Cambria" w:eastAsia="Times New Roman" w:hAnsi="Cambria" w:cs="Calibri"/>
                <w:b/>
                <w:bCs/>
                <w:color w:val="000000"/>
                <w:sz w:val="20"/>
                <w:szCs w:val="20"/>
                <w:lang w:eastAsia="en-GB"/>
              </w:rPr>
            </w:pPr>
            <w:r w:rsidRPr="003F2E97">
              <w:rPr>
                <w:rFonts w:ascii="Cambria" w:eastAsia="Times New Roman" w:hAnsi="Cambria" w:cs="Calibri"/>
                <w:b/>
                <w:bCs/>
                <w:color w:val="000000"/>
                <w:sz w:val="20"/>
                <w:szCs w:val="20"/>
                <w:lang w:eastAsia="en-GB"/>
              </w:rPr>
              <w:t xml:space="preserve"> Sub-Total Dependent Revenue </w:t>
            </w:r>
          </w:p>
        </w:tc>
        <w:tc>
          <w:tcPr>
            <w:tcW w:w="735" w:type="dxa"/>
            <w:shd w:val="clear" w:color="auto" w:fill="auto"/>
            <w:noWrap/>
            <w:vAlign w:val="bottom"/>
            <w:hideMark/>
          </w:tcPr>
          <w:p w14:paraId="3BC58549" w14:textId="77777777" w:rsidR="000F01E4" w:rsidRPr="003F2E97" w:rsidRDefault="000F01E4" w:rsidP="00D05E7C">
            <w:pPr>
              <w:spacing w:after="0" w:line="240" w:lineRule="auto"/>
              <w:jc w:val="center"/>
              <w:rPr>
                <w:rFonts w:ascii="Cambria" w:eastAsia="Times New Roman" w:hAnsi="Cambria" w:cs="Calibri"/>
                <w:b/>
                <w:bCs/>
                <w:color w:val="000000"/>
                <w:sz w:val="20"/>
                <w:szCs w:val="20"/>
                <w:lang w:eastAsia="en-GB"/>
              </w:rPr>
            </w:pPr>
            <w:r w:rsidRPr="003F2E97">
              <w:rPr>
                <w:rFonts w:ascii="Cambria" w:eastAsia="Times New Roman" w:hAnsi="Cambria" w:cs="Calibri"/>
                <w:b/>
                <w:bCs/>
                <w:color w:val="000000"/>
                <w:sz w:val="20"/>
                <w:szCs w:val="20"/>
                <w:lang w:eastAsia="en-GB"/>
              </w:rPr>
              <w:t> </w:t>
            </w:r>
          </w:p>
        </w:tc>
        <w:tc>
          <w:tcPr>
            <w:tcW w:w="1722" w:type="dxa"/>
            <w:shd w:val="clear" w:color="auto" w:fill="auto"/>
            <w:noWrap/>
            <w:vAlign w:val="bottom"/>
            <w:hideMark/>
          </w:tcPr>
          <w:p w14:paraId="2397100C"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xml:space="preserve">1,626,439,354.81 </w:t>
            </w:r>
          </w:p>
        </w:tc>
        <w:tc>
          <w:tcPr>
            <w:tcW w:w="1728" w:type="dxa"/>
            <w:shd w:val="clear" w:color="auto" w:fill="auto"/>
            <w:noWrap/>
            <w:vAlign w:val="bottom"/>
            <w:hideMark/>
          </w:tcPr>
          <w:p w14:paraId="754F5D9E"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xml:space="preserve">             -   </w:t>
            </w:r>
          </w:p>
        </w:tc>
        <w:tc>
          <w:tcPr>
            <w:tcW w:w="1489" w:type="dxa"/>
            <w:shd w:val="clear" w:color="auto" w:fill="auto"/>
            <w:noWrap/>
            <w:vAlign w:val="bottom"/>
            <w:hideMark/>
          </w:tcPr>
          <w:p w14:paraId="00C77E9F"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xml:space="preserve">              -   </w:t>
            </w:r>
          </w:p>
        </w:tc>
        <w:tc>
          <w:tcPr>
            <w:tcW w:w="1710" w:type="dxa"/>
            <w:shd w:val="clear" w:color="auto" w:fill="auto"/>
            <w:noWrap/>
            <w:vAlign w:val="bottom"/>
            <w:hideMark/>
          </w:tcPr>
          <w:p w14:paraId="005155EF"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xml:space="preserve">1,626,439,354.81 </w:t>
            </w:r>
          </w:p>
        </w:tc>
      </w:tr>
      <w:tr w:rsidR="000F01E4" w:rsidRPr="003F2E97" w14:paraId="5F54FBAA" w14:textId="77777777" w:rsidTr="00D05E7C">
        <w:trPr>
          <w:trHeight w:val="300"/>
        </w:trPr>
        <w:tc>
          <w:tcPr>
            <w:tcW w:w="3228" w:type="dxa"/>
            <w:shd w:val="clear" w:color="auto" w:fill="auto"/>
            <w:noWrap/>
            <w:vAlign w:val="bottom"/>
          </w:tcPr>
          <w:p w14:paraId="651B4195" w14:textId="77777777" w:rsidR="000F01E4" w:rsidRPr="003F2E97" w:rsidRDefault="000F01E4" w:rsidP="00D05E7C">
            <w:pPr>
              <w:spacing w:after="0" w:line="240" w:lineRule="auto"/>
              <w:rPr>
                <w:rFonts w:ascii="Cambria" w:eastAsia="Times New Roman" w:hAnsi="Cambria" w:cs="Calibri"/>
                <w:b/>
                <w:bCs/>
                <w:color w:val="000000"/>
                <w:sz w:val="20"/>
                <w:szCs w:val="20"/>
                <w:lang w:eastAsia="en-GB"/>
              </w:rPr>
            </w:pPr>
            <w:r w:rsidRPr="003F2E97">
              <w:rPr>
                <w:rFonts w:ascii="Cambria" w:eastAsia="Times New Roman" w:hAnsi="Cambria" w:cs="Calibri"/>
                <w:b/>
                <w:bCs/>
                <w:color w:val="000000"/>
                <w:sz w:val="20"/>
                <w:szCs w:val="20"/>
                <w:lang w:eastAsia="en-GB"/>
              </w:rPr>
              <w:t xml:space="preserve"> Transfer from Main Council </w:t>
            </w:r>
          </w:p>
        </w:tc>
        <w:tc>
          <w:tcPr>
            <w:tcW w:w="735" w:type="dxa"/>
            <w:shd w:val="clear" w:color="auto" w:fill="auto"/>
            <w:noWrap/>
            <w:vAlign w:val="bottom"/>
          </w:tcPr>
          <w:p w14:paraId="61AFE557" w14:textId="77777777" w:rsidR="000F01E4" w:rsidRPr="003F2E97" w:rsidRDefault="000F01E4" w:rsidP="00D05E7C">
            <w:pPr>
              <w:spacing w:after="0" w:line="240" w:lineRule="auto"/>
              <w:jc w:val="center"/>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32</w:t>
            </w:r>
          </w:p>
        </w:tc>
        <w:tc>
          <w:tcPr>
            <w:tcW w:w="1722" w:type="dxa"/>
            <w:shd w:val="clear" w:color="auto" w:fill="auto"/>
            <w:noWrap/>
            <w:vAlign w:val="bottom"/>
          </w:tcPr>
          <w:p w14:paraId="33FE303E"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w:t>
            </w:r>
          </w:p>
        </w:tc>
        <w:tc>
          <w:tcPr>
            <w:tcW w:w="1728" w:type="dxa"/>
            <w:shd w:val="clear" w:color="auto" w:fill="auto"/>
            <w:noWrap/>
            <w:vAlign w:val="bottom"/>
          </w:tcPr>
          <w:p w14:paraId="398D9B1B"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xml:space="preserve">71,063,008.50 </w:t>
            </w:r>
          </w:p>
        </w:tc>
        <w:tc>
          <w:tcPr>
            <w:tcW w:w="1489" w:type="dxa"/>
            <w:shd w:val="clear" w:color="auto" w:fill="auto"/>
            <w:noWrap/>
            <w:vAlign w:val="bottom"/>
          </w:tcPr>
          <w:p w14:paraId="088439D2"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xml:space="preserve">33,743,306.56 </w:t>
            </w:r>
          </w:p>
        </w:tc>
        <w:tc>
          <w:tcPr>
            <w:tcW w:w="1710" w:type="dxa"/>
            <w:shd w:val="clear" w:color="auto" w:fill="auto"/>
            <w:noWrap/>
            <w:vAlign w:val="bottom"/>
          </w:tcPr>
          <w:p w14:paraId="53AAED0D" w14:textId="0B97A765" w:rsidR="000F01E4" w:rsidRPr="003F2E97" w:rsidRDefault="001B08D6" w:rsidP="00D05E7C">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w:t>
            </w:r>
          </w:p>
        </w:tc>
      </w:tr>
      <w:tr w:rsidR="000F01E4" w:rsidRPr="003F2E97" w14:paraId="35CEB689" w14:textId="77777777" w:rsidTr="00D05E7C">
        <w:trPr>
          <w:trHeight w:val="300"/>
        </w:trPr>
        <w:tc>
          <w:tcPr>
            <w:tcW w:w="3228" w:type="dxa"/>
            <w:shd w:val="clear" w:color="auto" w:fill="auto"/>
            <w:noWrap/>
            <w:vAlign w:val="bottom"/>
            <w:hideMark/>
          </w:tcPr>
          <w:p w14:paraId="5A4790D5" w14:textId="77777777" w:rsidR="000F01E4" w:rsidRPr="003F2E97" w:rsidRDefault="000F01E4" w:rsidP="00D05E7C">
            <w:pPr>
              <w:spacing w:after="0" w:line="240" w:lineRule="auto"/>
              <w:rPr>
                <w:rFonts w:ascii="Cambria" w:eastAsia="Times New Roman" w:hAnsi="Cambria" w:cs="Calibri"/>
                <w:b/>
                <w:bCs/>
                <w:color w:val="000000"/>
                <w:sz w:val="20"/>
                <w:szCs w:val="20"/>
                <w:lang w:eastAsia="en-GB"/>
              </w:rPr>
            </w:pPr>
            <w:r w:rsidRPr="003F2E97">
              <w:rPr>
                <w:rFonts w:ascii="Cambria" w:eastAsia="Times New Roman" w:hAnsi="Cambria" w:cs="Calibri"/>
                <w:b/>
                <w:bCs/>
                <w:color w:val="000000"/>
                <w:sz w:val="20"/>
                <w:szCs w:val="20"/>
                <w:lang w:eastAsia="en-GB"/>
              </w:rPr>
              <w:t xml:space="preserve"> Tax Revenue </w:t>
            </w:r>
          </w:p>
        </w:tc>
        <w:tc>
          <w:tcPr>
            <w:tcW w:w="735" w:type="dxa"/>
            <w:shd w:val="clear" w:color="auto" w:fill="auto"/>
            <w:noWrap/>
            <w:vAlign w:val="bottom"/>
            <w:hideMark/>
          </w:tcPr>
          <w:p w14:paraId="068C20B0" w14:textId="77777777" w:rsidR="000F01E4" w:rsidRPr="003F2E97" w:rsidRDefault="000F01E4" w:rsidP="00D05E7C">
            <w:pPr>
              <w:spacing w:after="0" w:line="240" w:lineRule="auto"/>
              <w:jc w:val="center"/>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33</w:t>
            </w:r>
          </w:p>
        </w:tc>
        <w:tc>
          <w:tcPr>
            <w:tcW w:w="1722" w:type="dxa"/>
            <w:shd w:val="clear" w:color="auto" w:fill="auto"/>
            <w:noWrap/>
            <w:vAlign w:val="bottom"/>
            <w:hideMark/>
          </w:tcPr>
          <w:p w14:paraId="48CEA33B"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xml:space="preserve">33,400.00 </w:t>
            </w:r>
          </w:p>
        </w:tc>
        <w:tc>
          <w:tcPr>
            <w:tcW w:w="1728" w:type="dxa"/>
            <w:shd w:val="clear" w:color="auto" w:fill="auto"/>
            <w:noWrap/>
            <w:vAlign w:val="bottom"/>
            <w:hideMark/>
          </w:tcPr>
          <w:p w14:paraId="3A58D71D"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xml:space="preserve">43,200.00 </w:t>
            </w:r>
          </w:p>
        </w:tc>
        <w:tc>
          <w:tcPr>
            <w:tcW w:w="1489" w:type="dxa"/>
            <w:shd w:val="clear" w:color="auto" w:fill="auto"/>
            <w:noWrap/>
            <w:vAlign w:val="bottom"/>
            <w:hideMark/>
          </w:tcPr>
          <w:p w14:paraId="7D4154B7"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xml:space="preserve">121,000.00 </w:t>
            </w:r>
          </w:p>
        </w:tc>
        <w:tc>
          <w:tcPr>
            <w:tcW w:w="1710" w:type="dxa"/>
            <w:shd w:val="clear" w:color="auto" w:fill="auto"/>
            <w:noWrap/>
            <w:vAlign w:val="bottom"/>
            <w:hideMark/>
          </w:tcPr>
          <w:p w14:paraId="4E5BE0DF"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xml:space="preserve">            197,600.00 </w:t>
            </w:r>
          </w:p>
        </w:tc>
      </w:tr>
      <w:tr w:rsidR="000F01E4" w:rsidRPr="003F2E97" w14:paraId="007CCD09" w14:textId="77777777" w:rsidTr="00D05E7C">
        <w:trPr>
          <w:trHeight w:val="300"/>
        </w:trPr>
        <w:tc>
          <w:tcPr>
            <w:tcW w:w="3228" w:type="dxa"/>
            <w:shd w:val="clear" w:color="auto" w:fill="auto"/>
            <w:noWrap/>
            <w:vAlign w:val="bottom"/>
            <w:hideMark/>
          </w:tcPr>
          <w:p w14:paraId="563D7258" w14:textId="77777777" w:rsidR="000F01E4" w:rsidRPr="003F2E97" w:rsidRDefault="000F01E4" w:rsidP="00D05E7C">
            <w:pPr>
              <w:spacing w:after="0" w:line="240" w:lineRule="auto"/>
              <w:rPr>
                <w:rFonts w:ascii="Cambria" w:eastAsia="Times New Roman" w:hAnsi="Cambria" w:cs="Calibri"/>
                <w:b/>
                <w:bCs/>
                <w:color w:val="000000"/>
                <w:sz w:val="20"/>
                <w:szCs w:val="20"/>
                <w:lang w:eastAsia="en-GB"/>
              </w:rPr>
            </w:pPr>
            <w:r w:rsidRPr="003F2E97">
              <w:rPr>
                <w:rFonts w:ascii="Cambria" w:eastAsia="Times New Roman" w:hAnsi="Cambria" w:cs="Calibri"/>
                <w:b/>
                <w:bCs/>
                <w:color w:val="000000"/>
                <w:sz w:val="20"/>
                <w:szCs w:val="20"/>
                <w:lang w:eastAsia="en-GB"/>
              </w:rPr>
              <w:t xml:space="preserve"> Non-Tax Revenue </w:t>
            </w:r>
          </w:p>
        </w:tc>
        <w:tc>
          <w:tcPr>
            <w:tcW w:w="735" w:type="dxa"/>
            <w:shd w:val="clear" w:color="auto" w:fill="auto"/>
            <w:noWrap/>
            <w:vAlign w:val="bottom"/>
            <w:hideMark/>
          </w:tcPr>
          <w:p w14:paraId="0E588C3D" w14:textId="77777777" w:rsidR="000F01E4" w:rsidRPr="003F2E97" w:rsidRDefault="000F01E4" w:rsidP="00D05E7C">
            <w:pPr>
              <w:spacing w:after="0" w:line="240" w:lineRule="auto"/>
              <w:jc w:val="center"/>
              <w:rPr>
                <w:rFonts w:ascii="Cambria" w:eastAsia="Times New Roman" w:hAnsi="Cambria" w:cs="Calibri"/>
                <w:b/>
                <w:bCs/>
                <w:color w:val="000000"/>
                <w:sz w:val="20"/>
                <w:szCs w:val="20"/>
                <w:lang w:eastAsia="en-GB"/>
              </w:rPr>
            </w:pPr>
            <w:r w:rsidRPr="003F2E97">
              <w:rPr>
                <w:rFonts w:ascii="Cambria" w:eastAsia="Times New Roman" w:hAnsi="Cambria" w:cs="Calibri"/>
                <w:b/>
                <w:bCs/>
                <w:color w:val="000000"/>
                <w:sz w:val="20"/>
                <w:szCs w:val="20"/>
                <w:lang w:eastAsia="en-GB"/>
              </w:rPr>
              <w:t>34</w:t>
            </w:r>
          </w:p>
        </w:tc>
        <w:tc>
          <w:tcPr>
            <w:tcW w:w="1722" w:type="dxa"/>
            <w:shd w:val="clear" w:color="auto" w:fill="auto"/>
            <w:noWrap/>
            <w:vAlign w:val="bottom"/>
            <w:hideMark/>
          </w:tcPr>
          <w:p w14:paraId="7608B3B5"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xml:space="preserve">11,106,205.00 </w:t>
            </w:r>
          </w:p>
        </w:tc>
        <w:tc>
          <w:tcPr>
            <w:tcW w:w="1728" w:type="dxa"/>
            <w:shd w:val="clear" w:color="auto" w:fill="auto"/>
            <w:noWrap/>
            <w:vAlign w:val="bottom"/>
            <w:hideMark/>
          </w:tcPr>
          <w:p w14:paraId="46E325C2"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xml:space="preserve">18,680,109.20 </w:t>
            </w:r>
          </w:p>
        </w:tc>
        <w:tc>
          <w:tcPr>
            <w:tcW w:w="1489" w:type="dxa"/>
            <w:shd w:val="clear" w:color="auto" w:fill="auto"/>
            <w:noWrap/>
            <w:vAlign w:val="bottom"/>
            <w:hideMark/>
          </w:tcPr>
          <w:p w14:paraId="132C58D3"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xml:space="preserve">42,000.00 </w:t>
            </w:r>
          </w:p>
        </w:tc>
        <w:tc>
          <w:tcPr>
            <w:tcW w:w="1710" w:type="dxa"/>
            <w:shd w:val="clear" w:color="auto" w:fill="auto"/>
            <w:noWrap/>
            <w:vAlign w:val="bottom"/>
            <w:hideMark/>
          </w:tcPr>
          <w:p w14:paraId="275845DC"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xml:space="preserve">      29,828,314.20 </w:t>
            </w:r>
          </w:p>
        </w:tc>
      </w:tr>
      <w:tr w:rsidR="000F01E4" w:rsidRPr="003F2E97" w14:paraId="7C54185C" w14:textId="77777777" w:rsidTr="00D05E7C">
        <w:trPr>
          <w:trHeight w:val="300"/>
        </w:trPr>
        <w:tc>
          <w:tcPr>
            <w:tcW w:w="3228" w:type="dxa"/>
            <w:shd w:val="clear" w:color="auto" w:fill="auto"/>
            <w:noWrap/>
            <w:vAlign w:val="bottom"/>
            <w:hideMark/>
          </w:tcPr>
          <w:p w14:paraId="4ED28A04" w14:textId="77777777" w:rsidR="000F01E4" w:rsidRPr="003F2E97" w:rsidRDefault="000F01E4" w:rsidP="00D05E7C">
            <w:pPr>
              <w:spacing w:after="0" w:line="240" w:lineRule="auto"/>
              <w:rPr>
                <w:rFonts w:ascii="Cambria" w:eastAsia="Times New Roman" w:hAnsi="Cambria" w:cs="Calibri"/>
                <w:b/>
                <w:bCs/>
                <w:color w:val="000000"/>
                <w:sz w:val="20"/>
                <w:szCs w:val="20"/>
                <w:lang w:eastAsia="en-GB"/>
              </w:rPr>
            </w:pPr>
            <w:r w:rsidRPr="003F2E97">
              <w:rPr>
                <w:rFonts w:ascii="Cambria" w:eastAsia="Times New Roman" w:hAnsi="Cambria" w:cs="Calibri"/>
                <w:b/>
                <w:bCs/>
                <w:color w:val="000000"/>
                <w:sz w:val="20"/>
                <w:szCs w:val="20"/>
                <w:lang w:eastAsia="en-GB"/>
              </w:rPr>
              <w:t xml:space="preserve"> Other Income </w:t>
            </w:r>
          </w:p>
        </w:tc>
        <w:tc>
          <w:tcPr>
            <w:tcW w:w="735" w:type="dxa"/>
            <w:shd w:val="clear" w:color="auto" w:fill="auto"/>
            <w:noWrap/>
            <w:vAlign w:val="bottom"/>
            <w:hideMark/>
          </w:tcPr>
          <w:p w14:paraId="7E059AAF" w14:textId="77777777" w:rsidR="000F01E4" w:rsidRPr="003F2E97" w:rsidRDefault="000F01E4" w:rsidP="00D05E7C">
            <w:pPr>
              <w:spacing w:after="0" w:line="240" w:lineRule="auto"/>
              <w:jc w:val="center"/>
              <w:rPr>
                <w:rFonts w:ascii="Cambria" w:eastAsia="Times New Roman" w:hAnsi="Cambria" w:cs="Calibri"/>
                <w:b/>
                <w:bCs/>
                <w:color w:val="000000"/>
                <w:sz w:val="20"/>
                <w:szCs w:val="20"/>
                <w:lang w:eastAsia="en-GB"/>
              </w:rPr>
            </w:pPr>
            <w:r w:rsidRPr="003F2E97">
              <w:rPr>
                <w:rFonts w:ascii="Cambria" w:eastAsia="Times New Roman" w:hAnsi="Cambria" w:cs="Calibri"/>
                <w:b/>
                <w:bCs/>
                <w:color w:val="000000"/>
                <w:sz w:val="20"/>
                <w:szCs w:val="20"/>
                <w:lang w:eastAsia="en-GB"/>
              </w:rPr>
              <w:t> </w:t>
            </w:r>
            <w:r>
              <w:rPr>
                <w:rFonts w:ascii="Cambria" w:eastAsia="Times New Roman" w:hAnsi="Cambria" w:cs="Calibri"/>
                <w:b/>
                <w:bCs/>
                <w:color w:val="000000"/>
                <w:sz w:val="20"/>
                <w:szCs w:val="20"/>
                <w:lang w:eastAsia="en-GB"/>
              </w:rPr>
              <w:t>35</w:t>
            </w:r>
          </w:p>
        </w:tc>
        <w:tc>
          <w:tcPr>
            <w:tcW w:w="1722" w:type="dxa"/>
            <w:shd w:val="clear" w:color="auto" w:fill="auto"/>
            <w:noWrap/>
            <w:vAlign w:val="bottom"/>
            <w:hideMark/>
          </w:tcPr>
          <w:p w14:paraId="380C3212"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w:t>
            </w:r>
          </w:p>
        </w:tc>
        <w:tc>
          <w:tcPr>
            <w:tcW w:w="1728" w:type="dxa"/>
            <w:shd w:val="clear" w:color="auto" w:fill="auto"/>
            <w:noWrap/>
            <w:vAlign w:val="bottom"/>
            <w:hideMark/>
          </w:tcPr>
          <w:p w14:paraId="46E9B82D"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xml:space="preserve">            30,000.00 </w:t>
            </w:r>
          </w:p>
        </w:tc>
        <w:tc>
          <w:tcPr>
            <w:tcW w:w="1489" w:type="dxa"/>
            <w:shd w:val="clear" w:color="auto" w:fill="auto"/>
            <w:noWrap/>
            <w:vAlign w:val="bottom"/>
            <w:hideMark/>
          </w:tcPr>
          <w:p w14:paraId="0F4B75CF"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5CF34969"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30,000.00</w:t>
            </w:r>
            <w:r w:rsidRPr="003F2E97">
              <w:rPr>
                <w:rFonts w:ascii="Cambria" w:eastAsia="Times New Roman" w:hAnsi="Cambria" w:cs="Calibri"/>
                <w:color w:val="000000"/>
                <w:sz w:val="20"/>
                <w:szCs w:val="20"/>
                <w:lang w:eastAsia="en-GB"/>
              </w:rPr>
              <w:t> </w:t>
            </w:r>
          </w:p>
        </w:tc>
      </w:tr>
      <w:tr w:rsidR="000F01E4" w:rsidRPr="003F2E97" w14:paraId="606BC6AD" w14:textId="77777777" w:rsidTr="00D05E7C">
        <w:trPr>
          <w:trHeight w:val="300"/>
        </w:trPr>
        <w:tc>
          <w:tcPr>
            <w:tcW w:w="3228" w:type="dxa"/>
            <w:shd w:val="clear" w:color="auto" w:fill="auto"/>
            <w:noWrap/>
            <w:vAlign w:val="bottom"/>
            <w:hideMark/>
          </w:tcPr>
          <w:p w14:paraId="41376BBF" w14:textId="77777777" w:rsidR="000F01E4" w:rsidRPr="003F2E97" w:rsidRDefault="000F01E4" w:rsidP="00D05E7C">
            <w:pPr>
              <w:spacing w:after="0" w:line="240" w:lineRule="auto"/>
              <w:rPr>
                <w:rFonts w:ascii="Cambria" w:eastAsia="Times New Roman" w:hAnsi="Cambria" w:cs="Calibri"/>
                <w:b/>
                <w:bCs/>
                <w:color w:val="000000"/>
                <w:sz w:val="20"/>
                <w:szCs w:val="20"/>
                <w:lang w:eastAsia="en-GB"/>
              </w:rPr>
            </w:pPr>
            <w:r w:rsidRPr="003F2E97">
              <w:rPr>
                <w:rFonts w:ascii="Cambria" w:eastAsia="Times New Roman" w:hAnsi="Cambria" w:cs="Calibri"/>
                <w:b/>
                <w:bCs/>
                <w:color w:val="000000"/>
                <w:sz w:val="20"/>
                <w:szCs w:val="20"/>
                <w:lang w:eastAsia="en-GB"/>
              </w:rPr>
              <w:t xml:space="preserve"> Sub-Total Independent Revenue </w:t>
            </w:r>
          </w:p>
        </w:tc>
        <w:tc>
          <w:tcPr>
            <w:tcW w:w="735" w:type="dxa"/>
            <w:shd w:val="clear" w:color="auto" w:fill="auto"/>
            <w:noWrap/>
            <w:vAlign w:val="bottom"/>
            <w:hideMark/>
          </w:tcPr>
          <w:p w14:paraId="062D4EA4" w14:textId="77777777" w:rsidR="000F01E4" w:rsidRPr="003F2E97" w:rsidRDefault="000F01E4" w:rsidP="00D05E7C">
            <w:pPr>
              <w:spacing w:after="0" w:line="240" w:lineRule="auto"/>
              <w:jc w:val="center"/>
              <w:rPr>
                <w:rFonts w:ascii="Cambria" w:eastAsia="Times New Roman" w:hAnsi="Cambria" w:cs="Calibri"/>
                <w:b/>
                <w:bCs/>
                <w:color w:val="000000"/>
                <w:sz w:val="20"/>
                <w:szCs w:val="20"/>
                <w:lang w:eastAsia="en-GB"/>
              </w:rPr>
            </w:pPr>
            <w:r w:rsidRPr="003F2E97">
              <w:rPr>
                <w:rFonts w:ascii="Cambria" w:eastAsia="Times New Roman" w:hAnsi="Cambria" w:cs="Calibri"/>
                <w:b/>
                <w:bCs/>
                <w:color w:val="000000"/>
                <w:sz w:val="20"/>
                <w:szCs w:val="20"/>
                <w:lang w:eastAsia="en-GB"/>
              </w:rPr>
              <w:t> </w:t>
            </w:r>
          </w:p>
        </w:tc>
        <w:tc>
          <w:tcPr>
            <w:tcW w:w="1722" w:type="dxa"/>
            <w:shd w:val="clear" w:color="auto" w:fill="auto"/>
            <w:noWrap/>
            <w:vAlign w:val="bottom"/>
            <w:hideMark/>
          </w:tcPr>
          <w:p w14:paraId="132E8B4D"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xml:space="preserve">11,139,605.00 </w:t>
            </w:r>
          </w:p>
        </w:tc>
        <w:tc>
          <w:tcPr>
            <w:tcW w:w="1728" w:type="dxa"/>
            <w:shd w:val="clear" w:color="auto" w:fill="auto"/>
            <w:noWrap/>
            <w:vAlign w:val="bottom"/>
            <w:hideMark/>
          </w:tcPr>
          <w:p w14:paraId="7BA2B268" w14:textId="3F346D17" w:rsidR="000F01E4" w:rsidRPr="003F2E97" w:rsidRDefault="001B08D6" w:rsidP="00D05E7C">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18,753,309.20</w:t>
            </w:r>
          </w:p>
        </w:tc>
        <w:tc>
          <w:tcPr>
            <w:tcW w:w="1489" w:type="dxa"/>
            <w:shd w:val="clear" w:color="auto" w:fill="auto"/>
            <w:noWrap/>
            <w:vAlign w:val="bottom"/>
            <w:hideMark/>
          </w:tcPr>
          <w:p w14:paraId="2BA32AC8" w14:textId="7FB745B1" w:rsidR="000F01E4" w:rsidRPr="003F2E97" w:rsidRDefault="001B08D6" w:rsidP="00D05E7C">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163,000.00</w:t>
            </w:r>
          </w:p>
        </w:tc>
        <w:tc>
          <w:tcPr>
            <w:tcW w:w="1710" w:type="dxa"/>
            <w:shd w:val="clear" w:color="auto" w:fill="auto"/>
            <w:noWrap/>
            <w:vAlign w:val="bottom"/>
            <w:hideMark/>
          </w:tcPr>
          <w:p w14:paraId="2DACFCD2" w14:textId="63EE7BC9" w:rsidR="000F01E4" w:rsidRPr="003F2E97" w:rsidRDefault="001B08D6" w:rsidP="00D05E7C">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30,055,914.20</w:t>
            </w:r>
          </w:p>
        </w:tc>
      </w:tr>
      <w:tr w:rsidR="000F01E4" w:rsidRPr="003F2E97" w14:paraId="1FAB282F" w14:textId="77777777" w:rsidTr="00D05E7C">
        <w:trPr>
          <w:trHeight w:val="300"/>
        </w:trPr>
        <w:tc>
          <w:tcPr>
            <w:tcW w:w="3228" w:type="dxa"/>
            <w:shd w:val="clear" w:color="auto" w:fill="auto"/>
            <w:noWrap/>
            <w:vAlign w:val="bottom"/>
            <w:hideMark/>
          </w:tcPr>
          <w:p w14:paraId="21B1B224" w14:textId="77777777" w:rsidR="000F01E4" w:rsidRPr="003F2E97" w:rsidRDefault="000F01E4" w:rsidP="00D05E7C">
            <w:pPr>
              <w:spacing w:after="0" w:line="240" w:lineRule="auto"/>
              <w:rPr>
                <w:rFonts w:ascii="Cambria" w:eastAsia="Times New Roman" w:hAnsi="Cambria" w:cs="Calibri"/>
                <w:b/>
                <w:bCs/>
                <w:color w:val="000000"/>
                <w:sz w:val="20"/>
                <w:szCs w:val="20"/>
                <w:lang w:eastAsia="en-GB"/>
              </w:rPr>
            </w:pPr>
            <w:r w:rsidRPr="003F2E97">
              <w:rPr>
                <w:rFonts w:ascii="Cambria" w:eastAsia="Times New Roman" w:hAnsi="Cambria" w:cs="Calibri"/>
                <w:b/>
                <w:bCs/>
                <w:color w:val="000000"/>
                <w:sz w:val="20"/>
                <w:szCs w:val="20"/>
                <w:lang w:eastAsia="en-GB"/>
              </w:rPr>
              <w:t xml:space="preserve"> Total Revenue </w:t>
            </w:r>
          </w:p>
        </w:tc>
        <w:tc>
          <w:tcPr>
            <w:tcW w:w="735" w:type="dxa"/>
            <w:shd w:val="clear" w:color="auto" w:fill="auto"/>
            <w:noWrap/>
            <w:vAlign w:val="bottom"/>
            <w:hideMark/>
          </w:tcPr>
          <w:p w14:paraId="390BDA02" w14:textId="77777777" w:rsidR="000F01E4" w:rsidRPr="003F2E97" w:rsidRDefault="000F01E4" w:rsidP="00D05E7C">
            <w:pPr>
              <w:spacing w:after="0" w:line="240" w:lineRule="auto"/>
              <w:jc w:val="center"/>
              <w:rPr>
                <w:rFonts w:ascii="Cambria" w:eastAsia="Times New Roman" w:hAnsi="Cambria" w:cs="Calibri"/>
                <w:b/>
                <w:bCs/>
                <w:color w:val="000000"/>
                <w:sz w:val="20"/>
                <w:szCs w:val="20"/>
                <w:lang w:eastAsia="en-GB"/>
              </w:rPr>
            </w:pPr>
            <w:r w:rsidRPr="003F2E97">
              <w:rPr>
                <w:rFonts w:ascii="Cambria" w:eastAsia="Times New Roman" w:hAnsi="Cambria" w:cs="Calibri"/>
                <w:b/>
                <w:bCs/>
                <w:color w:val="000000"/>
                <w:sz w:val="20"/>
                <w:szCs w:val="20"/>
                <w:lang w:eastAsia="en-GB"/>
              </w:rPr>
              <w:t> </w:t>
            </w:r>
          </w:p>
        </w:tc>
        <w:tc>
          <w:tcPr>
            <w:tcW w:w="1722" w:type="dxa"/>
            <w:shd w:val="clear" w:color="auto" w:fill="auto"/>
            <w:noWrap/>
            <w:vAlign w:val="bottom"/>
            <w:hideMark/>
          </w:tcPr>
          <w:p w14:paraId="16B74AC8"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xml:space="preserve">1,637,578,959.81 </w:t>
            </w:r>
          </w:p>
        </w:tc>
        <w:tc>
          <w:tcPr>
            <w:tcW w:w="1728" w:type="dxa"/>
            <w:shd w:val="clear" w:color="auto" w:fill="auto"/>
            <w:noWrap/>
            <w:vAlign w:val="bottom"/>
            <w:hideMark/>
          </w:tcPr>
          <w:p w14:paraId="10BC9C26" w14:textId="3BE85100" w:rsidR="000F01E4" w:rsidRPr="003F2E97" w:rsidRDefault="00153A00" w:rsidP="00D05E7C">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89,816,317.70</w:t>
            </w:r>
          </w:p>
        </w:tc>
        <w:tc>
          <w:tcPr>
            <w:tcW w:w="1489" w:type="dxa"/>
            <w:shd w:val="clear" w:color="auto" w:fill="auto"/>
            <w:noWrap/>
            <w:vAlign w:val="bottom"/>
            <w:hideMark/>
          </w:tcPr>
          <w:p w14:paraId="2EBF07D7" w14:textId="52B59E1D" w:rsidR="000F01E4" w:rsidRPr="003F2E97" w:rsidRDefault="00153A00" w:rsidP="00D05E7C">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33,906,306.56</w:t>
            </w:r>
          </w:p>
        </w:tc>
        <w:tc>
          <w:tcPr>
            <w:tcW w:w="1710" w:type="dxa"/>
            <w:shd w:val="clear" w:color="auto" w:fill="auto"/>
            <w:noWrap/>
            <w:vAlign w:val="bottom"/>
            <w:hideMark/>
          </w:tcPr>
          <w:p w14:paraId="719C991F" w14:textId="1C3C4A9A" w:rsidR="000F01E4" w:rsidRPr="003F2E97" w:rsidRDefault="001B08D6" w:rsidP="00D05E7C">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1,656,495,269.01</w:t>
            </w:r>
          </w:p>
        </w:tc>
      </w:tr>
      <w:tr w:rsidR="000F01E4" w:rsidRPr="003F2E97" w14:paraId="07F6F14B" w14:textId="77777777" w:rsidTr="00D05E7C">
        <w:trPr>
          <w:trHeight w:val="300"/>
        </w:trPr>
        <w:tc>
          <w:tcPr>
            <w:tcW w:w="3228" w:type="dxa"/>
            <w:shd w:val="clear" w:color="auto" w:fill="auto"/>
            <w:noWrap/>
            <w:vAlign w:val="bottom"/>
            <w:hideMark/>
          </w:tcPr>
          <w:p w14:paraId="04315889" w14:textId="77777777" w:rsidR="000F01E4" w:rsidRPr="003F2E97" w:rsidRDefault="000F01E4" w:rsidP="00D05E7C">
            <w:pPr>
              <w:spacing w:after="0" w:line="240" w:lineRule="auto"/>
              <w:rPr>
                <w:rFonts w:ascii="Cambria" w:eastAsia="Times New Roman" w:hAnsi="Cambria" w:cs="Calibri"/>
                <w:b/>
                <w:bCs/>
                <w:color w:val="000000"/>
                <w:sz w:val="20"/>
                <w:szCs w:val="20"/>
                <w:lang w:eastAsia="en-GB"/>
              </w:rPr>
            </w:pPr>
            <w:r w:rsidRPr="003F2E97">
              <w:rPr>
                <w:rFonts w:ascii="Cambria" w:eastAsia="Times New Roman" w:hAnsi="Cambria" w:cs="Calibri"/>
                <w:b/>
                <w:bCs/>
                <w:color w:val="000000"/>
                <w:sz w:val="20"/>
                <w:szCs w:val="20"/>
                <w:lang w:eastAsia="en-GB"/>
              </w:rPr>
              <w:t xml:space="preserve"> EXPENDITURE </w:t>
            </w:r>
          </w:p>
        </w:tc>
        <w:tc>
          <w:tcPr>
            <w:tcW w:w="735" w:type="dxa"/>
            <w:shd w:val="clear" w:color="auto" w:fill="auto"/>
            <w:noWrap/>
            <w:vAlign w:val="bottom"/>
            <w:hideMark/>
          </w:tcPr>
          <w:p w14:paraId="741E41DA" w14:textId="77777777" w:rsidR="000F01E4" w:rsidRPr="003F2E97" w:rsidRDefault="000F01E4" w:rsidP="00D05E7C">
            <w:pPr>
              <w:spacing w:after="0" w:line="240" w:lineRule="auto"/>
              <w:jc w:val="center"/>
              <w:rPr>
                <w:rFonts w:ascii="Cambria" w:eastAsia="Times New Roman" w:hAnsi="Cambria" w:cs="Calibri"/>
                <w:b/>
                <w:bCs/>
                <w:color w:val="000000"/>
                <w:sz w:val="20"/>
                <w:szCs w:val="20"/>
                <w:lang w:eastAsia="en-GB"/>
              </w:rPr>
            </w:pPr>
            <w:r w:rsidRPr="003F2E97">
              <w:rPr>
                <w:rFonts w:ascii="Cambria" w:eastAsia="Times New Roman" w:hAnsi="Cambria" w:cs="Calibri"/>
                <w:b/>
                <w:bCs/>
                <w:color w:val="000000"/>
                <w:sz w:val="20"/>
                <w:szCs w:val="20"/>
                <w:lang w:eastAsia="en-GB"/>
              </w:rPr>
              <w:t> </w:t>
            </w:r>
          </w:p>
        </w:tc>
        <w:tc>
          <w:tcPr>
            <w:tcW w:w="1722" w:type="dxa"/>
            <w:shd w:val="clear" w:color="auto" w:fill="auto"/>
            <w:noWrap/>
            <w:vAlign w:val="bottom"/>
            <w:hideMark/>
          </w:tcPr>
          <w:p w14:paraId="47D15057"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w:t>
            </w:r>
          </w:p>
        </w:tc>
        <w:tc>
          <w:tcPr>
            <w:tcW w:w="1728" w:type="dxa"/>
            <w:shd w:val="clear" w:color="auto" w:fill="auto"/>
            <w:noWrap/>
            <w:vAlign w:val="bottom"/>
            <w:hideMark/>
          </w:tcPr>
          <w:p w14:paraId="4403F518"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w:t>
            </w:r>
          </w:p>
        </w:tc>
        <w:tc>
          <w:tcPr>
            <w:tcW w:w="1489" w:type="dxa"/>
            <w:shd w:val="clear" w:color="auto" w:fill="auto"/>
            <w:noWrap/>
            <w:vAlign w:val="bottom"/>
            <w:hideMark/>
          </w:tcPr>
          <w:p w14:paraId="66DE6B3D"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7DC4F4F9"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xml:space="preserve">                          -   </w:t>
            </w:r>
          </w:p>
        </w:tc>
      </w:tr>
      <w:tr w:rsidR="000F01E4" w:rsidRPr="003F2E97" w14:paraId="609A8109" w14:textId="77777777" w:rsidTr="00D05E7C">
        <w:trPr>
          <w:trHeight w:val="300"/>
        </w:trPr>
        <w:tc>
          <w:tcPr>
            <w:tcW w:w="3228" w:type="dxa"/>
            <w:shd w:val="clear" w:color="auto" w:fill="auto"/>
            <w:noWrap/>
            <w:vAlign w:val="bottom"/>
            <w:hideMark/>
          </w:tcPr>
          <w:p w14:paraId="27936F0A" w14:textId="77777777" w:rsidR="000F01E4" w:rsidRPr="003F2E97" w:rsidRDefault="000F01E4" w:rsidP="00D05E7C">
            <w:pPr>
              <w:spacing w:after="0" w:line="240" w:lineRule="auto"/>
              <w:rPr>
                <w:rFonts w:ascii="Cambria" w:eastAsia="Times New Roman" w:hAnsi="Cambria" w:cs="Calibri"/>
                <w:b/>
                <w:bCs/>
                <w:color w:val="000000"/>
                <w:sz w:val="20"/>
                <w:szCs w:val="20"/>
                <w:lang w:eastAsia="en-GB"/>
              </w:rPr>
            </w:pPr>
            <w:r w:rsidRPr="003F2E97">
              <w:rPr>
                <w:rFonts w:ascii="Cambria" w:eastAsia="Times New Roman" w:hAnsi="Cambria" w:cs="Calibri"/>
                <w:b/>
                <w:bCs/>
                <w:color w:val="000000"/>
                <w:sz w:val="20"/>
                <w:szCs w:val="20"/>
                <w:lang w:eastAsia="en-GB"/>
              </w:rPr>
              <w:t xml:space="preserve"> JOINTLY EXPENDED </w:t>
            </w:r>
          </w:p>
        </w:tc>
        <w:tc>
          <w:tcPr>
            <w:tcW w:w="735" w:type="dxa"/>
            <w:shd w:val="clear" w:color="auto" w:fill="auto"/>
            <w:noWrap/>
            <w:vAlign w:val="bottom"/>
            <w:hideMark/>
          </w:tcPr>
          <w:p w14:paraId="5E178D3A" w14:textId="77777777" w:rsidR="000F01E4" w:rsidRPr="003F2E97" w:rsidRDefault="000F01E4" w:rsidP="00D05E7C">
            <w:pPr>
              <w:spacing w:after="0" w:line="240" w:lineRule="auto"/>
              <w:jc w:val="center"/>
              <w:rPr>
                <w:rFonts w:ascii="Cambria" w:eastAsia="Times New Roman" w:hAnsi="Cambria" w:cs="Calibri"/>
                <w:b/>
                <w:bCs/>
                <w:color w:val="000000"/>
                <w:sz w:val="20"/>
                <w:szCs w:val="20"/>
                <w:lang w:eastAsia="en-GB"/>
              </w:rPr>
            </w:pPr>
            <w:r w:rsidRPr="003F2E97">
              <w:rPr>
                <w:rFonts w:ascii="Cambria" w:eastAsia="Times New Roman" w:hAnsi="Cambria" w:cs="Calibri"/>
                <w:b/>
                <w:bCs/>
                <w:color w:val="000000"/>
                <w:sz w:val="20"/>
                <w:szCs w:val="20"/>
                <w:lang w:eastAsia="en-GB"/>
              </w:rPr>
              <w:t> </w:t>
            </w:r>
          </w:p>
        </w:tc>
        <w:tc>
          <w:tcPr>
            <w:tcW w:w="1722" w:type="dxa"/>
            <w:shd w:val="clear" w:color="auto" w:fill="auto"/>
            <w:noWrap/>
            <w:vAlign w:val="bottom"/>
            <w:hideMark/>
          </w:tcPr>
          <w:p w14:paraId="4891C58F"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w:t>
            </w:r>
          </w:p>
        </w:tc>
        <w:tc>
          <w:tcPr>
            <w:tcW w:w="1728" w:type="dxa"/>
            <w:shd w:val="clear" w:color="auto" w:fill="auto"/>
            <w:noWrap/>
            <w:vAlign w:val="bottom"/>
            <w:hideMark/>
          </w:tcPr>
          <w:p w14:paraId="1B54D079"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w:t>
            </w:r>
          </w:p>
        </w:tc>
        <w:tc>
          <w:tcPr>
            <w:tcW w:w="1489" w:type="dxa"/>
            <w:shd w:val="clear" w:color="auto" w:fill="auto"/>
            <w:noWrap/>
            <w:vAlign w:val="bottom"/>
            <w:hideMark/>
          </w:tcPr>
          <w:p w14:paraId="1FCE7D6A"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4FADFB9C"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xml:space="preserve">                        -   </w:t>
            </w:r>
          </w:p>
        </w:tc>
      </w:tr>
      <w:tr w:rsidR="000F01E4" w:rsidRPr="003F2E97" w14:paraId="3E59B440" w14:textId="77777777" w:rsidTr="00D05E7C">
        <w:trPr>
          <w:trHeight w:val="300"/>
        </w:trPr>
        <w:tc>
          <w:tcPr>
            <w:tcW w:w="3228" w:type="dxa"/>
            <w:shd w:val="clear" w:color="auto" w:fill="auto"/>
            <w:noWrap/>
            <w:vAlign w:val="bottom"/>
            <w:hideMark/>
          </w:tcPr>
          <w:p w14:paraId="22552FA8" w14:textId="77777777" w:rsidR="000F01E4" w:rsidRPr="003F2E97" w:rsidRDefault="000F01E4" w:rsidP="00D05E7C">
            <w:pPr>
              <w:spacing w:after="0" w:line="240" w:lineRule="auto"/>
              <w:rPr>
                <w:rFonts w:ascii="Cambria" w:eastAsia="Times New Roman" w:hAnsi="Cambria" w:cs="Calibri"/>
                <w:b/>
                <w:bCs/>
                <w:color w:val="000000"/>
                <w:sz w:val="20"/>
                <w:szCs w:val="20"/>
                <w:lang w:eastAsia="en-GB"/>
              </w:rPr>
            </w:pPr>
            <w:r w:rsidRPr="003F2E97">
              <w:rPr>
                <w:rFonts w:ascii="Cambria" w:eastAsia="Times New Roman" w:hAnsi="Cambria" w:cs="Calibri"/>
                <w:b/>
                <w:bCs/>
                <w:color w:val="000000"/>
                <w:sz w:val="20"/>
                <w:szCs w:val="20"/>
                <w:lang w:eastAsia="en-GB"/>
              </w:rPr>
              <w:t xml:space="preserve"> Salaries &amp; Wages </w:t>
            </w:r>
          </w:p>
        </w:tc>
        <w:tc>
          <w:tcPr>
            <w:tcW w:w="735" w:type="dxa"/>
            <w:shd w:val="clear" w:color="auto" w:fill="auto"/>
            <w:noWrap/>
            <w:vAlign w:val="bottom"/>
            <w:hideMark/>
          </w:tcPr>
          <w:p w14:paraId="3911FD66" w14:textId="77777777" w:rsidR="000F01E4" w:rsidRPr="003F2E97" w:rsidRDefault="000F01E4" w:rsidP="00D05E7C">
            <w:pPr>
              <w:spacing w:after="0" w:line="240" w:lineRule="auto"/>
              <w:jc w:val="center"/>
              <w:rPr>
                <w:rFonts w:ascii="Cambria" w:eastAsia="Times New Roman" w:hAnsi="Cambria" w:cs="Calibri"/>
                <w:b/>
                <w:bCs/>
                <w:color w:val="000000"/>
                <w:sz w:val="20"/>
                <w:szCs w:val="20"/>
                <w:lang w:eastAsia="en-GB"/>
              </w:rPr>
            </w:pPr>
            <w:r w:rsidRPr="003F2E97">
              <w:rPr>
                <w:rFonts w:ascii="Cambria" w:eastAsia="Times New Roman" w:hAnsi="Cambria" w:cs="Calibri"/>
                <w:b/>
                <w:bCs/>
                <w:color w:val="000000"/>
                <w:sz w:val="20"/>
                <w:szCs w:val="20"/>
                <w:lang w:eastAsia="en-GB"/>
              </w:rPr>
              <w:t>36</w:t>
            </w:r>
          </w:p>
        </w:tc>
        <w:tc>
          <w:tcPr>
            <w:tcW w:w="1722" w:type="dxa"/>
            <w:shd w:val="clear" w:color="auto" w:fill="auto"/>
            <w:noWrap/>
            <w:vAlign w:val="bottom"/>
            <w:hideMark/>
          </w:tcPr>
          <w:p w14:paraId="023302D5"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xml:space="preserve">863,463,004.95 </w:t>
            </w:r>
          </w:p>
        </w:tc>
        <w:tc>
          <w:tcPr>
            <w:tcW w:w="1728" w:type="dxa"/>
            <w:shd w:val="clear" w:color="auto" w:fill="auto"/>
            <w:noWrap/>
            <w:vAlign w:val="bottom"/>
            <w:hideMark/>
          </w:tcPr>
          <w:p w14:paraId="7A005182"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w:t>
            </w:r>
          </w:p>
        </w:tc>
        <w:tc>
          <w:tcPr>
            <w:tcW w:w="1489" w:type="dxa"/>
            <w:shd w:val="clear" w:color="auto" w:fill="auto"/>
            <w:noWrap/>
            <w:vAlign w:val="bottom"/>
            <w:hideMark/>
          </w:tcPr>
          <w:p w14:paraId="7943E7E7"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3D248D9E"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xml:space="preserve">863,463,004.95 </w:t>
            </w:r>
          </w:p>
        </w:tc>
      </w:tr>
      <w:tr w:rsidR="000F01E4" w:rsidRPr="003F2E97" w14:paraId="2353B1B7" w14:textId="77777777" w:rsidTr="00D05E7C">
        <w:trPr>
          <w:trHeight w:val="300"/>
        </w:trPr>
        <w:tc>
          <w:tcPr>
            <w:tcW w:w="3228" w:type="dxa"/>
            <w:shd w:val="clear" w:color="auto" w:fill="auto"/>
            <w:noWrap/>
            <w:vAlign w:val="bottom"/>
            <w:hideMark/>
          </w:tcPr>
          <w:p w14:paraId="1264CA87" w14:textId="77777777" w:rsidR="000F01E4" w:rsidRPr="003F2E97" w:rsidRDefault="000F01E4" w:rsidP="00D05E7C">
            <w:pPr>
              <w:spacing w:after="0" w:line="240" w:lineRule="auto"/>
              <w:rPr>
                <w:rFonts w:ascii="Cambria" w:eastAsia="Times New Roman" w:hAnsi="Cambria" w:cs="Calibri"/>
                <w:b/>
                <w:bCs/>
                <w:color w:val="000000"/>
                <w:sz w:val="20"/>
                <w:szCs w:val="20"/>
                <w:lang w:eastAsia="en-GB"/>
              </w:rPr>
            </w:pPr>
            <w:r w:rsidRPr="003F2E97">
              <w:rPr>
                <w:rFonts w:ascii="Cambria" w:eastAsia="Times New Roman" w:hAnsi="Cambria" w:cs="Calibri"/>
                <w:b/>
                <w:bCs/>
                <w:color w:val="000000"/>
                <w:sz w:val="20"/>
                <w:szCs w:val="20"/>
                <w:lang w:eastAsia="en-GB"/>
              </w:rPr>
              <w:t xml:space="preserve"> Social Benefits </w:t>
            </w:r>
          </w:p>
        </w:tc>
        <w:tc>
          <w:tcPr>
            <w:tcW w:w="735" w:type="dxa"/>
            <w:shd w:val="clear" w:color="auto" w:fill="auto"/>
            <w:noWrap/>
            <w:vAlign w:val="bottom"/>
            <w:hideMark/>
          </w:tcPr>
          <w:p w14:paraId="3FBA5743" w14:textId="77777777" w:rsidR="000F01E4" w:rsidRPr="003F2E97" w:rsidRDefault="000F01E4" w:rsidP="00D05E7C">
            <w:pPr>
              <w:spacing w:after="0" w:line="240" w:lineRule="auto"/>
              <w:jc w:val="center"/>
              <w:rPr>
                <w:rFonts w:ascii="Cambria" w:eastAsia="Times New Roman" w:hAnsi="Cambria" w:cs="Calibri"/>
                <w:b/>
                <w:bCs/>
                <w:color w:val="000000"/>
                <w:sz w:val="20"/>
                <w:szCs w:val="20"/>
                <w:lang w:eastAsia="en-GB"/>
              </w:rPr>
            </w:pPr>
            <w:r w:rsidRPr="003F2E97">
              <w:rPr>
                <w:rFonts w:ascii="Cambria" w:eastAsia="Times New Roman" w:hAnsi="Cambria" w:cs="Calibri"/>
                <w:b/>
                <w:bCs/>
                <w:color w:val="000000"/>
                <w:sz w:val="20"/>
                <w:szCs w:val="20"/>
                <w:lang w:eastAsia="en-GB"/>
              </w:rPr>
              <w:t>37</w:t>
            </w:r>
          </w:p>
        </w:tc>
        <w:tc>
          <w:tcPr>
            <w:tcW w:w="1722" w:type="dxa"/>
            <w:shd w:val="clear" w:color="auto" w:fill="auto"/>
            <w:noWrap/>
            <w:vAlign w:val="bottom"/>
            <w:hideMark/>
          </w:tcPr>
          <w:p w14:paraId="6AB28459"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xml:space="preserve">300,000.00 </w:t>
            </w:r>
          </w:p>
        </w:tc>
        <w:tc>
          <w:tcPr>
            <w:tcW w:w="1728" w:type="dxa"/>
            <w:shd w:val="clear" w:color="auto" w:fill="auto"/>
            <w:noWrap/>
            <w:vAlign w:val="bottom"/>
            <w:hideMark/>
          </w:tcPr>
          <w:p w14:paraId="5D8C3075"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w:t>
            </w:r>
          </w:p>
        </w:tc>
        <w:tc>
          <w:tcPr>
            <w:tcW w:w="1489" w:type="dxa"/>
            <w:shd w:val="clear" w:color="auto" w:fill="auto"/>
            <w:noWrap/>
            <w:vAlign w:val="bottom"/>
            <w:hideMark/>
          </w:tcPr>
          <w:p w14:paraId="662BE872"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3D81457D"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xml:space="preserve">     300,000.00 </w:t>
            </w:r>
          </w:p>
        </w:tc>
      </w:tr>
      <w:tr w:rsidR="000F01E4" w:rsidRPr="003F2E97" w14:paraId="4C7BC9C3" w14:textId="77777777" w:rsidTr="00D05E7C">
        <w:trPr>
          <w:trHeight w:val="300"/>
        </w:trPr>
        <w:tc>
          <w:tcPr>
            <w:tcW w:w="3228" w:type="dxa"/>
            <w:shd w:val="clear" w:color="auto" w:fill="auto"/>
            <w:noWrap/>
            <w:vAlign w:val="bottom"/>
            <w:hideMark/>
          </w:tcPr>
          <w:p w14:paraId="5CD58322" w14:textId="77777777" w:rsidR="000F01E4" w:rsidRPr="003F2E97" w:rsidRDefault="000F01E4" w:rsidP="00D05E7C">
            <w:pPr>
              <w:spacing w:after="0" w:line="240" w:lineRule="auto"/>
              <w:rPr>
                <w:rFonts w:ascii="Cambria" w:eastAsia="Times New Roman" w:hAnsi="Cambria" w:cs="Calibri"/>
                <w:b/>
                <w:bCs/>
                <w:color w:val="000000"/>
                <w:sz w:val="20"/>
                <w:szCs w:val="20"/>
                <w:lang w:eastAsia="en-GB"/>
              </w:rPr>
            </w:pPr>
            <w:r w:rsidRPr="003F2E97">
              <w:rPr>
                <w:rFonts w:ascii="Cambria" w:eastAsia="Times New Roman" w:hAnsi="Cambria" w:cs="Calibri"/>
                <w:b/>
                <w:bCs/>
                <w:color w:val="000000"/>
                <w:sz w:val="20"/>
                <w:szCs w:val="20"/>
                <w:lang w:eastAsia="en-GB"/>
              </w:rPr>
              <w:t xml:space="preserve"> Overhead Cost </w:t>
            </w:r>
          </w:p>
        </w:tc>
        <w:tc>
          <w:tcPr>
            <w:tcW w:w="735" w:type="dxa"/>
            <w:shd w:val="clear" w:color="auto" w:fill="auto"/>
            <w:noWrap/>
            <w:vAlign w:val="bottom"/>
            <w:hideMark/>
          </w:tcPr>
          <w:p w14:paraId="06149E66" w14:textId="77777777" w:rsidR="000F01E4" w:rsidRPr="003F2E97" w:rsidRDefault="000F01E4" w:rsidP="00D05E7C">
            <w:pPr>
              <w:spacing w:after="0" w:line="240" w:lineRule="auto"/>
              <w:jc w:val="center"/>
              <w:rPr>
                <w:rFonts w:ascii="Cambria" w:eastAsia="Times New Roman" w:hAnsi="Cambria" w:cs="Calibri"/>
                <w:b/>
                <w:bCs/>
                <w:color w:val="000000"/>
                <w:sz w:val="20"/>
                <w:szCs w:val="20"/>
                <w:lang w:eastAsia="en-GB"/>
              </w:rPr>
            </w:pPr>
            <w:r w:rsidRPr="003F2E97">
              <w:rPr>
                <w:rFonts w:ascii="Cambria" w:eastAsia="Times New Roman" w:hAnsi="Cambria" w:cs="Calibri"/>
                <w:b/>
                <w:bCs/>
                <w:color w:val="000000"/>
                <w:sz w:val="20"/>
                <w:szCs w:val="20"/>
                <w:lang w:eastAsia="en-GB"/>
              </w:rPr>
              <w:t>38</w:t>
            </w:r>
          </w:p>
        </w:tc>
        <w:tc>
          <w:tcPr>
            <w:tcW w:w="1722" w:type="dxa"/>
            <w:shd w:val="clear" w:color="auto" w:fill="auto"/>
            <w:noWrap/>
            <w:vAlign w:val="bottom"/>
            <w:hideMark/>
          </w:tcPr>
          <w:p w14:paraId="600D69DF"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xml:space="preserve">18,915,990.03 </w:t>
            </w:r>
          </w:p>
        </w:tc>
        <w:tc>
          <w:tcPr>
            <w:tcW w:w="1728" w:type="dxa"/>
            <w:shd w:val="clear" w:color="auto" w:fill="auto"/>
            <w:noWrap/>
            <w:vAlign w:val="bottom"/>
            <w:hideMark/>
          </w:tcPr>
          <w:p w14:paraId="7DA38067"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w:t>
            </w:r>
          </w:p>
        </w:tc>
        <w:tc>
          <w:tcPr>
            <w:tcW w:w="1489" w:type="dxa"/>
            <w:shd w:val="clear" w:color="auto" w:fill="auto"/>
            <w:noWrap/>
            <w:vAlign w:val="bottom"/>
            <w:hideMark/>
          </w:tcPr>
          <w:p w14:paraId="0481DAF2"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04B91C35"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xml:space="preserve">      18,915,990.03 </w:t>
            </w:r>
          </w:p>
        </w:tc>
      </w:tr>
      <w:tr w:rsidR="000F01E4" w:rsidRPr="003F2E97" w14:paraId="61530FC4" w14:textId="77777777" w:rsidTr="00D05E7C">
        <w:trPr>
          <w:trHeight w:val="300"/>
        </w:trPr>
        <w:tc>
          <w:tcPr>
            <w:tcW w:w="3228" w:type="dxa"/>
            <w:shd w:val="clear" w:color="auto" w:fill="auto"/>
            <w:noWrap/>
            <w:vAlign w:val="bottom"/>
            <w:hideMark/>
          </w:tcPr>
          <w:p w14:paraId="43F813A2" w14:textId="77777777" w:rsidR="000F01E4" w:rsidRPr="003F2E97" w:rsidRDefault="000F01E4" w:rsidP="00D05E7C">
            <w:pPr>
              <w:spacing w:after="0" w:line="240" w:lineRule="auto"/>
              <w:rPr>
                <w:rFonts w:ascii="Cambria" w:eastAsia="Times New Roman" w:hAnsi="Cambria" w:cs="Calibri"/>
                <w:b/>
                <w:bCs/>
                <w:color w:val="000000"/>
                <w:sz w:val="20"/>
                <w:szCs w:val="20"/>
                <w:lang w:eastAsia="en-GB"/>
              </w:rPr>
            </w:pPr>
            <w:r w:rsidRPr="003F2E97">
              <w:rPr>
                <w:rFonts w:ascii="Cambria" w:eastAsia="Times New Roman" w:hAnsi="Cambria" w:cs="Calibri"/>
                <w:b/>
                <w:bCs/>
                <w:color w:val="000000"/>
                <w:sz w:val="20"/>
                <w:szCs w:val="20"/>
                <w:lang w:eastAsia="en-GB"/>
              </w:rPr>
              <w:t xml:space="preserve"> Grants &amp; Social Contribution </w:t>
            </w:r>
          </w:p>
        </w:tc>
        <w:tc>
          <w:tcPr>
            <w:tcW w:w="735" w:type="dxa"/>
            <w:shd w:val="clear" w:color="auto" w:fill="auto"/>
            <w:noWrap/>
            <w:vAlign w:val="bottom"/>
            <w:hideMark/>
          </w:tcPr>
          <w:p w14:paraId="1F1606DE" w14:textId="77777777" w:rsidR="000F01E4" w:rsidRPr="003F2E97" w:rsidRDefault="000F01E4" w:rsidP="00D05E7C">
            <w:pPr>
              <w:spacing w:after="0" w:line="240" w:lineRule="auto"/>
              <w:jc w:val="center"/>
              <w:rPr>
                <w:rFonts w:ascii="Cambria" w:eastAsia="Times New Roman" w:hAnsi="Cambria" w:cs="Calibri"/>
                <w:b/>
                <w:bCs/>
                <w:color w:val="000000"/>
                <w:sz w:val="20"/>
                <w:szCs w:val="20"/>
                <w:lang w:eastAsia="en-GB"/>
              </w:rPr>
            </w:pPr>
            <w:r w:rsidRPr="003F2E97">
              <w:rPr>
                <w:rFonts w:ascii="Cambria" w:eastAsia="Times New Roman" w:hAnsi="Cambria" w:cs="Calibri"/>
                <w:b/>
                <w:bCs/>
                <w:color w:val="000000"/>
                <w:sz w:val="20"/>
                <w:szCs w:val="20"/>
                <w:lang w:eastAsia="en-GB"/>
              </w:rPr>
              <w:t>39</w:t>
            </w:r>
          </w:p>
        </w:tc>
        <w:tc>
          <w:tcPr>
            <w:tcW w:w="1722" w:type="dxa"/>
            <w:shd w:val="clear" w:color="auto" w:fill="auto"/>
            <w:noWrap/>
            <w:vAlign w:val="bottom"/>
            <w:hideMark/>
          </w:tcPr>
          <w:p w14:paraId="2B124466"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xml:space="preserve">4,690,012.35 </w:t>
            </w:r>
          </w:p>
        </w:tc>
        <w:tc>
          <w:tcPr>
            <w:tcW w:w="1728" w:type="dxa"/>
            <w:shd w:val="clear" w:color="auto" w:fill="auto"/>
            <w:noWrap/>
            <w:vAlign w:val="bottom"/>
            <w:hideMark/>
          </w:tcPr>
          <w:p w14:paraId="76D6B70C"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w:t>
            </w:r>
          </w:p>
        </w:tc>
        <w:tc>
          <w:tcPr>
            <w:tcW w:w="1489" w:type="dxa"/>
            <w:shd w:val="clear" w:color="auto" w:fill="auto"/>
            <w:noWrap/>
            <w:vAlign w:val="bottom"/>
            <w:hideMark/>
          </w:tcPr>
          <w:p w14:paraId="263937D4"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7C1F8C37"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xml:space="preserve">     4,690,012.35 </w:t>
            </w:r>
          </w:p>
        </w:tc>
      </w:tr>
      <w:tr w:rsidR="000F01E4" w:rsidRPr="003F2E97" w14:paraId="57D2EFF3" w14:textId="77777777" w:rsidTr="00D05E7C">
        <w:trPr>
          <w:trHeight w:val="300"/>
        </w:trPr>
        <w:tc>
          <w:tcPr>
            <w:tcW w:w="3228" w:type="dxa"/>
            <w:shd w:val="clear" w:color="auto" w:fill="auto"/>
            <w:noWrap/>
            <w:vAlign w:val="bottom"/>
            <w:hideMark/>
          </w:tcPr>
          <w:p w14:paraId="4A90C0B9" w14:textId="77777777" w:rsidR="000F01E4" w:rsidRPr="003F2E97" w:rsidRDefault="000F01E4" w:rsidP="00D05E7C">
            <w:pPr>
              <w:spacing w:after="0" w:line="240" w:lineRule="auto"/>
              <w:rPr>
                <w:rFonts w:ascii="Cambria" w:eastAsia="Times New Roman" w:hAnsi="Cambria" w:cs="Calibri"/>
                <w:b/>
                <w:bCs/>
                <w:color w:val="000000"/>
                <w:sz w:val="20"/>
                <w:szCs w:val="20"/>
                <w:lang w:eastAsia="en-GB"/>
              </w:rPr>
            </w:pPr>
            <w:r w:rsidRPr="003F2E97">
              <w:rPr>
                <w:rFonts w:ascii="Cambria" w:eastAsia="Times New Roman" w:hAnsi="Cambria" w:cs="Calibri"/>
                <w:b/>
                <w:bCs/>
                <w:color w:val="000000"/>
                <w:sz w:val="20"/>
                <w:szCs w:val="20"/>
                <w:lang w:eastAsia="en-GB"/>
              </w:rPr>
              <w:t xml:space="preserve"> Transfer to Other Agencies </w:t>
            </w:r>
          </w:p>
        </w:tc>
        <w:tc>
          <w:tcPr>
            <w:tcW w:w="735" w:type="dxa"/>
            <w:shd w:val="clear" w:color="auto" w:fill="auto"/>
            <w:noWrap/>
            <w:vAlign w:val="bottom"/>
            <w:hideMark/>
          </w:tcPr>
          <w:p w14:paraId="2E3E4FFA" w14:textId="77777777" w:rsidR="000F01E4" w:rsidRPr="003F2E97" w:rsidRDefault="000F01E4" w:rsidP="00D05E7C">
            <w:pPr>
              <w:spacing w:after="0" w:line="240" w:lineRule="auto"/>
              <w:jc w:val="center"/>
              <w:rPr>
                <w:rFonts w:ascii="Cambria" w:eastAsia="Times New Roman" w:hAnsi="Cambria" w:cs="Calibri"/>
                <w:b/>
                <w:bCs/>
                <w:color w:val="000000"/>
                <w:sz w:val="20"/>
                <w:szCs w:val="20"/>
                <w:lang w:eastAsia="en-GB"/>
              </w:rPr>
            </w:pPr>
            <w:r w:rsidRPr="003F2E97">
              <w:rPr>
                <w:rFonts w:ascii="Cambria" w:eastAsia="Times New Roman" w:hAnsi="Cambria" w:cs="Calibri"/>
                <w:b/>
                <w:bCs/>
                <w:color w:val="000000"/>
                <w:sz w:val="20"/>
                <w:szCs w:val="20"/>
                <w:lang w:eastAsia="en-GB"/>
              </w:rPr>
              <w:t>40</w:t>
            </w:r>
          </w:p>
        </w:tc>
        <w:tc>
          <w:tcPr>
            <w:tcW w:w="1722" w:type="dxa"/>
            <w:shd w:val="clear" w:color="auto" w:fill="auto"/>
            <w:noWrap/>
            <w:vAlign w:val="bottom"/>
            <w:hideMark/>
          </w:tcPr>
          <w:p w14:paraId="278EEA56"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532,655,872.25</w:t>
            </w:r>
          </w:p>
        </w:tc>
        <w:tc>
          <w:tcPr>
            <w:tcW w:w="1728" w:type="dxa"/>
            <w:shd w:val="clear" w:color="auto" w:fill="auto"/>
            <w:noWrap/>
            <w:vAlign w:val="bottom"/>
            <w:hideMark/>
          </w:tcPr>
          <w:p w14:paraId="30C0A7C8"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p>
        </w:tc>
        <w:tc>
          <w:tcPr>
            <w:tcW w:w="1489" w:type="dxa"/>
            <w:shd w:val="clear" w:color="auto" w:fill="auto"/>
            <w:noWrap/>
            <w:vAlign w:val="bottom"/>
            <w:hideMark/>
          </w:tcPr>
          <w:p w14:paraId="69F16285"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6C5D715D"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532,655,872.25</w:t>
            </w:r>
          </w:p>
        </w:tc>
      </w:tr>
      <w:tr w:rsidR="000F01E4" w:rsidRPr="003F2E97" w14:paraId="00CB0C7B" w14:textId="77777777" w:rsidTr="00D05E7C">
        <w:trPr>
          <w:trHeight w:val="300"/>
        </w:trPr>
        <w:tc>
          <w:tcPr>
            <w:tcW w:w="3228" w:type="dxa"/>
            <w:shd w:val="clear" w:color="auto" w:fill="auto"/>
            <w:noWrap/>
            <w:vAlign w:val="bottom"/>
            <w:hideMark/>
          </w:tcPr>
          <w:p w14:paraId="524C1E29" w14:textId="77777777" w:rsidR="000F01E4" w:rsidRPr="003F2E97" w:rsidRDefault="000F01E4" w:rsidP="00D05E7C">
            <w:pPr>
              <w:spacing w:after="0" w:line="240" w:lineRule="auto"/>
              <w:rPr>
                <w:rFonts w:ascii="Cambria" w:eastAsia="Times New Roman" w:hAnsi="Cambria" w:cs="Calibri"/>
                <w:b/>
                <w:bCs/>
                <w:color w:val="000000"/>
                <w:sz w:val="20"/>
                <w:szCs w:val="20"/>
                <w:lang w:eastAsia="en-GB"/>
              </w:rPr>
            </w:pPr>
            <w:r w:rsidRPr="003F2E97">
              <w:rPr>
                <w:rFonts w:ascii="Cambria" w:eastAsia="Times New Roman" w:hAnsi="Cambria" w:cs="Calibri"/>
                <w:b/>
                <w:bCs/>
                <w:color w:val="000000"/>
                <w:sz w:val="20"/>
                <w:szCs w:val="20"/>
                <w:lang w:eastAsia="en-GB"/>
              </w:rPr>
              <w:t xml:space="preserve"> Allowances </w:t>
            </w:r>
          </w:p>
        </w:tc>
        <w:tc>
          <w:tcPr>
            <w:tcW w:w="735" w:type="dxa"/>
            <w:shd w:val="clear" w:color="auto" w:fill="auto"/>
            <w:noWrap/>
            <w:vAlign w:val="bottom"/>
            <w:hideMark/>
          </w:tcPr>
          <w:p w14:paraId="4D2DDF6A" w14:textId="77777777" w:rsidR="000F01E4" w:rsidRPr="003F2E97" w:rsidRDefault="000F01E4" w:rsidP="00D05E7C">
            <w:pPr>
              <w:spacing w:after="0" w:line="240" w:lineRule="auto"/>
              <w:jc w:val="center"/>
              <w:rPr>
                <w:rFonts w:ascii="Cambria" w:eastAsia="Times New Roman" w:hAnsi="Cambria" w:cs="Calibri"/>
                <w:b/>
                <w:bCs/>
                <w:color w:val="000000"/>
                <w:sz w:val="20"/>
                <w:szCs w:val="20"/>
                <w:lang w:eastAsia="en-GB"/>
              </w:rPr>
            </w:pPr>
            <w:r w:rsidRPr="003F2E97">
              <w:rPr>
                <w:rFonts w:ascii="Cambria" w:eastAsia="Times New Roman" w:hAnsi="Cambria" w:cs="Calibri"/>
                <w:b/>
                <w:bCs/>
                <w:color w:val="000000"/>
                <w:sz w:val="20"/>
                <w:szCs w:val="20"/>
                <w:lang w:eastAsia="en-GB"/>
              </w:rPr>
              <w:t>41</w:t>
            </w:r>
          </w:p>
        </w:tc>
        <w:tc>
          <w:tcPr>
            <w:tcW w:w="1722" w:type="dxa"/>
            <w:shd w:val="clear" w:color="auto" w:fill="auto"/>
            <w:noWrap/>
            <w:vAlign w:val="bottom"/>
            <w:hideMark/>
          </w:tcPr>
          <w:p w14:paraId="73E0BB26"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xml:space="preserve">248,772.59 </w:t>
            </w:r>
          </w:p>
        </w:tc>
        <w:tc>
          <w:tcPr>
            <w:tcW w:w="1728" w:type="dxa"/>
            <w:shd w:val="clear" w:color="auto" w:fill="auto"/>
            <w:noWrap/>
            <w:vAlign w:val="bottom"/>
            <w:hideMark/>
          </w:tcPr>
          <w:p w14:paraId="0F789240"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w:t>
            </w:r>
          </w:p>
        </w:tc>
        <w:tc>
          <w:tcPr>
            <w:tcW w:w="1489" w:type="dxa"/>
            <w:shd w:val="clear" w:color="auto" w:fill="auto"/>
            <w:noWrap/>
            <w:vAlign w:val="bottom"/>
            <w:hideMark/>
          </w:tcPr>
          <w:p w14:paraId="1F8F5507"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58BDB4B9"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xml:space="preserve">            248,772.59 </w:t>
            </w:r>
          </w:p>
        </w:tc>
      </w:tr>
      <w:tr w:rsidR="000F01E4" w:rsidRPr="003F2E97" w14:paraId="0AEAAD7D" w14:textId="77777777" w:rsidTr="00D05E7C">
        <w:trPr>
          <w:trHeight w:val="300"/>
        </w:trPr>
        <w:tc>
          <w:tcPr>
            <w:tcW w:w="3228" w:type="dxa"/>
            <w:shd w:val="clear" w:color="auto" w:fill="auto"/>
            <w:noWrap/>
            <w:vAlign w:val="bottom"/>
            <w:hideMark/>
          </w:tcPr>
          <w:p w14:paraId="08AA740C" w14:textId="77777777" w:rsidR="000F01E4" w:rsidRPr="003F2E97" w:rsidRDefault="000F01E4" w:rsidP="00D05E7C">
            <w:pPr>
              <w:spacing w:after="0" w:line="240" w:lineRule="auto"/>
              <w:rPr>
                <w:rFonts w:ascii="Cambria" w:eastAsia="Times New Roman" w:hAnsi="Cambria" w:cs="Calibri"/>
                <w:b/>
                <w:bCs/>
                <w:color w:val="000000"/>
                <w:sz w:val="20"/>
                <w:szCs w:val="20"/>
                <w:lang w:eastAsia="en-GB"/>
              </w:rPr>
            </w:pPr>
            <w:r w:rsidRPr="003F2E97">
              <w:rPr>
                <w:rFonts w:ascii="Cambria" w:eastAsia="Times New Roman" w:hAnsi="Cambria" w:cs="Calibri"/>
                <w:b/>
                <w:bCs/>
                <w:color w:val="000000"/>
                <w:sz w:val="20"/>
                <w:szCs w:val="20"/>
                <w:lang w:eastAsia="en-GB"/>
              </w:rPr>
              <w:t xml:space="preserve"> Stationaries </w:t>
            </w:r>
          </w:p>
        </w:tc>
        <w:tc>
          <w:tcPr>
            <w:tcW w:w="735" w:type="dxa"/>
            <w:shd w:val="clear" w:color="auto" w:fill="auto"/>
            <w:noWrap/>
            <w:vAlign w:val="bottom"/>
            <w:hideMark/>
          </w:tcPr>
          <w:p w14:paraId="0E32AE08" w14:textId="77777777" w:rsidR="000F01E4" w:rsidRPr="003F2E97" w:rsidRDefault="000F01E4" w:rsidP="00D05E7C">
            <w:pPr>
              <w:spacing w:after="0" w:line="240" w:lineRule="auto"/>
              <w:jc w:val="center"/>
              <w:rPr>
                <w:rFonts w:ascii="Cambria" w:eastAsia="Times New Roman" w:hAnsi="Cambria" w:cs="Calibri"/>
                <w:b/>
                <w:bCs/>
                <w:color w:val="000000"/>
                <w:sz w:val="20"/>
                <w:szCs w:val="20"/>
                <w:lang w:eastAsia="en-GB"/>
              </w:rPr>
            </w:pPr>
          </w:p>
        </w:tc>
        <w:tc>
          <w:tcPr>
            <w:tcW w:w="1722" w:type="dxa"/>
            <w:shd w:val="clear" w:color="auto" w:fill="auto"/>
            <w:noWrap/>
            <w:vAlign w:val="bottom"/>
            <w:hideMark/>
          </w:tcPr>
          <w:p w14:paraId="494B1454"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w:t>
            </w:r>
          </w:p>
        </w:tc>
        <w:tc>
          <w:tcPr>
            <w:tcW w:w="1728" w:type="dxa"/>
            <w:shd w:val="clear" w:color="auto" w:fill="auto"/>
            <w:noWrap/>
            <w:vAlign w:val="bottom"/>
            <w:hideMark/>
          </w:tcPr>
          <w:p w14:paraId="6057AB2D"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w:t>
            </w:r>
          </w:p>
        </w:tc>
        <w:tc>
          <w:tcPr>
            <w:tcW w:w="1489" w:type="dxa"/>
            <w:shd w:val="clear" w:color="auto" w:fill="auto"/>
            <w:noWrap/>
            <w:vAlign w:val="bottom"/>
            <w:hideMark/>
          </w:tcPr>
          <w:p w14:paraId="1E4EB89D"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4D0D1BA7"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xml:space="preserve">                           -   </w:t>
            </w:r>
          </w:p>
        </w:tc>
      </w:tr>
      <w:tr w:rsidR="000F01E4" w:rsidRPr="003F2E97" w14:paraId="53B2744C" w14:textId="77777777" w:rsidTr="00D05E7C">
        <w:trPr>
          <w:trHeight w:val="300"/>
        </w:trPr>
        <w:tc>
          <w:tcPr>
            <w:tcW w:w="3228" w:type="dxa"/>
            <w:shd w:val="clear" w:color="auto" w:fill="auto"/>
            <w:noWrap/>
            <w:vAlign w:val="bottom"/>
            <w:hideMark/>
          </w:tcPr>
          <w:p w14:paraId="680E4363" w14:textId="77777777" w:rsidR="000F01E4" w:rsidRPr="003F2E97" w:rsidRDefault="000F01E4" w:rsidP="00D05E7C">
            <w:pPr>
              <w:spacing w:after="0" w:line="240" w:lineRule="auto"/>
              <w:rPr>
                <w:rFonts w:ascii="Cambria" w:eastAsia="Times New Roman" w:hAnsi="Cambria" w:cs="Calibri"/>
                <w:b/>
                <w:bCs/>
                <w:color w:val="000000"/>
                <w:sz w:val="20"/>
                <w:szCs w:val="20"/>
                <w:lang w:eastAsia="en-GB"/>
              </w:rPr>
            </w:pPr>
            <w:r w:rsidRPr="003F2E97">
              <w:rPr>
                <w:rFonts w:ascii="Cambria" w:eastAsia="Times New Roman" w:hAnsi="Cambria" w:cs="Calibri"/>
                <w:b/>
                <w:bCs/>
                <w:color w:val="000000"/>
                <w:sz w:val="20"/>
                <w:szCs w:val="20"/>
                <w:lang w:eastAsia="en-GB"/>
              </w:rPr>
              <w:t xml:space="preserve"> Public Debt Charge </w:t>
            </w:r>
          </w:p>
        </w:tc>
        <w:tc>
          <w:tcPr>
            <w:tcW w:w="735" w:type="dxa"/>
            <w:shd w:val="clear" w:color="auto" w:fill="auto"/>
            <w:noWrap/>
            <w:vAlign w:val="bottom"/>
            <w:hideMark/>
          </w:tcPr>
          <w:p w14:paraId="063C28E6" w14:textId="77777777" w:rsidR="000F01E4" w:rsidRPr="003F2E97" w:rsidRDefault="000F01E4" w:rsidP="00D05E7C">
            <w:pPr>
              <w:spacing w:after="0" w:line="240" w:lineRule="auto"/>
              <w:jc w:val="center"/>
              <w:rPr>
                <w:rFonts w:ascii="Cambria" w:eastAsia="Times New Roman" w:hAnsi="Cambria" w:cs="Calibri"/>
                <w:b/>
                <w:bCs/>
                <w:color w:val="000000"/>
                <w:sz w:val="20"/>
                <w:szCs w:val="20"/>
                <w:lang w:eastAsia="en-GB"/>
              </w:rPr>
            </w:pPr>
            <w:r w:rsidRPr="003F2E97">
              <w:rPr>
                <w:rFonts w:ascii="Cambria" w:eastAsia="Times New Roman" w:hAnsi="Cambria" w:cs="Calibri"/>
                <w:b/>
                <w:bCs/>
                <w:color w:val="000000"/>
                <w:sz w:val="20"/>
                <w:szCs w:val="20"/>
                <w:lang w:eastAsia="en-GB"/>
              </w:rPr>
              <w:t> </w:t>
            </w:r>
          </w:p>
        </w:tc>
        <w:tc>
          <w:tcPr>
            <w:tcW w:w="1722" w:type="dxa"/>
            <w:shd w:val="clear" w:color="auto" w:fill="auto"/>
            <w:noWrap/>
            <w:vAlign w:val="bottom"/>
            <w:hideMark/>
          </w:tcPr>
          <w:p w14:paraId="4CF9C3AA"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w:t>
            </w:r>
          </w:p>
        </w:tc>
        <w:tc>
          <w:tcPr>
            <w:tcW w:w="1728" w:type="dxa"/>
            <w:shd w:val="clear" w:color="auto" w:fill="auto"/>
            <w:noWrap/>
            <w:vAlign w:val="bottom"/>
            <w:hideMark/>
          </w:tcPr>
          <w:p w14:paraId="24D42EDF"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w:t>
            </w:r>
          </w:p>
        </w:tc>
        <w:tc>
          <w:tcPr>
            <w:tcW w:w="1489" w:type="dxa"/>
            <w:shd w:val="clear" w:color="auto" w:fill="auto"/>
            <w:noWrap/>
            <w:vAlign w:val="bottom"/>
            <w:hideMark/>
          </w:tcPr>
          <w:p w14:paraId="7B16D9E1"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36B187C5"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xml:space="preserve">                             -   </w:t>
            </w:r>
          </w:p>
        </w:tc>
      </w:tr>
      <w:tr w:rsidR="000F01E4" w:rsidRPr="003F2E97" w14:paraId="4A78D74A" w14:textId="77777777" w:rsidTr="00D05E7C">
        <w:trPr>
          <w:trHeight w:val="300"/>
        </w:trPr>
        <w:tc>
          <w:tcPr>
            <w:tcW w:w="3228" w:type="dxa"/>
            <w:shd w:val="clear" w:color="auto" w:fill="auto"/>
            <w:noWrap/>
            <w:vAlign w:val="bottom"/>
            <w:hideMark/>
          </w:tcPr>
          <w:p w14:paraId="00245863" w14:textId="77777777" w:rsidR="000F01E4" w:rsidRPr="003F2E97" w:rsidRDefault="000F01E4" w:rsidP="00D05E7C">
            <w:pPr>
              <w:spacing w:after="0" w:line="240" w:lineRule="auto"/>
              <w:rPr>
                <w:rFonts w:ascii="Cambria" w:eastAsia="Times New Roman" w:hAnsi="Cambria" w:cs="Calibri"/>
                <w:b/>
                <w:bCs/>
                <w:color w:val="000000"/>
                <w:sz w:val="20"/>
                <w:szCs w:val="20"/>
                <w:lang w:eastAsia="en-GB"/>
              </w:rPr>
            </w:pPr>
            <w:r w:rsidRPr="003F2E97">
              <w:rPr>
                <w:rFonts w:ascii="Cambria" w:eastAsia="Times New Roman" w:hAnsi="Cambria" w:cs="Calibri"/>
                <w:b/>
                <w:bCs/>
                <w:color w:val="000000"/>
                <w:sz w:val="20"/>
                <w:szCs w:val="20"/>
                <w:lang w:eastAsia="en-GB"/>
              </w:rPr>
              <w:t xml:space="preserve">  L/GOVERNMENT EXPENDITURE </w:t>
            </w:r>
          </w:p>
        </w:tc>
        <w:tc>
          <w:tcPr>
            <w:tcW w:w="735" w:type="dxa"/>
            <w:shd w:val="clear" w:color="auto" w:fill="auto"/>
            <w:noWrap/>
            <w:vAlign w:val="bottom"/>
            <w:hideMark/>
          </w:tcPr>
          <w:p w14:paraId="0D5F7A1A" w14:textId="77777777" w:rsidR="000F01E4" w:rsidRPr="003F2E97" w:rsidRDefault="000F01E4" w:rsidP="00D05E7C">
            <w:pPr>
              <w:spacing w:after="0" w:line="240" w:lineRule="auto"/>
              <w:jc w:val="center"/>
              <w:rPr>
                <w:rFonts w:ascii="Cambria" w:eastAsia="Times New Roman" w:hAnsi="Cambria" w:cs="Calibri"/>
                <w:b/>
                <w:bCs/>
                <w:color w:val="000000"/>
                <w:sz w:val="20"/>
                <w:szCs w:val="20"/>
                <w:lang w:eastAsia="en-GB"/>
              </w:rPr>
            </w:pPr>
            <w:r w:rsidRPr="003F2E97">
              <w:rPr>
                <w:rFonts w:ascii="Cambria" w:eastAsia="Times New Roman" w:hAnsi="Cambria" w:cs="Calibri"/>
                <w:b/>
                <w:bCs/>
                <w:color w:val="000000"/>
                <w:sz w:val="20"/>
                <w:szCs w:val="20"/>
                <w:lang w:eastAsia="en-GB"/>
              </w:rPr>
              <w:t> </w:t>
            </w:r>
          </w:p>
        </w:tc>
        <w:tc>
          <w:tcPr>
            <w:tcW w:w="1722" w:type="dxa"/>
            <w:shd w:val="clear" w:color="auto" w:fill="auto"/>
            <w:noWrap/>
            <w:vAlign w:val="bottom"/>
            <w:hideMark/>
          </w:tcPr>
          <w:p w14:paraId="22DBEA66"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w:t>
            </w:r>
          </w:p>
        </w:tc>
        <w:tc>
          <w:tcPr>
            <w:tcW w:w="1728" w:type="dxa"/>
            <w:shd w:val="clear" w:color="auto" w:fill="auto"/>
            <w:noWrap/>
            <w:vAlign w:val="bottom"/>
            <w:hideMark/>
          </w:tcPr>
          <w:p w14:paraId="69BC20AD"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w:t>
            </w:r>
          </w:p>
        </w:tc>
        <w:tc>
          <w:tcPr>
            <w:tcW w:w="1489" w:type="dxa"/>
            <w:shd w:val="clear" w:color="auto" w:fill="auto"/>
            <w:noWrap/>
            <w:vAlign w:val="bottom"/>
            <w:hideMark/>
          </w:tcPr>
          <w:p w14:paraId="713E8627"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06AD894C"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xml:space="preserve">                              -   </w:t>
            </w:r>
          </w:p>
        </w:tc>
      </w:tr>
      <w:tr w:rsidR="000F01E4" w:rsidRPr="003F2E97" w14:paraId="0ED9E123" w14:textId="77777777" w:rsidTr="00D05E7C">
        <w:trPr>
          <w:trHeight w:val="300"/>
        </w:trPr>
        <w:tc>
          <w:tcPr>
            <w:tcW w:w="3228" w:type="dxa"/>
            <w:shd w:val="clear" w:color="auto" w:fill="auto"/>
            <w:noWrap/>
            <w:vAlign w:val="bottom"/>
            <w:hideMark/>
          </w:tcPr>
          <w:p w14:paraId="18E811F2" w14:textId="77777777" w:rsidR="000F01E4" w:rsidRPr="003F2E97" w:rsidRDefault="000F01E4" w:rsidP="00D05E7C">
            <w:pPr>
              <w:spacing w:after="0" w:line="240" w:lineRule="auto"/>
              <w:rPr>
                <w:rFonts w:ascii="Cambria" w:eastAsia="Times New Roman" w:hAnsi="Cambria" w:cs="Calibri"/>
                <w:b/>
                <w:bCs/>
                <w:color w:val="000000"/>
                <w:sz w:val="20"/>
                <w:szCs w:val="20"/>
                <w:lang w:eastAsia="en-GB"/>
              </w:rPr>
            </w:pPr>
            <w:r w:rsidRPr="003F2E97">
              <w:rPr>
                <w:rFonts w:ascii="Cambria" w:eastAsia="Times New Roman" w:hAnsi="Cambria" w:cs="Calibri"/>
                <w:b/>
                <w:bCs/>
                <w:color w:val="000000"/>
                <w:sz w:val="20"/>
                <w:szCs w:val="20"/>
                <w:lang w:eastAsia="en-GB"/>
              </w:rPr>
              <w:t xml:space="preserve"> Social Benefits </w:t>
            </w:r>
          </w:p>
        </w:tc>
        <w:tc>
          <w:tcPr>
            <w:tcW w:w="735" w:type="dxa"/>
            <w:shd w:val="clear" w:color="auto" w:fill="auto"/>
            <w:noWrap/>
            <w:vAlign w:val="bottom"/>
            <w:hideMark/>
          </w:tcPr>
          <w:p w14:paraId="1A051F26" w14:textId="77777777" w:rsidR="000F01E4" w:rsidRPr="003F2E97" w:rsidRDefault="000F01E4" w:rsidP="00D05E7C">
            <w:pPr>
              <w:spacing w:after="0" w:line="240" w:lineRule="auto"/>
              <w:jc w:val="center"/>
              <w:rPr>
                <w:rFonts w:ascii="Cambria" w:eastAsia="Times New Roman" w:hAnsi="Cambria" w:cs="Calibri"/>
                <w:b/>
                <w:bCs/>
                <w:color w:val="000000"/>
                <w:sz w:val="20"/>
                <w:szCs w:val="20"/>
                <w:lang w:eastAsia="en-GB"/>
              </w:rPr>
            </w:pPr>
            <w:r w:rsidRPr="003F2E97">
              <w:rPr>
                <w:rFonts w:ascii="Cambria" w:eastAsia="Times New Roman" w:hAnsi="Cambria" w:cs="Calibri"/>
                <w:b/>
                <w:bCs/>
                <w:color w:val="000000"/>
                <w:sz w:val="20"/>
                <w:szCs w:val="20"/>
                <w:lang w:eastAsia="en-GB"/>
              </w:rPr>
              <w:t>42</w:t>
            </w:r>
          </w:p>
        </w:tc>
        <w:tc>
          <w:tcPr>
            <w:tcW w:w="1722" w:type="dxa"/>
            <w:shd w:val="clear" w:color="auto" w:fill="auto"/>
            <w:noWrap/>
            <w:vAlign w:val="bottom"/>
            <w:hideMark/>
          </w:tcPr>
          <w:p w14:paraId="5188AB0D"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xml:space="preserve">6,456,850.00 </w:t>
            </w:r>
          </w:p>
        </w:tc>
        <w:tc>
          <w:tcPr>
            <w:tcW w:w="1728" w:type="dxa"/>
            <w:shd w:val="clear" w:color="auto" w:fill="auto"/>
            <w:noWrap/>
            <w:vAlign w:val="bottom"/>
            <w:hideMark/>
          </w:tcPr>
          <w:p w14:paraId="0316FF0C"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xml:space="preserve">7,905,330.48 </w:t>
            </w:r>
          </w:p>
        </w:tc>
        <w:tc>
          <w:tcPr>
            <w:tcW w:w="1489" w:type="dxa"/>
            <w:shd w:val="clear" w:color="auto" w:fill="auto"/>
            <w:noWrap/>
            <w:vAlign w:val="bottom"/>
            <w:hideMark/>
          </w:tcPr>
          <w:p w14:paraId="2443235D"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xml:space="preserve">1,780,000.00 </w:t>
            </w:r>
          </w:p>
        </w:tc>
        <w:tc>
          <w:tcPr>
            <w:tcW w:w="1710" w:type="dxa"/>
            <w:shd w:val="clear" w:color="auto" w:fill="auto"/>
            <w:noWrap/>
            <w:vAlign w:val="bottom"/>
            <w:hideMark/>
          </w:tcPr>
          <w:p w14:paraId="3EB05C83"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xml:space="preserve">    16,142,180.48 </w:t>
            </w:r>
          </w:p>
        </w:tc>
      </w:tr>
      <w:tr w:rsidR="000F01E4" w:rsidRPr="003F2E97" w14:paraId="234EDC1C" w14:textId="77777777" w:rsidTr="00D05E7C">
        <w:trPr>
          <w:trHeight w:val="300"/>
        </w:trPr>
        <w:tc>
          <w:tcPr>
            <w:tcW w:w="3228" w:type="dxa"/>
            <w:shd w:val="clear" w:color="auto" w:fill="auto"/>
            <w:noWrap/>
            <w:vAlign w:val="bottom"/>
            <w:hideMark/>
          </w:tcPr>
          <w:p w14:paraId="579EC37F" w14:textId="77777777" w:rsidR="000F01E4" w:rsidRPr="003F2E97" w:rsidRDefault="000F01E4" w:rsidP="00D05E7C">
            <w:pPr>
              <w:spacing w:after="0" w:line="240" w:lineRule="auto"/>
              <w:rPr>
                <w:rFonts w:ascii="Cambria" w:eastAsia="Times New Roman" w:hAnsi="Cambria" w:cs="Calibri"/>
                <w:b/>
                <w:bCs/>
                <w:color w:val="000000"/>
                <w:sz w:val="20"/>
                <w:szCs w:val="20"/>
                <w:lang w:eastAsia="en-GB"/>
              </w:rPr>
            </w:pPr>
            <w:r w:rsidRPr="003F2E97">
              <w:rPr>
                <w:rFonts w:ascii="Cambria" w:eastAsia="Times New Roman" w:hAnsi="Cambria" w:cs="Calibri"/>
                <w:b/>
                <w:bCs/>
                <w:color w:val="000000"/>
                <w:sz w:val="20"/>
                <w:szCs w:val="20"/>
                <w:lang w:eastAsia="en-GB"/>
              </w:rPr>
              <w:lastRenderedPageBreak/>
              <w:t xml:space="preserve"> Overhead Cost </w:t>
            </w:r>
          </w:p>
        </w:tc>
        <w:tc>
          <w:tcPr>
            <w:tcW w:w="735" w:type="dxa"/>
            <w:shd w:val="clear" w:color="auto" w:fill="auto"/>
            <w:noWrap/>
            <w:vAlign w:val="bottom"/>
            <w:hideMark/>
          </w:tcPr>
          <w:p w14:paraId="00BEB96E" w14:textId="77777777" w:rsidR="000F01E4" w:rsidRPr="003F2E97" w:rsidRDefault="000F01E4" w:rsidP="00D05E7C">
            <w:pPr>
              <w:spacing w:after="0" w:line="240" w:lineRule="auto"/>
              <w:jc w:val="center"/>
              <w:rPr>
                <w:rFonts w:ascii="Cambria" w:eastAsia="Times New Roman" w:hAnsi="Cambria" w:cs="Calibri"/>
                <w:b/>
                <w:bCs/>
                <w:color w:val="000000"/>
                <w:sz w:val="20"/>
                <w:szCs w:val="20"/>
                <w:lang w:eastAsia="en-GB"/>
              </w:rPr>
            </w:pPr>
            <w:r w:rsidRPr="003F2E97">
              <w:rPr>
                <w:rFonts w:ascii="Cambria" w:eastAsia="Times New Roman" w:hAnsi="Cambria" w:cs="Calibri"/>
                <w:b/>
                <w:bCs/>
                <w:color w:val="000000"/>
                <w:sz w:val="20"/>
                <w:szCs w:val="20"/>
                <w:lang w:eastAsia="en-GB"/>
              </w:rPr>
              <w:t>43</w:t>
            </w:r>
          </w:p>
        </w:tc>
        <w:tc>
          <w:tcPr>
            <w:tcW w:w="1722" w:type="dxa"/>
            <w:shd w:val="clear" w:color="auto" w:fill="auto"/>
            <w:noWrap/>
            <w:vAlign w:val="bottom"/>
            <w:hideMark/>
          </w:tcPr>
          <w:p w14:paraId="2FDC5FB8"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16,879,233.64</w:t>
            </w:r>
          </w:p>
        </w:tc>
        <w:tc>
          <w:tcPr>
            <w:tcW w:w="1728" w:type="dxa"/>
            <w:shd w:val="clear" w:color="auto" w:fill="auto"/>
            <w:noWrap/>
            <w:vAlign w:val="bottom"/>
            <w:hideMark/>
          </w:tcPr>
          <w:p w14:paraId="3450D682"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12,757,806.42</w:t>
            </w:r>
          </w:p>
        </w:tc>
        <w:tc>
          <w:tcPr>
            <w:tcW w:w="1489" w:type="dxa"/>
            <w:shd w:val="clear" w:color="auto" w:fill="auto"/>
            <w:noWrap/>
            <w:vAlign w:val="bottom"/>
            <w:hideMark/>
          </w:tcPr>
          <w:p w14:paraId="1C421534"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3,241,387.24</w:t>
            </w:r>
          </w:p>
        </w:tc>
        <w:tc>
          <w:tcPr>
            <w:tcW w:w="1710" w:type="dxa"/>
            <w:shd w:val="clear" w:color="auto" w:fill="auto"/>
            <w:noWrap/>
            <w:vAlign w:val="bottom"/>
            <w:hideMark/>
          </w:tcPr>
          <w:p w14:paraId="2E34312A"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32,878,427.30</w:t>
            </w:r>
          </w:p>
        </w:tc>
      </w:tr>
      <w:tr w:rsidR="000F01E4" w:rsidRPr="003F2E97" w14:paraId="2403CAA8" w14:textId="77777777" w:rsidTr="00D05E7C">
        <w:trPr>
          <w:trHeight w:val="300"/>
        </w:trPr>
        <w:tc>
          <w:tcPr>
            <w:tcW w:w="3228" w:type="dxa"/>
            <w:shd w:val="clear" w:color="auto" w:fill="auto"/>
            <w:noWrap/>
            <w:vAlign w:val="bottom"/>
            <w:hideMark/>
          </w:tcPr>
          <w:p w14:paraId="235ED0B7" w14:textId="77777777" w:rsidR="000F01E4" w:rsidRPr="003F2E97" w:rsidRDefault="000F01E4" w:rsidP="00D05E7C">
            <w:pPr>
              <w:spacing w:after="0" w:line="240" w:lineRule="auto"/>
              <w:rPr>
                <w:rFonts w:ascii="Cambria" w:eastAsia="Times New Roman" w:hAnsi="Cambria" w:cs="Calibri"/>
                <w:b/>
                <w:bCs/>
                <w:color w:val="000000"/>
                <w:sz w:val="20"/>
                <w:szCs w:val="20"/>
                <w:lang w:eastAsia="en-GB"/>
              </w:rPr>
            </w:pPr>
            <w:r w:rsidRPr="003F2E97">
              <w:rPr>
                <w:rFonts w:ascii="Cambria" w:eastAsia="Times New Roman" w:hAnsi="Cambria" w:cs="Calibri"/>
                <w:b/>
                <w:bCs/>
                <w:color w:val="000000"/>
                <w:sz w:val="20"/>
                <w:szCs w:val="20"/>
                <w:lang w:eastAsia="en-GB"/>
              </w:rPr>
              <w:t xml:space="preserve"> Grants &amp; Social Contribution </w:t>
            </w:r>
          </w:p>
        </w:tc>
        <w:tc>
          <w:tcPr>
            <w:tcW w:w="735" w:type="dxa"/>
            <w:shd w:val="clear" w:color="auto" w:fill="auto"/>
            <w:noWrap/>
            <w:vAlign w:val="bottom"/>
            <w:hideMark/>
          </w:tcPr>
          <w:p w14:paraId="0779B099" w14:textId="77777777" w:rsidR="000F01E4" w:rsidRPr="003F2E97" w:rsidRDefault="000F01E4" w:rsidP="00D05E7C">
            <w:pPr>
              <w:spacing w:after="0" w:line="240" w:lineRule="auto"/>
              <w:jc w:val="center"/>
              <w:rPr>
                <w:rFonts w:ascii="Cambria" w:eastAsia="Times New Roman" w:hAnsi="Cambria" w:cs="Calibri"/>
                <w:b/>
                <w:bCs/>
                <w:color w:val="000000"/>
                <w:sz w:val="20"/>
                <w:szCs w:val="20"/>
                <w:lang w:eastAsia="en-GB"/>
              </w:rPr>
            </w:pPr>
            <w:r w:rsidRPr="003F2E97">
              <w:rPr>
                <w:rFonts w:ascii="Cambria" w:eastAsia="Times New Roman" w:hAnsi="Cambria" w:cs="Calibri"/>
                <w:b/>
                <w:bCs/>
                <w:color w:val="000000"/>
                <w:sz w:val="20"/>
                <w:szCs w:val="20"/>
                <w:lang w:eastAsia="en-GB"/>
              </w:rPr>
              <w:t>44</w:t>
            </w:r>
          </w:p>
        </w:tc>
        <w:tc>
          <w:tcPr>
            <w:tcW w:w="1722" w:type="dxa"/>
            <w:shd w:val="clear" w:color="auto" w:fill="auto"/>
            <w:noWrap/>
            <w:vAlign w:val="bottom"/>
            <w:hideMark/>
          </w:tcPr>
          <w:p w14:paraId="62788A93"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xml:space="preserve">251,218,316.95 </w:t>
            </w:r>
          </w:p>
        </w:tc>
        <w:tc>
          <w:tcPr>
            <w:tcW w:w="1728" w:type="dxa"/>
            <w:shd w:val="clear" w:color="auto" w:fill="auto"/>
            <w:noWrap/>
            <w:vAlign w:val="bottom"/>
            <w:hideMark/>
          </w:tcPr>
          <w:p w14:paraId="4569194F"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xml:space="preserve">31,583,500.00 </w:t>
            </w:r>
          </w:p>
        </w:tc>
        <w:tc>
          <w:tcPr>
            <w:tcW w:w="1489" w:type="dxa"/>
            <w:shd w:val="clear" w:color="auto" w:fill="auto"/>
            <w:noWrap/>
            <w:vAlign w:val="bottom"/>
            <w:hideMark/>
          </w:tcPr>
          <w:p w14:paraId="6BFCBD12"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xml:space="preserve">26,513,887.43 </w:t>
            </w:r>
          </w:p>
        </w:tc>
        <w:tc>
          <w:tcPr>
            <w:tcW w:w="1710" w:type="dxa"/>
            <w:shd w:val="clear" w:color="auto" w:fill="auto"/>
            <w:noWrap/>
            <w:vAlign w:val="bottom"/>
            <w:hideMark/>
          </w:tcPr>
          <w:p w14:paraId="59EE3F6B"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xml:space="preserve">309,315,704.38 </w:t>
            </w:r>
          </w:p>
        </w:tc>
      </w:tr>
      <w:tr w:rsidR="000F01E4" w:rsidRPr="003F2E97" w14:paraId="534D2442" w14:textId="77777777" w:rsidTr="00D05E7C">
        <w:trPr>
          <w:trHeight w:val="300"/>
        </w:trPr>
        <w:tc>
          <w:tcPr>
            <w:tcW w:w="3228" w:type="dxa"/>
            <w:shd w:val="clear" w:color="auto" w:fill="auto"/>
            <w:noWrap/>
            <w:vAlign w:val="bottom"/>
            <w:hideMark/>
          </w:tcPr>
          <w:p w14:paraId="40826041" w14:textId="77777777" w:rsidR="000F01E4" w:rsidRPr="003F2E97" w:rsidRDefault="000F01E4" w:rsidP="00D05E7C">
            <w:pPr>
              <w:spacing w:after="0" w:line="240" w:lineRule="auto"/>
              <w:rPr>
                <w:rFonts w:ascii="Cambria" w:eastAsia="Times New Roman" w:hAnsi="Cambria" w:cs="Calibri"/>
                <w:b/>
                <w:bCs/>
                <w:color w:val="000000"/>
                <w:sz w:val="20"/>
                <w:szCs w:val="20"/>
                <w:lang w:eastAsia="en-GB"/>
              </w:rPr>
            </w:pPr>
            <w:r w:rsidRPr="003F2E97">
              <w:rPr>
                <w:rFonts w:ascii="Cambria" w:eastAsia="Times New Roman" w:hAnsi="Cambria" w:cs="Calibri"/>
                <w:b/>
                <w:bCs/>
                <w:color w:val="000000"/>
                <w:sz w:val="20"/>
                <w:szCs w:val="20"/>
                <w:lang w:eastAsia="en-GB"/>
              </w:rPr>
              <w:t xml:space="preserve"> Depreciation </w:t>
            </w:r>
          </w:p>
        </w:tc>
        <w:tc>
          <w:tcPr>
            <w:tcW w:w="735" w:type="dxa"/>
            <w:shd w:val="clear" w:color="auto" w:fill="auto"/>
            <w:noWrap/>
            <w:vAlign w:val="bottom"/>
            <w:hideMark/>
          </w:tcPr>
          <w:p w14:paraId="64B3738E" w14:textId="77777777" w:rsidR="000F01E4" w:rsidRPr="003F2E97" w:rsidRDefault="000F01E4" w:rsidP="00D05E7C">
            <w:pPr>
              <w:spacing w:after="0" w:line="240" w:lineRule="auto"/>
              <w:jc w:val="center"/>
              <w:rPr>
                <w:rFonts w:ascii="Cambria" w:eastAsia="Times New Roman" w:hAnsi="Cambria" w:cs="Calibri"/>
                <w:b/>
                <w:bCs/>
                <w:color w:val="000000"/>
                <w:sz w:val="20"/>
                <w:szCs w:val="20"/>
                <w:lang w:eastAsia="en-GB"/>
              </w:rPr>
            </w:pPr>
            <w:r w:rsidRPr="003F2E97">
              <w:rPr>
                <w:rFonts w:ascii="Cambria" w:eastAsia="Times New Roman" w:hAnsi="Cambria" w:cs="Calibri"/>
                <w:b/>
                <w:bCs/>
                <w:color w:val="000000"/>
                <w:sz w:val="20"/>
                <w:szCs w:val="20"/>
                <w:lang w:eastAsia="en-GB"/>
              </w:rPr>
              <w:t>45</w:t>
            </w:r>
          </w:p>
        </w:tc>
        <w:tc>
          <w:tcPr>
            <w:tcW w:w="1722" w:type="dxa"/>
            <w:shd w:val="clear" w:color="auto" w:fill="auto"/>
            <w:noWrap/>
            <w:vAlign w:val="bottom"/>
            <w:hideMark/>
          </w:tcPr>
          <w:p w14:paraId="5364F589"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xml:space="preserve">215,945,460.25 </w:t>
            </w:r>
          </w:p>
        </w:tc>
        <w:tc>
          <w:tcPr>
            <w:tcW w:w="1728" w:type="dxa"/>
            <w:shd w:val="clear" w:color="auto" w:fill="auto"/>
            <w:noWrap/>
            <w:vAlign w:val="bottom"/>
            <w:hideMark/>
          </w:tcPr>
          <w:p w14:paraId="632C78A3"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xml:space="preserve">169,021,541.75 </w:t>
            </w:r>
          </w:p>
        </w:tc>
        <w:tc>
          <w:tcPr>
            <w:tcW w:w="1489" w:type="dxa"/>
            <w:shd w:val="clear" w:color="auto" w:fill="auto"/>
            <w:noWrap/>
            <w:vAlign w:val="bottom"/>
            <w:hideMark/>
          </w:tcPr>
          <w:p w14:paraId="3C1CE653"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xml:space="preserve">1,929,557.82 </w:t>
            </w:r>
          </w:p>
        </w:tc>
        <w:tc>
          <w:tcPr>
            <w:tcW w:w="1710" w:type="dxa"/>
            <w:shd w:val="clear" w:color="auto" w:fill="auto"/>
            <w:noWrap/>
            <w:vAlign w:val="bottom"/>
            <w:hideMark/>
          </w:tcPr>
          <w:p w14:paraId="3BBCC137"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xml:space="preserve">386,896,559.82 </w:t>
            </w:r>
          </w:p>
        </w:tc>
      </w:tr>
      <w:tr w:rsidR="000F01E4" w:rsidRPr="003F2E97" w14:paraId="410A08A0" w14:textId="77777777" w:rsidTr="00D05E7C">
        <w:trPr>
          <w:trHeight w:val="300"/>
        </w:trPr>
        <w:tc>
          <w:tcPr>
            <w:tcW w:w="3228" w:type="dxa"/>
            <w:shd w:val="clear" w:color="auto" w:fill="auto"/>
            <w:noWrap/>
            <w:vAlign w:val="bottom"/>
            <w:hideMark/>
          </w:tcPr>
          <w:p w14:paraId="5174EA8B" w14:textId="77777777" w:rsidR="000F01E4" w:rsidRPr="003F2E97" w:rsidRDefault="000F01E4" w:rsidP="00D05E7C">
            <w:pPr>
              <w:spacing w:after="0" w:line="240" w:lineRule="auto"/>
              <w:rPr>
                <w:rFonts w:ascii="Cambria" w:eastAsia="Times New Roman" w:hAnsi="Cambria" w:cs="Calibri"/>
                <w:b/>
                <w:bCs/>
                <w:color w:val="000000"/>
                <w:sz w:val="20"/>
                <w:szCs w:val="20"/>
                <w:lang w:eastAsia="en-GB"/>
              </w:rPr>
            </w:pPr>
            <w:r w:rsidRPr="003F2E97">
              <w:rPr>
                <w:rFonts w:ascii="Cambria" w:eastAsia="Times New Roman" w:hAnsi="Cambria" w:cs="Calibri"/>
                <w:b/>
                <w:bCs/>
                <w:color w:val="000000"/>
                <w:sz w:val="20"/>
                <w:szCs w:val="20"/>
                <w:lang w:eastAsia="en-GB"/>
              </w:rPr>
              <w:t xml:space="preserve"> Transfer to LCDA </w:t>
            </w:r>
          </w:p>
        </w:tc>
        <w:tc>
          <w:tcPr>
            <w:tcW w:w="735" w:type="dxa"/>
            <w:shd w:val="clear" w:color="auto" w:fill="auto"/>
            <w:noWrap/>
            <w:vAlign w:val="bottom"/>
            <w:hideMark/>
          </w:tcPr>
          <w:p w14:paraId="0D56A5EC" w14:textId="77777777" w:rsidR="000F01E4" w:rsidRPr="003F2E97" w:rsidRDefault="000F01E4" w:rsidP="00D05E7C">
            <w:pPr>
              <w:spacing w:after="0" w:line="240" w:lineRule="auto"/>
              <w:jc w:val="center"/>
              <w:rPr>
                <w:rFonts w:ascii="Cambria" w:eastAsia="Times New Roman" w:hAnsi="Cambria" w:cs="Calibri"/>
                <w:b/>
                <w:bCs/>
                <w:color w:val="000000"/>
                <w:sz w:val="20"/>
                <w:szCs w:val="20"/>
                <w:lang w:eastAsia="en-GB"/>
              </w:rPr>
            </w:pPr>
            <w:r w:rsidRPr="003F2E97">
              <w:rPr>
                <w:rFonts w:ascii="Cambria" w:eastAsia="Times New Roman" w:hAnsi="Cambria" w:cs="Calibri"/>
                <w:b/>
                <w:bCs/>
                <w:color w:val="000000"/>
                <w:sz w:val="20"/>
                <w:szCs w:val="20"/>
                <w:lang w:eastAsia="en-GB"/>
              </w:rPr>
              <w:t>46</w:t>
            </w:r>
          </w:p>
        </w:tc>
        <w:tc>
          <w:tcPr>
            <w:tcW w:w="1722" w:type="dxa"/>
            <w:shd w:val="clear" w:color="auto" w:fill="auto"/>
            <w:noWrap/>
            <w:vAlign w:val="bottom"/>
            <w:hideMark/>
          </w:tcPr>
          <w:p w14:paraId="502816E4"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xml:space="preserve">104,806,315.05 </w:t>
            </w:r>
          </w:p>
        </w:tc>
        <w:tc>
          <w:tcPr>
            <w:tcW w:w="1728" w:type="dxa"/>
            <w:shd w:val="clear" w:color="auto" w:fill="auto"/>
            <w:noWrap/>
            <w:vAlign w:val="bottom"/>
            <w:hideMark/>
          </w:tcPr>
          <w:p w14:paraId="2D02FF99"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w:t>
            </w:r>
          </w:p>
        </w:tc>
        <w:tc>
          <w:tcPr>
            <w:tcW w:w="1489" w:type="dxa"/>
            <w:shd w:val="clear" w:color="auto" w:fill="auto"/>
            <w:noWrap/>
            <w:vAlign w:val="bottom"/>
            <w:hideMark/>
          </w:tcPr>
          <w:p w14:paraId="67145118"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1177EE9F" w14:textId="2AF1C228" w:rsidR="000F01E4" w:rsidRPr="003F2E97" w:rsidRDefault="001B08D6" w:rsidP="00D05E7C">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w:t>
            </w:r>
          </w:p>
        </w:tc>
      </w:tr>
      <w:tr w:rsidR="000F01E4" w:rsidRPr="003F2E97" w14:paraId="27FCDC9E" w14:textId="77777777" w:rsidTr="00D05E7C">
        <w:trPr>
          <w:trHeight w:val="300"/>
        </w:trPr>
        <w:tc>
          <w:tcPr>
            <w:tcW w:w="3228" w:type="dxa"/>
            <w:shd w:val="clear" w:color="auto" w:fill="auto"/>
            <w:noWrap/>
            <w:vAlign w:val="bottom"/>
            <w:hideMark/>
          </w:tcPr>
          <w:p w14:paraId="38F9CB2D" w14:textId="77777777" w:rsidR="000F01E4" w:rsidRPr="003F2E97" w:rsidRDefault="000F01E4" w:rsidP="00D05E7C">
            <w:pPr>
              <w:spacing w:after="0" w:line="240" w:lineRule="auto"/>
              <w:rPr>
                <w:rFonts w:ascii="Cambria" w:eastAsia="Times New Roman" w:hAnsi="Cambria" w:cs="Calibri"/>
                <w:b/>
                <w:bCs/>
                <w:color w:val="000000"/>
                <w:sz w:val="20"/>
                <w:szCs w:val="20"/>
                <w:lang w:eastAsia="en-GB"/>
              </w:rPr>
            </w:pPr>
            <w:r w:rsidRPr="003F2E97">
              <w:rPr>
                <w:rFonts w:ascii="Cambria" w:eastAsia="Times New Roman" w:hAnsi="Cambria" w:cs="Calibri"/>
                <w:b/>
                <w:bCs/>
                <w:color w:val="000000"/>
                <w:sz w:val="20"/>
                <w:szCs w:val="20"/>
                <w:lang w:eastAsia="en-GB"/>
              </w:rPr>
              <w:t xml:space="preserve"> Unpaid Contract </w:t>
            </w:r>
          </w:p>
        </w:tc>
        <w:tc>
          <w:tcPr>
            <w:tcW w:w="735" w:type="dxa"/>
            <w:shd w:val="clear" w:color="auto" w:fill="auto"/>
            <w:noWrap/>
            <w:vAlign w:val="bottom"/>
          </w:tcPr>
          <w:p w14:paraId="61F44A26" w14:textId="77777777" w:rsidR="000F01E4" w:rsidRPr="003F2E97" w:rsidRDefault="000F01E4" w:rsidP="00D05E7C">
            <w:pPr>
              <w:spacing w:after="0" w:line="240" w:lineRule="auto"/>
              <w:jc w:val="center"/>
              <w:rPr>
                <w:rFonts w:ascii="Cambria" w:eastAsia="Times New Roman" w:hAnsi="Cambria" w:cs="Calibri"/>
                <w:b/>
                <w:bCs/>
                <w:color w:val="000000"/>
                <w:sz w:val="20"/>
                <w:szCs w:val="20"/>
                <w:lang w:eastAsia="en-GB"/>
              </w:rPr>
            </w:pPr>
          </w:p>
        </w:tc>
        <w:tc>
          <w:tcPr>
            <w:tcW w:w="1722" w:type="dxa"/>
            <w:shd w:val="clear" w:color="auto" w:fill="auto"/>
            <w:noWrap/>
            <w:vAlign w:val="bottom"/>
            <w:hideMark/>
          </w:tcPr>
          <w:p w14:paraId="73CD749C"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w:t>
            </w:r>
          </w:p>
        </w:tc>
        <w:tc>
          <w:tcPr>
            <w:tcW w:w="1728" w:type="dxa"/>
            <w:shd w:val="clear" w:color="auto" w:fill="auto"/>
            <w:noWrap/>
            <w:vAlign w:val="bottom"/>
            <w:hideMark/>
          </w:tcPr>
          <w:p w14:paraId="2BFF7896"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w:t>
            </w:r>
          </w:p>
        </w:tc>
        <w:tc>
          <w:tcPr>
            <w:tcW w:w="1489" w:type="dxa"/>
            <w:shd w:val="clear" w:color="auto" w:fill="auto"/>
            <w:noWrap/>
            <w:vAlign w:val="bottom"/>
            <w:hideMark/>
          </w:tcPr>
          <w:p w14:paraId="02C1EC56"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64944A8D"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xml:space="preserve">                            -   </w:t>
            </w:r>
          </w:p>
        </w:tc>
      </w:tr>
      <w:tr w:rsidR="000F01E4" w:rsidRPr="003F2E97" w14:paraId="196D8179" w14:textId="77777777" w:rsidTr="00D05E7C">
        <w:trPr>
          <w:trHeight w:val="300"/>
        </w:trPr>
        <w:tc>
          <w:tcPr>
            <w:tcW w:w="3228" w:type="dxa"/>
            <w:shd w:val="clear" w:color="auto" w:fill="auto"/>
            <w:noWrap/>
            <w:vAlign w:val="bottom"/>
            <w:hideMark/>
          </w:tcPr>
          <w:p w14:paraId="2AA85844" w14:textId="77777777" w:rsidR="000F01E4" w:rsidRPr="003F2E97" w:rsidRDefault="000F01E4" w:rsidP="00D05E7C">
            <w:pPr>
              <w:spacing w:after="0" w:line="240" w:lineRule="auto"/>
              <w:rPr>
                <w:rFonts w:ascii="Cambria" w:eastAsia="Times New Roman" w:hAnsi="Cambria" w:cs="Calibri"/>
                <w:b/>
                <w:bCs/>
                <w:color w:val="000000"/>
                <w:sz w:val="20"/>
                <w:szCs w:val="20"/>
                <w:lang w:eastAsia="en-GB"/>
              </w:rPr>
            </w:pPr>
            <w:r w:rsidRPr="003F2E97">
              <w:rPr>
                <w:rFonts w:ascii="Cambria" w:eastAsia="Times New Roman" w:hAnsi="Cambria" w:cs="Calibri"/>
                <w:b/>
                <w:bCs/>
                <w:color w:val="000000"/>
                <w:sz w:val="20"/>
                <w:szCs w:val="20"/>
                <w:lang w:eastAsia="en-GB"/>
              </w:rPr>
              <w:t xml:space="preserve"> Legal Fees </w:t>
            </w:r>
          </w:p>
        </w:tc>
        <w:tc>
          <w:tcPr>
            <w:tcW w:w="735" w:type="dxa"/>
            <w:shd w:val="clear" w:color="auto" w:fill="auto"/>
            <w:noWrap/>
            <w:vAlign w:val="bottom"/>
          </w:tcPr>
          <w:p w14:paraId="174EEB64" w14:textId="77777777" w:rsidR="000F01E4" w:rsidRPr="003F2E97" w:rsidRDefault="000F01E4" w:rsidP="00D05E7C">
            <w:pPr>
              <w:spacing w:after="0" w:line="240" w:lineRule="auto"/>
              <w:jc w:val="center"/>
              <w:rPr>
                <w:rFonts w:ascii="Cambria" w:eastAsia="Times New Roman" w:hAnsi="Cambria" w:cs="Calibri"/>
                <w:b/>
                <w:bCs/>
                <w:color w:val="000000"/>
                <w:sz w:val="20"/>
                <w:szCs w:val="20"/>
                <w:lang w:eastAsia="en-GB"/>
              </w:rPr>
            </w:pPr>
          </w:p>
        </w:tc>
        <w:tc>
          <w:tcPr>
            <w:tcW w:w="1722" w:type="dxa"/>
            <w:shd w:val="clear" w:color="auto" w:fill="auto"/>
            <w:noWrap/>
            <w:vAlign w:val="bottom"/>
            <w:hideMark/>
          </w:tcPr>
          <w:p w14:paraId="49A92821"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w:t>
            </w:r>
          </w:p>
        </w:tc>
        <w:tc>
          <w:tcPr>
            <w:tcW w:w="1728" w:type="dxa"/>
            <w:shd w:val="clear" w:color="auto" w:fill="auto"/>
            <w:noWrap/>
            <w:vAlign w:val="bottom"/>
            <w:hideMark/>
          </w:tcPr>
          <w:p w14:paraId="79755ACB"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w:t>
            </w:r>
          </w:p>
        </w:tc>
        <w:tc>
          <w:tcPr>
            <w:tcW w:w="1489" w:type="dxa"/>
            <w:shd w:val="clear" w:color="auto" w:fill="auto"/>
            <w:noWrap/>
            <w:vAlign w:val="bottom"/>
            <w:hideMark/>
          </w:tcPr>
          <w:p w14:paraId="262911A9"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10975A3D"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xml:space="preserve">                 -   </w:t>
            </w:r>
          </w:p>
        </w:tc>
      </w:tr>
      <w:tr w:rsidR="000F01E4" w:rsidRPr="003F2E97" w14:paraId="343C041B" w14:textId="77777777" w:rsidTr="00D05E7C">
        <w:trPr>
          <w:trHeight w:val="300"/>
        </w:trPr>
        <w:tc>
          <w:tcPr>
            <w:tcW w:w="3228" w:type="dxa"/>
            <w:shd w:val="clear" w:color="auto" w:fill="auto"/>
            <w:noWrap/>
            <w:vAlign w:val="bottom"/>
            <w:hideMark/>
          </w:tcPr>
          <w:p w14:paraId="190CB1FC" w14:textId="77777777" w:rsidR="000F01E4" w:rsidRPr="003F2E97" w:rsidRDefault="000F01E4" w:rsidP="00D05E7C">
            <w:pPr>
              <w:spacing w:after="0" w:line="240" w:lineRule="auto"/>
              <w:rPr>
                <w:rFonts w:ascii="Cambria" w:eastAsia="Times New Roman" w:hAnsi="Cambria" w:cs="Calibri"/>
                <w:b/>
                <w:bCs/>
                <w:color w:val="000000"/>
                <w:sz w:val="20"/>
                <w:szCs w:val="20"/>
                <w:lang w:eastAsia="en-GB"/>
              </w:rPr>
            </w:pPr>
            <w:r w:rsidRPr="003F2E97">
              <w:rPr>
                <w:rFonts w:ascii="Cambria" w:eastAsia="Times New Roman" w:hAnsi="Cambria" w:cs="Calibri"/>
                <w:b/>
                <w:bCs/>
                <w:color w:val="000000"/>
                <w:sz w:val="20"/>
                <w:szCs w:val="20"/>
                <w:lang w:eastAsia="en-GB"/>
              </w:rPr>
              <w:t xml:space="preserve"> Allowances </w:t>
            </w:r>
          </w:p>
        </w:tc>
        <w:tc>
          <w:tcPr>
            <w:tcW w:w="735" w:type="dxa"/>
            <w:shd w:val="clear" w:color="auto" w:fill="auto"/>
            <w:noWrap/>
            <w:vAlign w:val="bottom"/>
            <w:hideMark/>
          </w:tcPr>
          <w:p w14:paraId="1714DEC6" w14:textId="77777777" w:rsidR="000F01E4" w:rsidRPr="003F2E97" w:rsidRDefault="000F01E4" w:rsidP="00D05E7C">
            <w:pPr>
              <w:spacing w:after="0" w:line="240" w:lineRule="auto"/>
              <w:jc w:val="center"/>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47</w:t>
            </w:r>
          </w:p>
        </w:tc>
        <w:tc>
          <w:tcPr>
            <w:tcW w:w="1722" w:type="dxa"/>
            <w:shd w:val="clear" w:color="auto" w:fill="auto"/>
            <w:noWrap/>
            <w:vAlign w:val="bottom"/>
            <w:hideMark/>
          </w:tcPr>
          <w:p w14:paraId="16B31DAF"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xml:space="preserve">21,741,967.90 </w:t>
            </w:r>
          </w:p>
        </w:tc>
        <w:tc>
          <w:tcPr>
            <w:tcW w:w="1728" w:type="dxa"/>
            <w:shd w:val="clear" w:color="auto" w:fill="auto"/>
            <w:noWrap/>
            <w:vAlign w:val="bottom"/>
            <w:hideMark/>
          </w:tcPr>
          <w:p w14:paraId="70868E8D"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xml:space="preserve">35,543,316.00 </w:t>
            </w:r>
          </w:p>
        </w:tc>
        <w:tc>
          <w:tcPr>
            <w:tcW w:w="1489" w:type="dxa"/>
            <w:shd w:val="clear" w:color="auto" w:fill="auto"/>
            <w:noWrap/>
            <w:vAlign w:val="bottom"/>
            <w:hideMark/>
          </w:tcPr>
          <w:p w14:paraId="7517981A"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xml:space="preserve">6,438,500.00 </w:t>
            </w:r>
          </w:p>
        </w:tc>
        <w:tc>
          <w:tcPr>
            <w:tcW w:w="1710" w:type="dxa"/>
            <w:shd w:val="clear" w:color="auto" w:fill="auto"/>
            <w:noWrap/>
            <w:vAlign w:val="bottom"/>
            <w:hideMark/>
          </w:tcPr>
          <w:p w14:paraId="25331868"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xml:space="preserve">63,723,783.90 </w:t>
            </w:r>
          </w:p>
        </w:tc>
      </w:tr>
      <w:tr w:rsidR="000F01E4" w:rsidRPr="003F2E97" w14:paraId="05342845" w14:textId="77777777" w:rsidTr="00D05E7C">
        <w:trPr>
          <w:trHeight w:val="300"/>
        </w:trPr>
        <w:tc>
          <w:tcPr>
            <w:tcW w:w="3228" w:type="dxa"/>
            <w:shd w:val="clear" w:color="auto" w:fill="auto"/>
            <w:noWrap/>
            <w:vAlign w:val="bottom"/>
            <w:hideMark/>
          </w:tcPr>
          <w:p w14:paraId="7D764DBB" w14:textId="77777777" w:rsidR="000F01E4" w:rsidRPr="003F2E97" w:rsidRDefault="000F01E4" w:rsidP="00D05E7C">
            <w:pPr>
              <w:spacing w:after="0" w:line="240" w:lineRule="auto"/>
              <w:rPr>
                <w:rFonts w:ascii="Cambria" w:eastAsia="Times New Roman" w:hAnsi="Cambria" w:cs="Calibri"/>
                <w:b/>
                <w:bCs/>
                <w:color w:val="000000"/>
                <w:sz w:val="20"/>
                <w:szCs w:val="20"/>
                <w:lang w:eastAsia="en-GB"/>
              </w:rPr>
            </w:pPr>
            <w:r w:rsidRPr="003F2E97">
              <w:rPr>
                <w:rFonts w:ascii="Cambria" w:eastAsia="Times New Roman" w:hAnsi="Cambria" w:cs="Calibri"/>
                <w:b/>
                <w:bCs/>
                <w:color w:val="000000"/>
                <w:sz w:val="20"/>
                <w:szCs w:val="20"/>
                <w:lang w:eastAsia="en-GB"/>
              </w:rPr>
              <w:t xml:space="preserve"> Stationaries </w:t>
            </w:r>
          </w:p>
        </w:tc>
        <w:tc>
          <w:tcPr>
            <w:tcW w:w="735" w:type="dxa"/>
            <w:shd w:val="clear" w:color="auto" w:fill="auto"/>
            <w:noWrap/>
            <w:vAlign w:val="bottom"/>
            <w:hideMark/>
          </w:tcPr>
          <w:p w14:paraId="3E90FB8A" w14:textId="77777777" w:rsidR="000F01E4" w:rsidRPr="003F2E97" w:rsidRDefault="000F01E4" w:rsidP="00D05E7C">
            <w:pPr>
              <w:spacing w:after="0" w:line="240" w:lineRule="auto"/>
              <w:jc w:val="center"/>
              <w:rPr>
                <w:rFonts w:ascii="Cambria" w:eastAsia="Times New Roman" w:hAnsi="Cambria" w:cs="Calibri"/>
                <w:b/>
                <w:bCs/>
                <w:color w:val="000000"/>
                <w:sz w:val="20"/>
                <w:szCs w:val="20"/>
                <w:lang w:eastAsia="en-GB"/>
              </w:rPr>
            </w:pPr>
          </w:p>
        </w:tc>
        <w:tc>
          <w:tcPr>
            <w:tcW w:w="1722" w:type="dxa"/>
            <w:shd w:val="clear" w:color="auto" w:fill="auto"/>
            <w:noWrap/>
            <w:vAlign w:val="bottom"/>
            <w:hideMark/>
          </w:tcPr>
          <w:p w14:paraId="5B0EB9AB"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w:t>
            </w:r>
          </w:p>
        </w:tc>
        <w:tc>
          <w:tcPr>
            <w:tcW w:w="1728" w:type="dxa"/>
            <w:shd w:val="clear" w:color="auto" w:fill="auto"/>
            <w:noWrap/>
            <w:vAlign w:val="bottom"/>
            <w:hideMark/>
          </w:tcPr>
          <w:p w14:paraId="5EF5BB79"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w:t>
            </w:r>
          </w:p>
        </w:tc>
        <w:tc>
          <w:tcPr>
            <w:tcW w:w="1489" w:type="dxa"/>
            <w:shd w:val="clear" w:color="auto" w:fill="auto"/>
            <w:noWrap/>
            <w:vAlign w:val="bottom"/>
            <w:hideMark/>
          </w:tcPr>
          <w:p w14:paraId="1425EF72"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0E5F9DC4"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xml:space="preserve">                        -   </w:t>
            </w:r>
          </w:p>
        </w:tc>
      </w:tr>
      <w:tr w:rsidR="000F01E4" w:rsidRPr="003F2E97" w14:paraId="530A9FD6" w14:textId="77777777" w:rsidTr="00D05E7C">
        <w:trPr>
          <w:trHeight w:val="300"/>
        </w:trPr>
        <w:tc>
          <w:tcPr>
            <w:tcW w:w="3228" w:type="dxa"/>
            <w:shd w:val="clear" w:color="auto" w:fill="auto"/>
            <w:noWrap/>
            <w:vAlign w:val="bottom"/>
            <w:hideMark/>
          </w:tcPr>
          <w:p w14:paraId="3CF99E28" w14:textId="77777777" w:rsidR="000F01E4" w:rsidRPr="003F2E97" w:rsidRDefault="000F01E4" w:rsidP="00D05E7C">
            <w:pPr>
              <w:spacing w:after="0" w:line="240" w:lineRule="auto"/>
              <w:rPr>
                <w:rFonts w:ascii="Cambria" w:eastAsia="Times New Roman" w:hAnsi="Cambria" w:cs="Calibri"/>
                <w:b/>
                <w:bCs/>
                <w:color w:val="000000"/>
                <w:sz w:val="20"/>
                <w:szCs w:val="20"/>
                <w:lang w:eastAsia="en-GB"/>
              </w:rPr>
            </w:pPr>
            <w:r w:rsidRPr="003F2E97">
              <w:rPr>
                <w:rFonts w:ascii="Cambria" w:eastAsia="Times New Roman" w:hAnsi="Cambria" w:cs="Calibri"/>
                <w:b/>
                <w:bCs/>
                <w:color w:val="000000"/>
                <w:sz w:val="20"/>
                <w:szCs w:val="20"/>
                <w:lang w:eastAsia="en-GB"/>
              </w:rPr>
              <w:t xml:space="preserve"> Assets Devaluation </w:t>
            </w:r>
          </w:p>
        </w:tc>
        <w:tc>
          <w:tcPr>
            <w:tcW w:w="735" w:type="dxa"/>
            <w:shd w:val="clear" w:color="auto" w:fill="auto"/>
            <w:noWrap/>
            <w:vAlign w:val="bottom"/>
            <w:hideMark/>
          </w:tcPr>
          <w:p w14:paraId="4F353C1F" w14:textId="77777777" w:rsidR="000F01E4" w:rsidRPr="003F2E97" w:rsidRDefault="000F01E4" w:rsidP="00D05E7C">
            <w:pPr>
              <w:spacing w:after="0" w:line="240" w:lineRule="auto"/>
              <w:jc w:val="center"/>
              <w:rPr>
                <w:rFonts w:ascii="Cambria" w:eastAsia="Times New Roman" w:hAnsi="Cambria" w:cs="Calibri"/>
                <w:b/>
                <w:bCs/>
                <w:color w:val="000000"/>
                <w:sz w:val="20"/>
                <w:szCs w:val="20"/>
                <w:lang w:eastAsia="en-GB"/>
              </w:rPr>
            </w:pPr>
          </w:p>
        </w:tc>
        <w:tc>
          <w:tcPr>
            <w:tcW w:w="1722" w:type="dxa"/>
            <w:shd w:val="clear" w:color="auto" w:fill="auto"/>
            <w:noWrap/>
            <w:vAlign w:val="bottom"/>
            <w:hideMark/>
          </w:tcPr>
          <w:p w14:paraId="48505810"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w:t>
            </w:r>
          </w:p>
        </w:tc>
        <w:tc>
          <w:tcPr>
            <w:tcW w:w="1728" w:type="dxa"/>
            <w:shd w:val="clear" w:color="auto" w:fill="auto"/>
            <w:noWrap/>
            <w:vAlign w:val="bottom"/>
            <w:hideMark/>
          </w:tcPr>
          <w:p w14:paraId="4D4F3FBE"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w:t>
            </w:r>
          </w:p>
        </w:tc>
        <w:tc>
          <w:tcPr>
            <w:tcW w:w="1489" w:type="dxa"/>
            <w:shd w:val="clear" w:color="auto" w:fill="auto"/>
            <w:noWrap/>
            <w:vAlign w:val="bottom"/>
            <w:hideMark/>
          </w:tcPr>
          <w:p w14:paraId="744D455F"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536B3630"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xml:space="preserve">                             -   </w:t>
            </w:r>
          </w:p>
        </w:tc>
      </w:tr>
      <w:tr w:rsidR="000F01E4" w:rsidRPr="003F2E97" w14:paraId="04D5DCEC" w14:textId="77777777" w:rsidTr="00D05E7C">
        <w:trPr>
          <w:trHeight w:val="300"/>
        </w:trPr>
        <w:tc>
          <w:tcPr>
            <w:tcW w:w="3228" w:type="dxa"/>
            <w:shd w:val="clear" w:color="auto" w:fill="auto"/>
            <w:noWrap/>
            <w:vAlign w:val="bottom"/>
            <w:hideMark/>
          </w:tcPr>
          <w:p w14:paraId="59A2AAC2" w14:textId="77777777" w:rsidR="000F01E4" w:rsidRPr="003F2E97" w:rsidRDefault="000F01E4" w:rsidP="00D05E7C">
            <w:pPr>
              <w:spacing w:after="0" w:line="240" w:lineRule="auto"/>
              <w:rPr>
                <w:rFonts w:ascii="Cambria" w:eastAsia="Times New Roman" w:hAnsi="Cambria" w:cs="Calibri"/>
                <w:b/>
                <w:bCs/>
                <w:color w:val="000000"/>
                <w:sz w:val="20"/>
                <w:szCs w:val="20"/>
                <w:lang w:eastAsia="en-GB"/>
              </w:rPr>
            </w:pPr>
            <w:r w:rsidRPr="003F2E97">
              <w:rPr>
                <w:rFonts w:ascii="Cambria" w:eastAsia="Times New Roman" w:hAnsi="Cambria" w:cs="Calibri"/>
                <w:b/>
                <w:bCs/>
                <w:color w:val="000000"/>
                <w:sz w:val="20"/>
                <w:szCs w:val="20"/>
                <w:lang w:eastAsia="en-GB"/>
              </w:rPr>
              <w:t xml:space="preserve"> Impairment </w:t>
            </w:r>
          </w:p>
        </w:tc>
        <w:tc>
          <w:tcPr>
            <w:tcW w:w="735" w:type="dxa"/>
            <w:shd w:val="clear" w:color="auto" w:fill="auto"/>
            <w:noWrap/>
            <w:vAlign w:val="bottom"/>
            <w:hideMark/>
          </w:tcPr>
          <w:p w14:paraId="507DC265" w14:textId="77777777" w:rsidR="000F01E4" w:rsidRPr="003F2E97" w:rsidRDefault="000F01E4" w:rsidP="00D05E7C">
            <w:pPr>
              <w:spacing w:after="0" w:line="240" w:lineRule="auto"/>
              <w:jc w:val="center"/>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48</w:t>
            </w:r>
          </w:p>
        </w:tc>
        <w:tc>
          <w:tcPr>
            <w:tcW w:w="1722" w:type="dxa"/>
            <w:shd w:val="clear" w:color="auto" w:fill="auto"/>
            <w:noWrap/>
            <w:vAlign w:val="bottom"/>
            <w:hideMark/>
          </w:tcPr>
          <w:p w14:paraId="03978871"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w:t>
            </w:r>
          </w:p>
        </w:tc>
        <w:tc>
          <w:tcPr>
            <w:tcW w:w="1728" w:type="dxa"/>
            <w:shd w:val="clear" w:color="auto" w:fill="auto"/>
            <w:noWrap/>
            <w:vAlign w:val="bottom"/>
            <w:hideMark/>
          </w:tcPr>
          <w:p w14:paraId="675A122B"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w:t>
            </w:r>
          </w:p>
        </w:tc>
        <w:tc>
          <w:tcPr>
            <w:tcW w:w="1489" w:type="dxa"/>
            <w:shd w:val="clear" w:color="auto" w:fill="auto"/>
            <w:noWrap/>
            <w:vAlign w:val="bottom"/>
            <w:hideMark/>
          </w:tcPr>
          <w:p w14:paraId="0577E187"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6313ACB7"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xml:space="preserve">                               -   </w:t>
            </w:r>
          </w:p>
        </w:tc>
      </w:tr>
      <w:tr w:rsidR="000F01E4" w:rsidRPr="003F2E97" w14:paraId="1EEC0056" w14:textId="77777777" w:rsidTr="00D05E7C">
        <w:trPr>
          <w:trHeight w:val="300"/>
        </w:trPr>
        <w:tc>
          <w:tcPr>
            <w:tcW w:w="3228" w:type="dxa"/>
            <w:shd w:val="clear" w:color="auto" w:fill="auto"/>
            <w:noWrap/>
            <w:vAlign w:val="bottom"/>
            <w:hideMark/>
          </w:tcPr>
          <w:p w14:paraId="1B89078E" w14:textId="77777777" w:rsidR="000F01E4" w:rsidRPr="003F2E97" w:rsidRDefault="000F01E4" w:rsidP="00D05E7C">
            <w:pPr>
              <w:spacing w:after="0" w:line="240" w:lineRule="auto"/>
              <w:rPr>
                <w:rFonts w:ascii="Cambria" w:eastAsia="Times New Roman" w:hAnsi="Cambria" w:cs="Calibri"/>
                <w:b/>
                <w:bCs/>
                <w:color w:val="000000"/>
                <w:sz w:val="20"/>
                <w:szCs w:val="20"/>
                <w:lang w:eastAsia="en-GB"/>
              </w:rPr>
            </w:pPr>
            <w:r w:rsidRPr="003F2E97">
              <w:rPr>
                <w:rFonts w:ascii="Cambria" w:eastAsia="Times New Roman" w:hAnsi="Cambria" w:cs="Calibri"/>
                <w:b/>
                <w:bCs/>
                <w:color w:val="000000"/>
                <w:sz w:val="20"/>
                <w:szCs w:val="20"/>
                <w:lang w:eastAsia="en-GB"/>
              </w:rPr>
              <w:t xml:space="preserve"> Tax Expenses </w:t>
            </w:r>
          </w:p>
        </w:tc>
        <w:tc>
          <w:tcPr>
            <w:tcW w:w="735" w:type="dxa"/>
            <w:shd w:val="clear" w:color="auto" w:fill="auto"/>
            <w:noWrap/>
            <w:vAlign w:val="bottom"/>
            <w:hideMark/>
          </w:tcPr>
          <w:p w14:paraId="72F38070" w14:textId="77777777" w:rsidR="000F01E4" w:rsidRPr="003F2E97" w:rsidRDefault="000F01E4" w:rsidP="00D05E7C">
            <w:pPr>
              <w:spacing w:after="0" w:line="240" w:lineRule="auto"/>
              <w:jc w:val="center"/>
              <w:rPr>
                <w:rFonts w:ascii="Cambria" w:eastAsia="Times New Roman" w:hAnsi="Cambria" w:cs="Calibri"/>
                <w:b/>
                <w:bCs/>
                <w:color w:val="000000"/>
                <w:sz w:val="20"/>
                <w:szCs w:val="20"/>
                <w:lang w:eastAsia="en-GB"/>
              </w:rPr>
            </w:pPr>
          </w:p>
        </w:tc>
        <w:tc>
          <w:tcPr>
            <w:tcW w:w="1722" w:type="dxa"/>
            <w:shd w:val="clear" w:color="auto" w:fill="auto"/>
            <w:noWrap/>
            <w:vAlign w:val="bottom"/>
          </w:tcPr>
          <w:p w14:paraId="02934F30"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p>
        </w:tc>
        <w:tc>
          <w:tcPr>
            <w:tcW w:w="1728" w:type="dxa"/>
            <w:shd w:val="clear" w:color="auto" w:fill="auto"/>
            <w:noWrap/>
            <w:vAlign w:val="bottom"/>
          </w:tcPr>
          <w:p w14:paraId="685199B6"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p>
        </w:tc>
        <w:tc>
          <w:tcPr>
            <w:tcW w:w="1489" w:type="dxa"/>
            <w:shd w:val="clear" w:color="auto" w:fill="auto"/>
            <w:noWrap/>
            <w:vAlign w:val="bottom"/>
          </w:tcPr>
          <w:p w14:paraId="1D82BA95"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p>
        </w:tc>
        <w:tc>
          <w:tcPr>
            <w:tcW w:w="1710" w:type="dxa"/>
            <w:shd w:val="clear" w:color="auto" w:fill="auto"/>
            <w:noWrap/>
            <w:vAlign w:val="bottom"/>
          </w:tcPr>
          <w:p w14:paraId="3B3C99FB"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p>
        </w:tc>
      </w:tr>
      <w:tr w:rsidR="000F01E4" w:rsidRPr="003F2E97" w14:paraId="7675A3E4" w14:textId="77777777" w:rsidTr="00D05E7C">
        <w:trPr>
          <w:trHeight w:val="300"/>
        </w:trPr>
        <w:tc>
          <w:tcPr>
            <w:tcW w:w="3228" w:type="dxa"/>
            <w:shd w:val="clear" w:color="auto" w:fill="auto"/>
            <w:noWrap/>
            <w:vAlign w:val="bottom"/>
            <w:hideMark/>
          </w:tcPr>
          <w:p w14:paraId="5ED5A806" w14:textId="77777777" w:rsidR="000F01E4" w:rsidRPr="003F2E97" w:rsidRDefault="000F01E4" w:rsidP="00D05E7C">
            <w:pPr>
              <w:spacing w:after="0" w:line="240" w:lineRule="auto"/>
              <w:rPr>
                <w:rFonts w:ascii="Cambria" w:eastAsia="Times New Roman" w:hAnsi="Cambria" w:cs="Calibri"/>
                <w:b/>
                <w:bCs/>
                <w:color w:val="000000"/>
                <w:sz w:val="20"/>
                <w:szCs w:val="20"/>
                <w:lang w:eastAsia="en-GB"/>
              </w:rPr>
            </w:pPr>
            <w:r w:rsidRPr="003F2E97">
              <w:rPr>
                <w:rFonts w:ascii="Cambria" w:eastAsia="Times New Roman" w:hAnsi="Cambria" w:cs="Calibri"/>
                <w:b/>
                <w:bCs/>
                <w:color w:val="000000"/>
                <w:sz w:val="20"/>
                <w:szCs w:val="20"/>
                <w:lang w:eastAsia="en-GB"/>
              </w:rPr>
              <w:t xml:space="preserve"> Bail-Out Repayment </w:t>
            </w:r>
          </w:p>
        </w:tc>
        <w:tc>
          <w:tcPr>
            <w:tcW w:w="735" w:type="dxa"/>
            <w:shd w:val="clear" w:color="auto" w:fill="auto"/>
            <w:noWrap/>
            <w:vAlign w:val="bottom"/>
            <w:hideMark/>
          </w:tcPr>
          <w:p w14:paraId="459BE4A4" w14:textId="77777777" w:rsidR="000F01E4" w:rsidRPr="003F2E97" w:rsidRDefault="000F01E4" w:rsidP="00D05E7C">
            <w:pPr>
              <w:spacing w:after="0" w:line="240" w:lineRule="auto"/>
              <w:jc w:val="center"/>
              <w:rPr>
                <w:rFonts w:ascii="Cambria" w:eastAsia="Times New Roman" w:hAnsi="Cambria" w:cs="Calibri"/>
                <w:b/>
                <w:bCs/>
                <w:color w:val="000000"/>
                <w:sz w:val="20"/>
                <w:szCs w:val="20"/>
                <w:lang w:eastAsia="en-GB"/>
              </w:rPr>
            </w:pPr>
            <w:r w:rsidRPr="003F2E97">
              <w:rPr>
                <w:rFonts w:ascii="Cambria" w:eastAsia="Times New Roman" w:hAnsi="Cambria" w:cs="Calibri"/>
                <w:b/>
                <w:bCs/>
                <w:color w:val="000000"/>
                <w:sz w:val="20"/>
                <w:szCs w:val="20"/>
                <w:lang w:eastAsia="en-GB"/>
              </w:rPr>
              <w:t> </w:t>
            </w:r>
          </w:p>
        </w:tc>
        <w:tc>
          <w:tcPr>
            <w:tcW w:w="1722" w:type="dxa"/>
            <w:shd w:val="clear" w:color="auto" w:fill="auto"/>
            <w:noWrap/>
            <w:vAlign w:val="bottom"/>
          </w:tcPr>
          <w:p w14:paraId="089F4817"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p>
        </w:tc>
        <w:tc>
          <w:tcPr>
            <w:tcW w:w="1728" w:type="dxa"/>
            <w:shd w:val="clear" w:color="auto" w:fill="auto"/>
            <w:noWrap/>
            <w:vAlign w:val="bottom"/>
          </w:tcPr>
          <w:p w14:paraId="619D4C08"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p>
        </w:tc>
        <w:tc>
          <w:tcPr>
            <w:tcW w:w="1489" w:type="dxa"/>
            <w:shd w:val="clear" w:color="auto" w:fill="auto"/>
            <w:noWrap/>
            <w:vAlign w:val="bottom"/>
          </w:tcPr>
          <w:p w14:paraId="6A7AB927"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p>
        </w:tc>
        <w:tc>
          <w:tcPr>
            <w:tcW w:w="1710" w:type="dxa"/>
            <w:shd w:val="clear" w:color="auto" w:fill="auto"/>
            <w:noWrap/>
            <w:vAlign w:val="bottom"/>
          </w:tcPr>
          <w:p w14:paraId="011DFCBE"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p>
        </w:tc>
      </w:tr>
      <w:tr w:rsidR="000F01E4" w:rsidRPr="003F2E97" w14:paraId="599B908D" w14:textId="77777777" w:rsidTr="00D05E7C">
        <w:trPr>
          <w:trHeight w:val="300"/>
        </w:trPr>
        <w:tc>
          <w:tcPr>
            <w:tcW w:w="3228" w:type="dxa"/>
            <w:shd w:val="clear" w:color="auto" w:fill="auto"/>
            <w:noWrap/>
            <w:vAlign w:val="bottom"/>
            <w:hideMark/>
          </w:tcPr>
          <w:p w14:paraId="1A1D5BBE" w14:textId="77777777" w:rsidR="000F01E4" w:rsidRPr="003F2E97" w:rsidRDefault="000F01E4" w:rsidP="00D05E7C">
            <w:pPr>
              <w:spacing w:after="0" w:line="240" w:lineRule="auto"/>
              <w:rPr>
                <w:rFonts w:ascii="Cambria" w:eastAsia="Times New Roman" w:hAnsi="Cambria" w:cs="Calibri"/>
                <w:b/>
                <w:bCs/>
                <w:color w:val="000000"/>
                <w:sz w:val="20"/>
                <w:szCs w:val="20"/>
                <w:lang w:eastAsia="en-GB"/>
              </w:rPr>
            </w:pPr>
            <w:r w:rsidRPr="003F2E97">
              <w:rPr>
                <w:rFonts w:ascii="Cambria" w:eastAsia="Times New Roman" w:hAnsi="Cambria" w:cs="Calibri"/>
                <w:b/>
                <w:bCs/>
                <w:color w:val="000000"/>
                <w:sz w:val="20"/>
                <w:szCs w:val="20"/>
                <w:lang w:eastAsia="en-GB"/>
              </w:rPr>
              <w:t xml:space="preserve"> Audit Fees </w:t>
            </w:r>
          </w:p>
        </w:tc>
        <w:tc>
          <w:tcPr>
            <w:tcW w:w="735" w:type="dxa"/>
            <w:shd w:val="clear" w:color="auto" w:fill="auto"/>
            <w:noWrap/>
            <w:vAlign w:val="bottom"/>
            <w:hideMark/>
          </w:tcPr>
          <w:p w14:paraId="7355350D" w14:textId="77777777" w:rsidR="000F01E4" w:rsidRPr="003F2E97" w:rsidRDefault="000F01E4" w:rsidP="00D05E7C">
            <w:pPr>
              <w:spacing w:after="0" w:line="240" w:lineRule="auto"/>
              <w:jc w:val="center"/>
              <w:rPr>
                <w:rFonts w:ascii="Cambria" w:eastAsia="Times New Roman" w:hAnsi="Cambria" w:cs="Calibri"/>
                <w:b/>
                <w:bCs/>
                <w:color w:val="000000"/>
                <w:sz w:val="20"/>
                <w:szCs w:val="20"/>
                <w:lang w:eastAsia="en-GB"/>
              </w:rPr>
            </w:pPr>
            <w:r w:rsidRPr="003F2E97">
              <w:rPr>
                <w:rFonts w:ascii="Cambria" w:eastAsia="Times New Roman" w:hAnsi="Cambria" w:cs="Calibri"/>
                <w:b/>
                <w:bCs/>
                <w:color w:val="000000"/>
                <w:sz w:val="20"/>
                <w:szCs w:val="20"/>
                <w:lang w:eastAsia="en-GB"/>
              </w:rPr>
              <w:t> </w:t>
            </w:r>
            <w:r>
              <w:rPr>
                <w:rFonts w:ascii="Cambria" w:eastAsia="Times New Roman" w:hAnsi="Cambria" w:cs="Calibri"/>
                <w:b/>
                <w:bCs/>
                <w:color w:val="000000"/>
                <w:sz w:val="20"/>
                <w:szCs w:val="20"/>
                <w:lang w:eastAsia="en-GB"/>
              </w:rPr>
              <w:t>49</w:t>
            </w:r>
          </w:p>
        </w:tc>
        <w:tc>
          <w:tcPr>
            <w:tcW w:w="1722" w:type="dxa"/>
            <w:shd w:val="clear" w:color="auto" w:fill="auto"/>
            <w:noWrap/>
            <w:vAlign w:val="bottom"/>
          </w:tcPr>
          <w:p w14:paraId="26E13A4C"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p>
        </w:tc>
        <w:tc>
          <w:tcPr>
            <w:tcW w:w="1728" w:type="dxa"/>
            <w:shd w:val="clear" w:color="auto" w:fill="auto"/>
            <w:noWrap/>
            <w:vAlign w:val="bottom"/>
          </w:tcPr>
          <w:p w14:paraId="298631C7"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p>
        </w:tc>
        <w:tc>
          <w:tcPr>
            <w:tcW w:w="1489" w:type="dxa"/>
            <w:shd w:val="clear" w:color="auto" w:fill="auto"/>
            <w:noWrap/>
            <w:vAlign w:val="bottom"/>
          </w:tcPr>
          <w:p w14:paraId="1C3073AA"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p>
        </w:tc>
        <w:tc>
          <w:tcPr>
            <w:tcW w:w="1710" w:type="dxa"/>
            <w:shd w:val="clear" w:color="auto" w:fill="auto"/>
            <w:noWrap/>
            <w:vAlign w:val="bottom"/>
          </w:tcPr>
          <w:p w14:paraId="09D20878"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p>
        </w:tc>
      </w:tr>
      <w:tr w:rsidR="000F01E4" w:rsidRPr="003F2E97" w14:paraId="1FFE5B93" w14:textId="77777777" w:rsidTr="00D05E7C">
        <w:trPr>
          <w:trHeight w:val="300"/>
        </w:trPr>
        <w:tc>
          <w:tcPr>
            <w:tcW w:w="3228" w:type="dxa"/>
            <w:shd w:val="clear" w:color="auto" w:fill="auto"/>
            <w:noWrap/>
            <w:vAlign w:val="bottom"/>
            <w:hideMark/>
          </w:tcPr>
          <w:p w14:paraId="40054A76" w14:textId="77777777" w:rsidR="000F01E4" w:rsidRPr="003F2E97" w:rsidRDefault="000F01E4" w:rsidP="00D05E7C">
            <w:pPr>
              <w:spacing w:after="0" w:line="240" w:lineRule="auto"/>
              <w:rPr>
                <w:rFonts w:ascii="Cambria" w:eastAsia="Times New Roman" w:hAnsi="Cambria" w:cs="Calibri"/>
                <w:b/>
                <w:bCs/>
                <w:color w:val="000000"/>
                <w:sz w:val="20"/>
                <w:szCs w:val="20"/>
                <w:lang w:eastAsia="en-GB"/>
              </w:rPr>
            </w:pPr>
            <w:r w:rsidRPr="003F2E97">
              <w:rPr>
                <w:rFonts w:ascii="Cambria" w:eastAsia="Times New Roman" w:hAnsi="Cambria" w:cs="Calibri"/>
                <w:b/>
                <w:bCs/>
                <w:color w:val="000000"/>
                <w:sz w:val="20"/>
                <w:szCs w:val="20"/>
                <w:lang w:eastAsia="en-GB"/>
              </w:rPr>
              <w:t xml:space="preserve"> Stabilization Fund </w:t>
            </w:r>
          </w:p>
        </w:tc>
        <w:tc>
          <w:tcPr>
            <w:tcW w:w="735" w:type="dxa"/>
            <w:shd w:val="clear" w:color="auto" w:fill="auto"/>
            <w:noWrap/>
            <w:vAlign w:val="bottom"/>
            <w:hideMark/>
          </w:tcPr>
          <w:p w14:paraId="26067785" w14:textId="77777777" w:rsidR="000F01E4" w:rsidRPr="003F2E97" w:rsidRDefault="000F01E4" w:rsidP="00D05E7C">
            <w:pPr>
              <w:spacing w:after="0" w:line="240" w:lineRule="auto"/>
              <w:jc w:val="center"/>
              <w:rPr>
                <w:rFonts w:ascii="Cambria" w:eastAsia="Times New Roman" w:hAnsi="Cambria" w:cs="Calibri"/>
                <w:b/>
                <w:bCs/>
                <w:color w:val="000000"/>
                <w:sz w:val="20"/>
                <w:szCs w:val="20"/>
                <w:lang w:eastAsia="en-GB"/>
              </w:rPr>
            </w:pPr>
            <w:r w:rsidRPr="003F2E97">
              <w:rPr>
                <w:rFonts w:ascii="Cambria" w:eastAsia="Times New Roman" w:hAnsi="Cambria" w:cs="Calibri"/>
                <w:b/>
                <w:bCs/>
                <w:color w:val="000000"/>
                <w:sz w:val="20"/>
                <w:szCs w:val="20"/>
                <w:lang w:eastAsia="en-GB"/>
              </w:rPr>
              <w:t> </w:t>
            </w:r>
            <w:r>
              <w:rPr>
                <w:rFonts w:ascii="Cambria" w:eastAsia="Times New Roman" w:hAnsi="Cambria" w:cs="Calibri"/>
                <w:b/>
                <w:bCs/>
                <w:color w:val="000000"/>
                <w:sz w:val="20"/>
                <w:szCs w:val="20"/>
                <w:lang w:eastAsia="en-GB"/>
              </w:rPr>
              <w:t>50</w:t>
            </w:r>
          </w:p>
        </w:tc>
        <w:tc>
          <w:tcPr>
            <w:tcW w:w="1722" w:type="dxa"/>
            <w:shd w:val="clear" w:color="auto" w:fill="auto"/>
            <w:noWrap/>
            <w:vAlign w:val="bottom"/>
            <w:hideMark/>
          </w:tcPr>
          <w:p w14:paraId="6123FD4F"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w:t>
            </w:r>
          </w:p>
        </w:tc>
        <w:tc>
          <w:tcPr>
            <w:tcW w:w="1728" w:type="dxa"/>
            <w:shd w:val="clear" w:color="auto" w:fill="auto"/>
            <w:noWrap/>
            <w:vAlign w:val="bottom"/>
            <w:hideMark/>
          </w:tcPr>
          <w:p w14:paraId="3CB9B14B"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w:t>
            </w:r>
          </w:p>
        </w:tc>
        <w:tc>
          <w:tcPr>
            <w:tcW w:w="1489" w:type="dxa"/>
            <w:shd w:val="clear" w:color="auto" w:fill="auto"/>
            <w:noWrap/>
            <w:vAlign w:val="bottom"/>
            <w:hideMark/>
          </w:tcPr>
          <w:p w14:paraId="3AD34BCF"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57101B91"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xml:space="preserve">                              -   </w:t>
            </w:r>
          </w:p>
        </w:tc>
      </w:tr>
      <w:tr w:rsidR="000F01E4" w:rsidRPr="003F2E97" w14:paraId="55F960B2" w14:textId="77777777" w:rsidTr="00D05E7C">
        <w:trPr>
          <w:trHeight w:val="300"/>
        </w:trPr>
        <w:tc>
          <w:tcPr>
            <w:tcW w:w="3228" w:type="dxa"/>
            <w:shd w:val="clear" w:color="auto" w:fill="auto"/>
            <w:noWrap/>
            <w:vAlign w:val="bottom"/>
            <w:hideMark/>
          </w:tcPr>
          <w:p w14:paraId="7C0BDE55" w14:textId="77777777" w:rsidR="000F01E4" w:rsidRPr="003F2E97" w:rsidRDefault="000F01E4" w:rsidP="00D05E7C">
            <w:pPr>
              <w:spacing w:after="0" w:line="240" w:lineRule="auto"/>
              <w:rPr>
                <w:rFonts w:ascii="Cambria" w:eastAsia="Times New Roman" w:hAnsi="Cambria" w:cs="Calibri"/>
                <w:b/>
                <w:bCs/>
                <w:color w:val="000000"/>
                <w:sz w:val="20"/>
                <w:szCs w:val="20"/>
                <w:lang w:eastAsia="en-GB"/>
              </w:rPr>
            </w:pPr>
            <w:r w:rsidRPr="003F2E97">
              <w:rPr>
                <w:rFonts w:ascii="Cambria" w:eastAsia="Times New Roman" w:hAnsi="Cambria" w:cs="Calibri"/>
                <w:b/>
                <w:bCs/>
                <w:color w:val="000000"/>
                <w:sz w:val="20"/>
                <w:szCs w:val="20"/>
                <w:lang w:eastAsia="en-GB"/>
              </w:rPr>
              <w:t xml:space="preserve"> Disposal of Assets </w:t>
            </w:r>
          </w:p>
        </w:tc>
        <w:tc>
          <w:tcPr>
            <w:tcW w:w="735" w:type="dxa"/>
            <w:shd w:val="clear" w:color="auto" w:fill="auto"/>
            <w:noWrap/>
            <w:vAlign w:val="bottom"/>
            <w:hideMark/>
          </w:tcPr>
          <w:p w14:paraId="6E5D4B1A" w14:textId="77777777" w:rsidR="000F01E4" w:rsidRPr="003F2E97" w:rsidRDefault="000F01E4" w:rsidP="00D05E7C">
            <w:pPr>
              <w:spacing w:after="0" w:line="240" w:lineRule="auto"/>
              <w:jc w:val="center"/>
              <w:rPr>
                <w:rFonts w:ascii="Cambria" w:eastAsia="Times New Roman" w:hAnsi="Cambria" w:cs="Calibri"/>
                <w:b/>
                <w:bCs/>
                <w:color w:val="000000"/>
                <w:sz w:val="20"/>
                <w:szCs w:val="20"/>
                <w:lang w:eastAsia="en-GB"/>
              </w:rPr>
            </w:pPr>
            <w:r w:rsidRPr="003F2E97">
              <w:rPr>
                <w:rFonts w:ascii="Cambria" w:eastAsia="Times New Roman" w:hAnsi="Cambria" w:cs="Calibri"/>
                <w:b/>
                <w:bCs/>
                <w:color w:val="000000"/>
                <w:sz w:val="20"/>
                <w:szCs w:val="20"/>
                <w:lang w:eastAsia="en-GB"/>
              </w:rPr>
              <w:t> </w:t>
            </w:r>
          </w:p>
        </w:tc>
        <w:tc>
          <w:tcPr>
            <w:tcW w:w="1722" w:type="dxa"/>
            <w:shd w:val="clear" w:color="auto" w:fill="auto"/>
            <w:noWrap/>
            <w:vAlign w:val="bottom"/>
            <w:hideMark/>
          </w:tcPr>
          <w:p w14:paraId="0C1717C3"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w:t>
            </w:r>
          </w:p>
        </w:tc>
        <w:tc>
          <w:tcPr>
            <w:tcW w:w="1728" w:type="dxa"/>
            <w:shd w:val="clear" w:color="auto" w:fill="auto"/>
            <w:noWrap/>
            <w:vAlign w:val="bottom"/>
            <w:hideMark/>
          </w:tcPr>
          <w:p w14:paraId="6CF75C4B"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w:t>
            </w:r>
          </w:p>
        </w:tc>
        <w:tc>
          <w:tcPr>
            <w:tcW w:w="1489" w:type="dxa"/>
            <w:shd w:val="clear" w:color="auto" w:fill="auto"/>
            <w:noWrap/>
            <w:vAlign w:val="bottom"/>
            <w:hideMark/>
          </w:tcPr>
          <w:p w14:paraId="689C9BE2"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5B152A01"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w:t>
            </w:r>
          </w:p>
        </w:tc>
      </w:tr>
      <w:tr w:rsidR="000F01E4" w:rsidRPr="003F2E97" w14:paraId="73496727" w14:textId="77777777" w:rsidTr="00D05E7C">
        <w:trPr>
          <w:trHeight w:val="300"/>
        </w:trPr>
        <w:tc>
          <w:tcPr>
            <w:tcW w:w="3228" w:type="dxa"/>
            <w:shd w:val="clear" w:color="auto" w:fill="auto"/>
            <w:noWrap/>
            <w:vAlign w:val="bottom"/>
            <w:hideMark/>
          </w:tcPr>
          <w:p w14:paraId="5AFF81ED" w14:textId="77777777" w:rsidR="000F01E4" w:rsidRPr="003F2E97" w:rsidRDefault="000F01E4" w:rsidP="00D05E7C">
            <w:pPr>
              <w:spacing w:after="0" w:line="240" w:lineRule="auto"/>
              <w:rPr>
                <w:rFonts w:ascii="Cambria" w:eastAsia="Times New Roman" w:hAnsi="Cambria" w:cs="Calibri"/>
                <w:b/>
                <w:bCs/>
                <w:color w:val="000000"/>
                <w:sz w:val="20"/>
                <w:szCs w:val="20"/>
                <w:lang w:eastAsia="en-GB"/>
              </w:rPr>
            </w:pPr>
            <w:r w:rsidRPr="003F2E97">
              <w:rPr>
                <w:rFonts w:ascii="Cambria" w:eastAsia="Times New Roman" w:hAnsi="Cambria" w:cs="Calibri"/>
                <w:b/>
                <w:bCs/>
                <w:color w:val="000000"/>
                <w:sz w:val="20"/>
                <w:szCs w:val="20"/>
                <w:lang w:eastAsia="en-GB"/>
              </w:rPr>
              <w:t xml:space="preserve"> Revenue Refunded </w:t>
            </w:r>
          </w:p>
        </w:tc>
        <w:tc>
          <w:tcPr>
            <w:tcW w:w="735" w:type="dxa"/>
            <w:shd w:val="clear" w:color="auto" w:fill="auto"/>
            <w:noWrap/>
            <w:vAlign w:val="bottom"/>
            <w:hideMark/>
          </w:tcPr>
          <w:p w14:paraId="17284534" w14:textId="77777777" w:rsidR="000F01E4" w:rsidRPr="003F2E97" w:rsidRDefault="000F01E4" w:rsidP="00D05E7C">
            <w:pPr>
              <w:spacing w:after="0" w:line="240" w:lineRule="auto"/>
              <w:jc w:val="center"/>
              <w:rPr>
                <w:rFonts w:ascii="Cambria" w:eastAsia="Times New Roman" w:hAnsi="Cambria" w:cs="Calibri"/>
                <w:b/>
                <w:bCs/>
                <w:color w:val="000000"/>
                <w:sz w:val="20"/>
                <w:szCs w:val="20"/>
                <w:lang w:eastAsia="en-GB"/>
              </w:rPr>
            </w:pPr>
            <w:r w:rsidRPr="003F2E97">
              <w:rPr>
                <w:rFonts w:ascii="Cambria" w:eastAsia="Times New Roman" w:hAnsi="Cambria" w:cs="Calibri"/>
                <w:b/>
                <w:bCs/>
                <w:color w:val="000000"/>
                <w:sz w:val="20"/>
                <w:szCs w:val="20"/>
                <w:lang w:eastAsia="en-GB"/>
              </w:rPr>
              <w:t> </w:t>
            </w:r>
          </w:p>
        </w:tc>
        <w:tc>
          <w:tcPr>
            <w:tcW w:w="1722" w:type="dxa"/>
            <w:shd w:val="clear" w:color="auto" w:fill="auto"/>
            <w:noWrap/>
            <w:vAlign w:val="bottom"/>
            <w:hideMark/>
          </w:tcPr>
          <w:p w14:paraId="7EF3A923"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w:t>
            </w:r>
          </w:p>
        </w:tc>
        <w:tc>
          <w:tcPr>
            <w:tcW w:w="1728" w:type="dxa"/>
            <w:shd w:val="clear" w:color="auto" w:fill="auto"/>
            <w:noWrap/>
            <w:vAlign w:val="bottom"/>
            <w:hideMark/>
          </w:tcPr>
          <w:p w14:paraId="64ACAE55"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w:t>
            </w:r>
          </w:p>
        </w:tc>
        <w:tc>
          <w:tcPr>
            <w:tcW w:w="1489" w:type="dxa"/>
            <w:shd w:val="clear" w:color="auto" w:fill="auto"/>
            <w:noWrap/>
            <w:vAlign w:val="bottom"/>
            <w:hideMark/>
          </w:tcPr>
          <w:p w14:paraId="4FA8CE37"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19FBFDEF"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w:t>
            </w:r>
          </w:p>
        </w:tc>
      </w:tr>
      <w:tr w:rsidR="000F01E4" w:rsidRPr="003F2E97" w14:paraId="682B8407" w14:textId="77777777" w:rsidTr="00D05E7C">
        <w:trPr>
          <w:trHeight w:val="300"/>
        </w:trPr>
        <w:tc>
          <w:tcPr>
            <w:tcW w:w="3228" w:type="dxa"/>
            <w:shd w:val="clear" w:color="auto" w:fill="auto"/>
            <w:noWrap/>
            <w:vAlign w:val="bottom"/>
            <w:hideMark/>
          </w:tcPr>
          <w:p w14:paraId="62073F3F" w14:textId="77777777" w:rsidR="000F01E4" w:rsidRPr="003F2E97" w:rsidRDefault="000F01E4" w:rsidP="00D05E7C">
            <w:pPr>
              <w:spacing w:after="0" w:line="240" w:lineRule="auto"/>
              <w:rPr>
                <w:rFonts w:ascii="Cambria" w:eastAsia="Times New Roman" w:hAnsi="Cambria" w:cs="Calibri"/>
                <w:b/>
                <w:bCs/>
                <w:color w:val="000000"/>
                <w:sz w:val="20"/>
                <w:szCs w:val="20"/>
                <w:lang w:eastAsia="en-GB"/>
              </w:rPr>
            </w:pPr>
            <w:r w:rsidRPr="003F2E97">
              <w:rPr>
                <w:rFonts w:ascii="Cambria" w:eastAsia="Times New Roman" w:hAnsi="Cambria" w:cs="Calibri"/>
                <w:b/>
                <w:bCs/>
                <w:color w:val="000000"/>
                <w:sz w:val="20"/>
                <w:szCs w:val="20"/>
                <w:lang w:eastAsia="en-GB"/>
              </w:rPr>
              <w:t xml:space="preserve"> Total Expenditures </w:t>
            </w:r>
          </w:p>
        </w:tc>
        <w:tc>
          <w:tcPr>
            <w:tcW w:w="735" w:type="dxa"/>
            <w:shd w:val="clear" w:color="auto" w:fill="auto"/>
            <w:noWrap/>
            <w:vAlign w:val="bottom"/>
            <w:hideMark/>
          </w:tcPr>
          <w:p w14:paraId="4B124C4C" w14:textId="77777777" w:rsidR="000F01E4" w:rsidRPr="003F2E97" w:rsidRDefault="000F01E4" w:rsidP="00D05E7C">
            <w:pPr>
              <w:spacing w:after="0" w:line="240" w:lineRule="auto"/>
              <w:jc w:val="center"/>
              <w:rPr>
                <w:rFonts w:ascii="Cambria" w:eastAsia="Times New Roman" w:hAnsi="Cambria" w:cs="Calibri"/>
                <w:b/>
                <w:bCs/>
                <w:color w:val="000000"/>
                <w:sz w:val="20"/>
                <w:szCs w:val="20"/>
                <w:lang w:eastAsia="en-GB"/>
              </w:rPr>
            </w:pPr>
            <w:r w:rsidRPr="003F2E97">
              <w:rPr>
                <w:rFonts w:ascii="Cambria" w:eastAsia="Times New Roman" w:hAnsi="Cambria" w:cs="Calibri"/>
                <w:b/>
                <w:bCs/>
                <w:color w:val="000000"/>
                <w:sz w:val="20"/>
                <w:szCs w:val="20"/>
                <w:lang w:eastAsia="en-GB"/>
              </w:rPr>
              <w:t> </w:t>
            </w:r>
          </w:p>
        </w:tc>
        <w:tc>
          <w:tcPr>
            <w:tcW w:w="1722" w:type="dxa"/>
            <w:shd w:val="clear" w:color="auto" w:fill="auto"/>
            <w:noWrap/>
            <w:vAlign w:val="bottom"/>
          </w:tcPr>
          <w:p w14:paraId="1805D57B"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2,037,321,795.97</w:t>
            </w:r>
          </w:p>
        </w:tc>
        <w:tc>
          <w:tcPr>
            <w:tcW w:w="1728" w:type="dxa"/>
            <w:shd w:val="clear" w:color="auto" w:fill="auto"/>
            <w:noWrap/>
            <w:vAlign w:val="bottom"/>
          </w:tcPr>
          <w:p w14:paraId="32DB894E"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256,811,494.65</w:t>
            </w:r>
          </w:p>
        </w:tc>
        <w:tc>
          <w:tcPr>
            <w:tcW w:w="1489" w:type="dxa"/>
            <w:shd w:val="clear" w:color="auto" w:fill="auto"/>
            <w:noWrap/>
            <w:vAlign w:val="bottom"/>
            <w:hideMark/>
          </w:tcPr>
          <w:p w14:paraId="2B2F42F7"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xml:space="preserve">39,903,332.49 </w:t>
            </w:r>
          </w:p>
        </w:tc>
        <w:tc>
          <w:tcPr>
            <w:tcW w:w="1710" w:type="dxa"/>
            <w:shd w:val="clear" w:color="auto" w:fill="auto"/>
            <w:noWrap/>
            <w:vAlign w:val="bottom"/>
            <w:hideMark/>
          </w:tcPr>
          <w:p w14:paraId="4F28B819" w14:textId="2E540097" w:rsidR="000F01E4" w:rsidRPr="003F2E97" w:rsidRDefault="001B08D6" w:rsidP="00D05E7C">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2,229,230,308.05</w:t>
            </w:r>
          </w:p>
        </w:tc>
      </w:tr>
      <w:tr w:rsidR="000F01E4" w:rsidRPr="003F2E97" w14:paraId="53F9641A" w14:textId="77777777" w:rsidTr="00D05E7C">
        <w:trPr>
          <w:trHeight w:val="300"/>
        </w:trPr>
        <w:tc>
          <w:tcPr>
            <w:tcW w:w="3228" w:type="dxa"/>
            <w:shd w:val="clear" w:color="auto" w:fill="auto"/>
            <w:noWrap/>
            <w:vAlign w:val="bottom"/>
            <w:hideMark/>
          </w:tcPr>
          <w:p w14:paraId="6874DE6D" w14:textId="77777777" w:rsidR="000F01E4" w:rsidRPr="003F2E97" w:rsidRDefault="000F01E4" w:rsidP="00D05E7C">
            <w:pPr>
              <w:spacing w:after="0" w:line="240" w:lineRule="auto"/>
              <w:rPr>
                <w:rFonts w:ascii="Cambria" w:eastAsia="Times New Roman" w:hAnsi="Cambria" w:cs="Calibri"/>
                <w:b/>
                <w:bCs/>
                <w:color w:val="000000"/>
                <w:sz w:val="20"/>
                <w:szCs w:val="20"/>
                <w:lang w:eastAsia="en-GB"/>
              </w:rPr>
            </w:pPr>
            <w:r w:rsidRPr="003F2E97">
              <w:rPr>
                <w:rFonts w:ascii="Cambria" w:eastAsia="Times New Roman" w:hAnsi="Cambria" w:cs="Calibri"/>
                <w:b/>
                <w:bCs/>
                <w:color w:val="000000"/>
                <w:sz w:val="20"/>
                <w:szCs w:val="20"/>
                <w:lang w:eastAsia="en-GB"/>
              </w:rPr>
              <w:t xml:space="preserve"> Net Surplus/Deficit </w:t>
            </w:r>
          </w:p>
        </w:tc>
        <w:tc>
          <w:tcPr>
            <w:tcW w:w="735" w:type="dxa"/>
            <w:shd w:val="clear" w:color="auto" w:fill="auto"/>
            <w:noWrap/>
            <w:vAlign w:val="bottom"/>
            <w:hideMark/>
          </w:tcPr>
          <w:p w14:paraId="6685EC4A" w14:textId="77777777" w:rsidR="000F01E4" w:rsidRPr="003F2E97" w:rsidRDefault="000F01E4" w:rsidP="00D05E7C">
            <w:pPr>
              <w:spacing w:after="0" w:line="240" w:lineRule="auto"/>
              <w:jc w:val="center"/>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51</w:t>
            </w:r>
          </w:p>
        </w:tc>
        <w:tc>
          <w:tcPr>
            <w:tcW w:w="1722" w:type="dxa"/>
            <w:shd w:val="clear" w:color="auto" w:fill="auto"/>
            <w:noWrap/>
            <w:vAlign w:val="bottom"/>
            <w:hideMark/>
          </w:tcPr>
          <w:p w14:paraId="3AC6B3EA"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(399,742,836.16</w:t>
            </w:r>
            <w:r w:rsidRPr="003F2E97">
              <w:rPr>
                <w:rFonts w:ascii="Cambria" w:eastAsia="Times New Roman" w:hAnsi="Cambria" w:cs="Calibri"/>
                <w:color w:val="000000"/>
                <w:sz w:val="20"/>
                <w:szCs w:val="20"/>
                <w:lang w:eastAsia="en-GB"/>
              </w:rPr>
              <w:t>)</w:t>
            </w:r>
          </w:p>
        </w:tc>
        <w:tc>
          <w:tcPr>
            <w:tcW w:w="1728" w:type="dxa"/>
            <w:shd w:val="clear" w:color="auto" w:fill="auto"/>
            <w:noWrap/>
            <w:vAlign w:val="bottom"/>
            <w:hideMark/>
          </w:tcPr>
          <w:p w14:paraId="73F0FA76"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166,995,176.95</w:t>
            </w:r>
          </w:p>
        </w:tc>
        <w:tc>
          <w:tcPr>
            <w:tcW w:w="1489" w:type="dxa"/>
            <w:shd w:val="clear" w:color="auto" w:fill="auto"/>
            <w:noWrap/>
            <w:vAlign w:val="bottom"/>
            <w:hideMark/>
          </w:tcPr>
          <w:p w14:paraId="7EC574A1"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(5,997,025.93)</w:t>
            </w:r>
          </w:p>
        </w:tc>
        <w:tc>
          <w:tcPr>
            <w:tcW w:w="1710" w:type="dxa"/>
            <w:shd w:val="clear" w:color="auto" w:fill="auto"/>
            <w:noWrap/>
            <w:vAlign w:val="bottom"/>
            <w:hideMark/>
          </w:tcPr>
          <w:p w14:paraId="781836C0"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(572,735,039.04)</w:t>
            </w:r>
          </w:p>
        </w:tc>
      </w:tr>
      <w:tr w:rsidR="000F01E4" w:rsidRPr="003F2E97" w14:paraId="5274A64B" w14:textId="77777777" w:rsidTr="00D05E7C">
        <w:trPr>
          <w:trHeight w:val="300"/>
        </w:trPr>
        <w:tc>
          <w:tcPr>
            <w:tcW w:w="3228" w:type="dxa"/>
            <w:shd w:val="clear" w:color="auto" w:fill="auto"/>
            <w:noWrap/>
            <w:vAlign w:val="bottom"/>
            <w:hideMark/>
          </w:tcPr>
          <w:p w14:paraId="21821922" w14:textId="77777777" w:rsidR="000F01E4" w:rsidRPr="003F2E97" w:rsidRDefault="000F01E4" w:rsidP="00D05E7C">
            <w:pPr>
              <w:spacing w:after="0" w:line="240" w:lineRule="auto"/>
              <w:rPr>
                <w:rFonts w:ascii="Cambria" w:eastAsia="Times New Roman" w:hAnsi="Cambria" w:cs="Calibri"/>
                <w:b/>
                <w:bCs/>
                <w:color w:val="000000"/>
                <w:sz w:val="20"/>
                <w:szCs w:val="20"/>
                <w:lang w:eastAsia="en-GB"/>
              </w:rPr>
            </w:pPr>
            <w:r w:rsidRPr="003F2E97">
              <w:rPr>
                <w:rFonts w:ascii="Cambria" w:eastAsia="Times New Roman" w:hAnsi="Cambria" w:cs="Calibri"/>
                <w:b/>
                <w:bCs/>
                <w:color w:val="000000"/>
                <w:sz w:val="20"/>
                <w:szCs w:val="20"/>
                <w:lang w:eastAsia="en-GB"/>
              </w:rPr>
              <w:t xml:space="preserve"> Net Surplus/Deficit 31/12/2019 </w:t>
            </w:r>
          </w:p>
        </w:tc>
        <w:tc>
          <w:tcPr>
            <w:tcW w:w="735" w:type="dxa"/>
            <w:shd w:val="clear" w:color="auto" w:fill="auto"/>
            <w:noWrap/>
            <w:vAlign w:val="bottom"/>
            <w:hideMark/>
          </w:tcPr>
          <w:p w14:paraId="170ADF1B" w14:textId="77777777" w:rsidR="000F01E4" w:rsidRPr="003F2E97" w:rsidRDefault="000F01E4" w:rsidP="00D05E7C">
            <w:pPr>
              <w:spacing w:after="0" w:line="240" w:lineRule="auto"/>
              <w:jc w:val="center"/>
              <w:rPr>
                <w:rFonts w:ascii="Cambria" w:eastAsia="Times New Roman" w:hAnsi="Cambria" w:cs="Calibri"/>
                <w:b/>
                <w:bCs/>
                <w:color w:val="000000"/>
                <w:sz w:val="20"/>
                <w:szCs w:val="20"/>
                <w:lang w:eastAsia="en-GB"/>
              </w:rPr>
            </w:pPr>
            <w:r w:rsidRPr="003F2E97">
              <w:rPr>
                <w:rFonts w:ascii="Cambria" w:eastAsia="Times New Roman" w:hAnsi="Cambria" w:cs="Calibri"/>
                <w:b/>
                <w:bCs/>
                <w:color w:val="000000"/>
                <w:sz w:val="20"/>
                <w:szCs w:val="20"/>
                <w:lang w:eastAsia="en-GB"/>
              </w:rPr>
              <w:t> </w:t>
            </w:r>
          </w:p>
        </w:tc>
        <w:tc>
          <w:tcPr>
            <w:tcW w:w="1722" w:type="dxa"/>
            <w:shd w:val="clear" w:color="auto" w:fill="auto"/>
            <w:noWrap/>
            <w:vAlign w:val="bottom"/>
            <w:hideMark/>
          </w:tcPr>
          <w:p w14:paraId="171DD9AA"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(275,919,314.21)</w:t>
            </w:r>
          </w:p>
        </w:tc>
        <w:tc>
          <w:tcPr>
            <w:tcW w:w="1728" w:type="dxa"/>
            <w:shd w:val="clear" w:color="auto" w:fill="auto"/>
            <w:noWrap/>
            <w:vAlign w:val="bottom"/>
            <w:hideMark/>
          </w:tcPr>
          <w:p w14:paraId="6F3413D7"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xml:space="preserve">67,810,283.82 </w:t>
            </w:r>
          </w:p>
        </w:tc>
        <w:tc>
          <w:tcPr>
            <w:tcW w:w="1489" w:type="dxa"/>
            <w:shd w:val="clear" w:color="auto" w:fill="auto"/>
            <w:noWrap/>
            <w:vAlign w:val="bottom"/>
            <w:hideMark/>
          </w:tcPr>
          <w:p w14:paraId="3BEA0B14"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xml:space="preserve">99,059,617.92 </w:t>
            </w:r>
          </w:p>
        </w:tc>
        <w:tc>
          <w:tcPr>
            <w:tcW w:w="1710" w:type="dxa"/>
            <w:shd w:val="clear" w:color="auto" w:fill="auto"/>
            <w:noWrap/>
            <w:vAlign w:val="bottom"/>
            <w:hideMark/>
          </w:tcPr>
          <w:p w14:paraId="1CB7CE5E"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(109,049,412.47)</w:t>
            </w:r>
          </w:p>
        </w:tc>
      </w:tr>
      <w:tr w:rsidR="000F01E4" w:rsidRPr="003F2E97" w14:paraId="2339A38F" w14:textId="77777777" w:rsidTr="00D05E7C">
        <w:trPr>
          <w:trHeight w:val="300"/>
        </w:trPr>
        <w:tc>
          <w:tcPr>
            <w:tcW w:w="3228" w:type="dxa"/>
            <w:shd w:val="clear" w:color="auto" w:fill="auto"/>
            <w:noWrap/>
            <w:vAlign w:val="bottom"/>
            <w:hideMark/>
          </w:tcPr>
          <w:p w14:paraId="601C6349" w14:textId="77777777" w:rsidR="000F01E4" w:rsidRPr="003F2E97" w:rsidRDefault="000F01E4" w:rsidP="00D05E7C">
            <w:pPr>
              <w:spacing w:after="0" w:line="240" w:lineRule="auto"/>
              <w:rPr>
                <w:rFonts w:ascii="Cambria" w:eastAsia="Times New Roman" w:hAnsi="Cambria" w:cs="Calibri"/>
                <w:b/>
                <w:bCs/>
                <w:color w:val="000000"/>
                <w:sz w:val="20"/>
                <w:szCs w:val="20"/>
                <w:lang w:eastAsia="en-GB"/>
              </w:rPr>
            </w:pPr>
            <w:r w:rsidRPr="003F2E97">
              <w:rPr>
                <w:rFonts w:ascii="Cambria" w:eastAsia="Times New Roman" w:hAnsi="Cambria" w:cs="Calibri"/>
                <w:b/>
                <w:bCs/>
                <w:color w:val="000000"/>
                <w:sz w:val="20"/>
                <w:szCs w:val="20"/>
                <w:lang w:eastAsia="en-GB"/>
              </w:rPr>
              <w:t xml:space="preserve"> Net Surplus/Deficit 31/12/2020 </w:t>
            </w:r>
          </w:p>
        </w:tc>
        <w:tc>
          <w:tcPr>
            <w:tcW w:w="735" w:type="dxa"/>
            <w:shd w:val="clear" w:color="auto" w:fill="auto"/>
            <w:noWrap/>
            <w:vAlign w:val="bottom"/>
            <w:hideMark/>
          </w:tcPr>
          <w:p w14:paraId="3C19D1C5" w14:textId="77777777" w:rsidR="000F01E4" w:rsidRPr="003F2E97" w:rsidRDefault="000F01E4" w:rsidP="00D05E7C">
            <w:pPr>
              <w:spacing w:after="0" w:line="240" w:lineRule="auto"/>
              <w:jc w:val="center"/>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52</w:t>
            </w:r>
          </w:p>
        </w:tc>
        <w:tc>
          <w:tcPr>
            <w:tcW w:w="1722" w:type="dxa"/>
            <w:shd w:val="clear" w:color="auto" w:fill="auto"/>
            <w:noWrap/>
            <w:vAlign w:val="bottom"/>
          </w:tcPr>
          <w:p w14:paraId="45913BC5"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(675,662,150.37)</w:t>
            </w:r>
          </w:p>
        </w:tc>
        <w:tc>
          <w:tcPr>
            <w:tcW w:w="1728" w:type="dxa"/>
            <w:shd w:val="clear" w:color="auto" w:fill="auto"/>
            <w:noWrap/>
            <w:vAlign w:val="bottom"/>
          </w:tcPr>
          <w:p w14:paraId="6FAEE029"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(99,184,893.13)</w:t>
            </w:r>
          </w:p>
        </w:tc>
        <w:tc>
          <w:tcPr>
            <w:tcW w:w="1489" w:type="dxa"/>
            <w:shd w:val="clear" w:color="auto" w:fill="auto"/>
            <w:noWrap/>
            <w:vAlign w:val="bottom"/>
            <w:hideMark/>
          </w:tcPr>
          <w:p w14:paraId="22DA7ECE"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 xml:space="preserve">93,062,591.99 </w:t>
            </w:r>
          </w:p>
        </w:tc>
        <w:tc>
          <w:tcPr>
            <w:tcW w:w="1710" w:type="dxa"/>
            <w:shd w:val="clear" w:color="auto" w:fill="auto"/>
            <w:noWrap/>
            <w:vAlign w:val="bottom"/>
            <w:hideMark/>
          </w:tcPr>
          <w:p w14:paraId="333F6CB1" w14:textId="77777777" w:rsidR="000F01E4" w:rsidRPr="003F2E97" w:rsidRDefault="000F01E4" w:rsidP="00D05E7C">
            <w:pPr>
              <w:spacing w:after="0" w:line="240" w:lineRule="auto"/>
              <w:jc w:val="right"/>
              <w:rPr>
                <w:rFonts w:ascii="Cambria" w:eastAsia="Times New Roman" w:hAnsi="Cambria" w:cs="Calibri"/>
                <w:color w:val="000000"/>
                <w:sz w:val="20"/>
                <w:szCs w:val="20"/>
                <w:lang w:eastAsia="en-GB"/>
              </w:rPr>
            </w:pPr>
            <w:r w:rsidRPr="003F2E97">
              <w:rPr>
                <w:rFonts w:ascii="Cambria" w:eastAsia="Times New Roman" w:hAnsi="Cambria" w:cs="Calibri"/>
                <w:color w:val="000000"/>
                <w:sz w:val="20"/>
                <w:szCs w:val="20"/>
                <w:lang w:eastAsia="en-GB"/>
              </w:rPr>
              <w:t>(681,784,451.51)</w:t>
            </w:r>
          </w:p>
        </w:tc>
      </w:tr>
    </w:tbl>
    <w:p w14:paraId="754475F2" w14:textId="77777777" w:rsidR="000F01E4" w:rsidRDefault="000F01E4" w:rsidP="000F01E4"/>
    <w:p w14:paraId="5E6DAC50" w14:textId="77777777" w:rsidR="000F01E4" w:rsidRDefault="000F01E4" w:rsidP="000F01E4"/>
    <w:p w14:paraId="30786C61" w14:textId="77777777" w:rsidR="000F01E4" w:rsidRDefault="000F01E4" w:rsidP="000F01E4"/>
    <w:p w14:paraId="16E28D9F" w14:textId="77777777" w:rsidR="000F01E4" w:rsidRDefault="000F01E4" w:rsidP="000F01E4"/>
    <w:p w14:paraId="0C5FD213" w14:textId="77777777" w:rsidR="000F01E4" w:rsidRDefault="000F01E4" w:rsidP="000F01E4"/>
    <w:p w14:paraId="530AD70D" w14:textId="77777777" w:rsidR="000F01E4" w:rsidRDefault="000F01E4" w:rsidP="000F01E4"/>
    <w:p w14:paraId="61E8F7BF" w14:textId="77777777" w:rsidR="000F01E4" w:rsidRDefault="000F01E4" w:rsidP="000F01E4"/>
    <w:p w14:paraId="4175350D" w14:textId="77777777" w:rsidR="000F01E4" w:rsidRDefault="000F01E4" w:rsidP="000F01E4"/>
    <w:p w14:paraId="48810552" w14:textId="77777777" w:rsidR="000F01E4" w:rsidRDefault="000F01E4" w:rsidP="000F01E4"/>
    <w:p w14:paraId="18B5ED37" w14:textId="77777777" w:rsidR="000F01E4" w:rsidRDefault="000F01E4" w:rsidP="000F01E4"/>
    <w:p w14:paraId="165A02F7" w14:textId="77777777" w:rsidR="000F01E4" w:rsidRDefault="000F01E4" w:rsidP="000F01E4"/>
    <w:p w14:paraId="1630891C" w14:textId="77777777" w:rsidR="000F01E4" w:rsidRDefault="000F01E4" w:rsidP="000F01E4"/>
    <w:p w14:paraId="5F08C6AB" w14:textId="77777777" w:rsidR="000F01E4" w:rsidRDefault="000F01E4" w:rsidP="000F01E4"/>
    <w:p w14:paraId="6EBA839B" w14:textId="77777777" w:rsidR="000F01E4" w:rsidRDefault="000F01E4" w:rsidP="000F01E4"/>
    <w:p w14:paraId="0457CA52" w14:textId="77777777" w:rsidR="000F01E4" w:rsidRDefault="000F01E4" w:rsidP="000F01E4"/>
    <w:p w14:paraId="36F96CC1" w14:textId="77777777" w:rsidR="000F01E4" w:rsidRDefault="000F01E4" w:rsidP="000F01E4"/>
    <w:p w14:paraId="19CDEE19" w14:textId="77777777" w:rsidR="000F01E4" w:rsidRDefault="000F01E4" w:rsidP="000F01E4"/>
    <w:p w14:paraId="422D9C6D" w14:textId="77777777" w:rsidR="000F01E4" w:rsidRPr="00430B9C" w:rsidRDefault="000F01E4" w:rsidP="000F01E4">
      <w:pPr>
        <w:shd w:val="clear" w:color="auto" w:fill="FFFFFF" w:themeFill="background1"/>
        <w:spacing w:after="0" w:line="240" w:lineRule="auto"/>
        <w:ind w:hanging="23"/>
        <w:jc w:val="center"/>
        <w:rPr>
          <w:rFonts w:ascii="Cambria" w:eastAsia="Times New Roman" w:hAnsi="Cambria" w:cstheme="majorHAnsi"/>
          <w:b/>
          <w:bCs/>
          <w:color w:val="000000"/>
          <w:szCs w:val="24"/>
        </w:rPr>
      </w:pPr>
      <w:r>
        <w:rPr>
          <w:rFonts w:ascii="Cambria" w:eastAsia="Times New Roman" w:hAnsi="Cambria" w:cstheme="majorHAnsi"/>
          <w:b/>
          <w:bCs/>
          <w:color w:val="000000"/>
          <w:szCs w:val="24"/>
        </w:rPr>
        <w:lastRenderedPageBreak/>
        <w:t>OLORUNDA LOCAL GOVERNMENT, IGBONA</w:t>
      </w:r>
    </w:p>
    <w:p w14:paraId="6AD6DFA1" w14:textId="77777777" w:rsidR="000F01E4" w:rsidRDefault="000F01E4" w:rsidP="000F01E4">
      <w:pPr>
        <w:jc w:val="center"/>
        <w:rPr>
          <w:rFonts w:cs="Calibri"/>
          <w:i/>
          <w:sz w:val="24"/>
          <w:szCs w:val="24"/>
        </w:rPr>
      </w:pPr>
      <w:r w:rsidRPr="00430B9C">
        <w:rPr>
          <w:rFonts w:ascii="Cambria" w:eastAsia="Times New Roman" w:hAnsi="Cambria" w:cstheme="majorHAnsi"/>
          <w:b/>
          <w:bCs/>
          <w:color w:val="000000"/>
          <w:szCs w:val="24"/>
        </w:rPr>
        <w:t>CONSO</w:t>
      </w:r>
      <w:r>
        <w:rPr>
          <w:rFonts w:ascii="Cambria" w:eastAsia="Times New Roman" w:hAnsi="Cambria" w:cstheme="majorHAnsi"/>
          <w:b/>
          <w:bCs/>
          <w:color w:val="000000"/>
          <w:szCs w:val="24"/>
        </w:rPr>
        <w:t>LIDATED STATEMENT OF CASHFLOW AS AT 31ST DECEMBER 2020</w:t>
      </w:r>
    </w:p>
    <w:tbl>
      <w:tblPr>
        <w:tblW w:w="1005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6"/>
        <w:gridCol w:w="726"/>
        <w:gridCol w:w="1663"/>
        <w:gridCol w:w="1519"/>
        <w:gridCol w:w="1448"/>
        <w:gridCol w:w="1663"/>
      </w:tblGrid>
      <w:tr w:rsidR="000F01E4" w:rsidRPr="003F2E97" w14:paraId="607FB1D6" w14:textId="77777777" w:rsidTr="00D05E7C">
        <w:trPr>
          <w:trHeight w:val="416"/>
        </w:trPr>
        <w:tc>
          <w:tcPr>
            <w:tcW w:w="10055" w:type="dxa"/>
            <w:gridSpan w:val="6"/>
            <w:shd w:val="clear" w:color="auto" w:fill="auto"/>
            <w:noWrap/>
            <w:vAlign w:val="bottom"/>
          </w:tcPr>
          <w:p w14:paraId="504E221E" w14:textId="77777777" w:rsidR="000F01E4" w:rsidRPr="003F2E97" w:rsidRDefault="000F01E4" w:rsidP="00D05E7C">
            <w:pPr>
              <w:spacing w:after="0" w:line="240" w:lineRule="auto"/>
              <w:jc w:val="center"/>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CASHFLOW STATEMENT</w:t>
            </w:r>
          </w:p>
        </w:tc>
      </w:tr>
      <w:tr w:rsidR="000F01E4" w:rsidRPr="003F2E97" w14:paraId="4EC88721" w14:textId="77777777" w:rsidTr="00D05E7C">
        <w:trPr>
          <w:trHeight w:val="600"/>
        </w:trPr>
        <w:tc>
          <w:tcPr>
            <w:tcW w:w="3036" w:type="dxa"/>
            <w:shd w:val="clear" w:color="auto" w:fill="auto"/>
            <w:noWrap/>
            <w:vAlign w:val="bottom"/>
            <w:hideMark/>
          </w:tcPr>
          <w:p w14:paraId="1DD64FE3" w14:textId="77777777" w:rsidR="000F01E4" w:rsidRPr="003F2E97" w:rsidRDefault="000F01E4" w:rsidP="00D05E7C">
            <w:pPr>
              <w:spacing w:after="0" w:line="240" w:lineRule="auto"/>
              <w:jc w:val="center"/>
              <w:rPr>
                <w:rFonts w:ascii="Cambria" w:eastAsia="Times New Roman" w:hAnsi="Cambria" w:cs="Times New Roman"/>
                <w:b/>
                <w:bCs/>
                <w:color w:val="000000"/>
                <w:sz w:val="18"/>
                <w:szCs w:val="20"/>
                <w:lang w:eastAsia="en-GB"/>
              </w:rPr>
            </w:pPr>
            <w:r w:rsidRPr="003F2E97">
              <w:rPr>
                <w:rFonts w:ascii="Cambria" w:eastAsia="Times New Roman" w:hAnsi="Cambria" w:cs="Times New Roman"/>
                <w:b/>
                <w:bCs/>
                <w:color w:val="000000"/>
                <w:sz w:val="18"/>
                <w:szCs w:val="20"/>
                <w:lang w:eastAsia="en-GB"/>
              </w:rPr>
              <w:t>OPERATING ACTIVITIES</w:t>
            </w:r>
          </w:p>
        </w:tc>
        <w:tc>
          <w:tcPr>
            <w:tcW w:w="726" w:type="dxa"/>
            <w:shd w:val="clear" w:color="auto" w:fill="auto"/>
            <w:noWrap/>
            <w:vAlign w:val="bottom"/>
            <w:hideMark/>
          </w:tcPr>
          <w:p w14:paraId="41C37595" w14:textId="77777777" w:rsidR="000F01E4" w:rsidRPr="003F2E97" w:rsidRDefault="000F01E4" w:rsidP="00D05E7C">
            <w:pPr>
              <w:spacing w:after="0" w:line="240" w:lineRule="auto"/>
              <w:jc w:val="center"/>
              <w:rPr>
                <w:rFonts w:ascii="Cambria" w:eastAsia="Times New Roman" w:hAnsi="Cambria" w:cs="Times New Roman"/>
                <w:b/>
                <w:bCs/>
                <w:color w:val="000000"/>
                <w:sz w:val="18"/>
                <w:szCs w:val="20"/>
                <w:lang w:eastAsia="en-GB"/>
              </w:rPr>
            </w:pPr>
            <w:r w:rsidRPr="003F2E97">
              <w:rPr>
                <w:rFonts w:ascii="Cambria" w:eastAsia="Times New Roman" w:hAnsi="Cambria" w:cs="Times New Roman"/>
                <w:b/>
                <w:bCs/>
                <w:color w:val="000000"/>
                <w:sz w:val="18"/>
                <w:szCs w:val="20"/>
                <w:lang w:eastAsia="en-GB"/>
              </w:rPr>
              <w:t>NOTE</w:t>
            </w:r>
          </w:p>
        </w:tc>
        <w:tc>
          <w:tcPr>
            <w:tcW w:w="1663" w:type="dxa"/>
            <w:shd w:val="clear" w:color="auto" w:fill="auto"/>
            <w:noWrap/>
            <w:vAlign w:val="bottom"/>
            <w:hideMark/>
          </w:tcPr>
          <w:p w14:paraId="02829EDD" w14:textId="77777777" w:rsidR="000F01E4" w:rsidRPr="003F2E97" w:rsidRDefault="000F01E4" w:rsidP="00D05E7C">
            <w:pPr>
              <w:spacing w:after="0" w:line="240" w:lineRule="auto"/>
              <w:jc w:val="center"/>
              <w:rPr>
                <w:rFonts w:ascii="Cambria" w:eastAsia="Times New Roman" w:hAnsi="Cambria" w:cs="Times New Roman"/>
                <w:b/>
                <w:color w:val="000000"/>
                <w:sz w:val="18"/>
                <w:szCs w:val="20"/>
                <w:lang w:eastAsia="en-GB"/>
              </w:rPr>
            </w:pPr>
            <w:r w:rsidRPr="003F2E97">
              <w:rPr>
                <w:rFonts w:ascii="Cambria" w:eastAsia="Times New Roman" w:hAnsi="Cambria" w:cs="Times New Roman"/>
                <w:b/>
                <w:color w:val="000000"/>
                <w:sz w:val="18"/>
                <w:szCs w:val="20"/>
                <w:lang w:eastAsia="en-GB"/>
              </w:rPr>
              <w:t>OLORUNDA</w:t>
            </w:r>
          </w:p>
        </w:tc>
        <w:tc>
          <w:tcPr>
            <w:tcW w:w="1519" w:type="dxa"/>
            <w:shd w:val="clear" w:color="auto" w:fill="auto"/>
            <w:vAlign w:val="bottom"/>
            <w:hideMark/>
          </w:tcPr>
          <w:p w14:paraId="68152D92" w14:textId="77777777" w:rsidR="000F01E4" w:rsidRPr="003F2E97" w:rsidRDefault="000F01E4" w:rsidP="00D05E7C">
            <w:pPr>
              <w:spacing w:after="0" w:line="240" w:lineRule="auto"/>
              <w:jc w:val="center"/>
              <w:rPr>
                <w:rFonts w:ascii="Cambria" w:eastAsia="Times New Roman" w:hAnsi="Cambria" w:cs="Times New Roman"/>
                <w:b/>
                <w:color w:val="000000"/>
                <w:sz w:val="18"/>
                <w:szCs w:val="20"/>
                <w:lang w:eastAsia="en-GB"/>
              </w:rPr>
            </w:pPr>
            <w:r w:rsidRPr="003F2E97">
              <w:rPr>
                <w:rFonts w:ascii="Cambria" w:eastAsia="Times New Roman" w:hAnsi="Cambria" w:cs="Times New Roman"/>
                <w:b/>
                <w:color w:val="000000"/>
                <w:sz w:val="18"/>
                <w:szCs w:val="20"/>
                <w:lang w:eastAsia="en-GB"/>
              </w:rPr>
              <w:t>OLORUNDA NORTH LCDA</w:t>
            </w:r>
          </w:p>
        </w:tc>
        <w:tc>
          <w:tcPr>
            <w:tcW w:w="1448" w:type="dxa"/>
            <w:shd w:val="clear" w:color="auto" w:fill="auto"/>
            <w:vAlign w:val="bottom"/>
            <w:hideMark/>
          </w:tcPr>
          <w:p w14:paraId="0F82171B" w14:textId="77777777" w:rsidR="000F01E4" w:rsidRPr="003F2E97" w:rsidRDefault="000F01E4" w:rsidP="00D05E7C">
            <w:pPr>
              <w:spacing w:after="0" w:line="240" w:lineRule="auto"/>
              <w:jc w:val="center"/>
              <w:rPr>
                <w:rFonts w:ascii="Cambria" w:eastAsia="Times New Roman" w:hAnsi="Cambria" w:cs="Times New Roman"/>
                <w:b/>
                <w:color w:val="000000"/>
                <w:sz w:val="18"/>
                <w:szCs w:val="20"/>
                <w:lang w:eastAsia="en-GB"/>
              </w:rPr>
            </w:pPr>
            <w:r w:rsidRPr="003F2E97">
              <w:rPr>
                <w:rFonts w:ascii="Cambria" w:eastAsia="Times New Roman" w:hAnsi="Cambria" w:cs="Times New Roman"/>
                <w:b/>
                <w:color w:val="000000"/>
                <w:sz w:val="18"/>
                <w:szCs w:val="20"/>
                <w:lang w:eastAsia="en-GB"/>
              </w:rPr>
              <w:t>OLORUNDA AREA COUNCIL</w:t>
            </w:r>
          </w:p>
        </w:tc>
        <w:tc>
          <w:tcPr>
            <w:tcW w:w="1663" w:type="dxa"/>
            <w:shd w:val="clear" w:color="auto" w:fill="auto"/>
            <w:vAlign w:val="bottom"/>
            <w:hideMark/>
          </w:tcPr>
          <w:p w14:paraId="0CBD21DB" w14:textId="77777777" w:rsidR="000F01E4" w:rsidRPr="003F2E97" w:rsidRDefault="000F01E4" w:rsidP="00D05E7C">
            <w:pPr>
              <w:spacing w:after="0" w:line="240" w:lineRule="auto"/>
              <w:jc w:val="center"/>
              <w:rPr>
                <w:rFonts w:ascii="Cambria" w:eastAsia="Times New Roman" w:hAnsi="Cambria" w:cs="Times New Roman"/>
                <w:b/>
                <w:color w:val="000000"/>
                <w:sz w:val="18"/>
                <w:szCs w:val="20"/>
                <w:lang w:eastAsia="en-GB"/>
              </w:rPr>
            </w:pPr>
            <w:r w:rsidRPr="003F2E97">
              <w:rPr>
                <w:rFonts w:ascii="Cambria" w:eastAsia="Times New Roman" w:hAnsi="Cambria" w:cs="Times New Roman"/>
                <w:b/>
                <w:color w:val="000000"/>
                <w:sz w:val="18"/>
                <w:szCs w:val="20"/>
                <w:lang w:eastAsia="en-GB"/>
              </w:rPr>
              <w:t>OLORUNDA CONSOLIDATED</w:t>
            </w:r>
          </w:p>
        </w:tc>
      </w:tr>
      <w:tr w:rsidR="000F01E4" w:rsidRPr="003F2E97" w14:paraId="1CD14528" w14:textId="77777777" w:rsidTr="00D05E7C">
        <w:trPr>
          <w:trHeight w:val="300"/>
        </w:trPr>
        <w:tc>
          <w:tcPr>
            <w:tcW w:w="3036" w:type="dxa"/>
            <w:shd w:val="clear" w:color="auto" w:fill="auto"/>
            <w:noWrap/>
            <w:vAlign w:val="bottom"/>
            <w:hideMark/>
          </w:tcPr>
          <w:p w14:paraId="7DF4DC25" w14:textId="77777777" w:rsidR="000F01E4" w:rsidRPr="003F2E97" w:rsidRDefault="000F01E4" w:rsidP="00D05E7C">
            <w:pPr>
              <w:spacing w:after="0" w:line="240" w:lineRule="auto"/>
              <w:rPr>
                <w:rFonts w:ascii="Cambria" w:eastAsia="Times New Roman" w:hAnsi="Cambria" w:cs="Times New Roman"/>
                <w:b/>
                <w:bCs/>
                <w:color w:val="000000"/>
                <w:sz w:val="18"/>
                <w:szCs w:val="20"/>
                <w:lang w:eastAsia="en-GB"/>
              </w:rPr>
            </w:pPr>
            <w:r w:rsidRPr="003F2E97">
              <w:rPr>
                <w:rFonts w:ascii="Cambria" w:eastAsia="Times New Roman" w:hAnsi="Cambria" w:cs="Times New Roman"/>
                <w:b/>
                <w:bCs/>
                <w:color w:val="000000"/>
                <w:sz w:val="18"/>
                <w:szCs w:val="20"/>
                <w:lang w:eastAsia="en-GB"/>
              </w:rPr>
              <w:t>INFLOW</w:t>
            </w:r>
          </w:p>
        </w:tc>
        <w:tc>
          <w:tcPr>
            <w:tcW w:w="726" w:type="dxa"/>
            <w:shd w:val="clear" w:color="auto" w:fill="auto"/>
            <w:noWrap/>
            <w:vAlign w:val="bottom"/>
            <w:hideMark/>
          </w:tcPr>
          <w:p w14:paraId="35AE6B82" w14:textId="77777777" w:rsidR="000F01E4" w:rsidRPr="003F2E97" w:rsidRDefault="000F01E4" w:rsidP="00D05E7C">
            <w:pPr>
              <w:spacing w:after="0" w:line="240" w:lineRule="auto"/>
              <w:rPr>
                <w:rFonts w:ascii="Cambria" w:eastAsia="Times New Roman" w:hAnsi="Cambria" w:cs="Times New Roman"/>
                <w:b/>
                <w:bCs/>
                <w:color w:val="000000"/>
                <w:sz w:val="18"/>
                <w:szCs w:val="20"/>
                <w:lang w:eastAsia="en-GB"/>
              </w:rPr>
            </w:pPr>
            <w:r w:rsidRPr="003F2E97">
              <w:rPr>
                <w:rFonts w:ascii="Cambria" w:eastAsia="Times New Roman" w:hAnsi="Cambria" w:cs="Times New Roman"/>
                <w:b/>
                <w:bCs/>
                <w:color w:val="000000"/>
                <w:sz w:val="18"/>
                <w:szCs w:val="20"/>
                <w:lang w:eastAsia="en-GB"/>
              </w:rPr>
              <w:t> </w:t>
            </w:r>
          </w:p>
        </w:tc>
        <w:tc>
          <w:tcPr>
            <w:tcW w:w="1663" w:type="dxa"/>
            <w:shd w:val="clear" w:color="auto" w:fill="auto"/>
            <w:noWrap/>
            <w:vAlign w:val="bottom"/>
            <w:hideMark/>
          </w:tcPr>
          <w:p w14:paraId="7F5F1BA3" w14:textId="77777777" w:rsidR="000F01E4" w:rsidRPr="003F2E97" w:rsidRDefault="000F01E4" w:rsidP="00D05E7C">
            <w:pPr>
              <w:spacing w:after="0" w:line="240" w:lineRule="auto"/>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w:t>
            </w:r>
          </w:p>
        </w:tc>
        <w:tc>
          <w:tcPr>
            <w:tcW w:w="1519" w:type="dxa"/>
            <w:shd w:val="clear" w:color="auto" w:fill="auto"/>
            <w:noWrap/>
            <w:vAlign w:val="bottom"/>
            <w:hideMark/>
          </w:tcPr>
          <w:p w14:paraId="7EB42C01" w14:textId="77777777" w:rsidR="000F01E4" w:rsidRPr="003F2E97" w:rsidRDefault="000F01E4" w:rsidP="00D05E7C">
            <w:pPr>
              <w:spacing w:after="0" w:line="240" w:lineRule="auto"/>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610922DD" w14:textId="77777777" w:rsidR="000F01E4" w:rsidRPr="003F2E97" w:rsidRDefault="000F01E4" w:rsidP="00D05E7C">
            <w:pPr>
              <w:spacing w:after="0" w:line="240" w:lineRule="auto"/>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368B65E8" w14:textId="77777777" w:rsidR="000F01E4" w:rsidRPr="003F2E97" w:rsidRDefault="000F01E4" w:rsidP="00D05E7C">
            <w:pPr>
              <w:spacing w:after="0" w:line="240" w:lineRule="auto"/>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w:t>
            </w:r>
          </w:p>
        </w:tc>
      </w:tr>
      <w:tr w:rsidR="000F01E4" w:rsidRPr="003F2E97" w14:paraId="55E1652D" w14:textId="77777777" w:rsidTr="00D05E7C">
        <w:trPr>
          <w:trHeight w:val="300"/>
        </w:trPr>
        <w:tc>
          <w:tcPr>
            <w:tcW w:w="3036" w:type="dxa"/>
            <w:shd w:val="clear" w:color="auto" w:fill="auto"/>
            <w:noWrap/>
            <w:vAlign w:val="bottom"/>
            <w:hideMark/>
          </w:tcPr>
          <w:p w14:paraId="2356DB23" w14:textId="77777777" w:rsidR="000F01E4" w:rsidRPr="003F2E97" w:rsidRDefault="000F01E4" w:rsidP="00D05E7C">
            <w:pPr>
              <w:spacing w:after="0" w:line="240" w:lineRule="auto"/>
              <w:rPr>
                <w:rFonts w:ascii="Cambria" w:eastAsia="Times New Roman" w:hAnsi="Cambria" w:cs="Times New Roman"/>
                <w:b/>
                <w:bCs/>
                <w:color w:val="000000"/>
                <w:sz w:val="18"/>
                <w:szCs w:val="20"/>
                <w:lang w:eastAsia="en-GB"/>
              </w:rPr>
            </w:pPr>
            <w:r w:rsidRPr="003F2E97">
              <w:rPr>
                <w:rFonts w:ascii="Cambria" w:eastAsia="Times New Roman" w:hAnsi="Cambria" w:cs="Times New Roman"/>
                <w:b/>
                <w:bCs/>
                <w:color w:val="000000"/>
                <w:sz w:val="18"/>
                <w:szCs w:val="20"/>
                <w:lang w:eastAsia="en-GB"/>
              </w:rPr>
              <w:t>Statutory Revenue(JAAC)</w:t>
            </w:r>
          </w:p>
        </w:tc>
        <w:tc>
          <w:tcPr>
            <w:tcW w:w="726" w:type="dxa"/>
            <w:shd w:val="clear" w:color="auto" w:fill="auto"/>
            <w:noWrap/>
            <w:vAlign w:val="bottom"/>
            <w:hideMark/>
          </w:tcPr>
          <w:p w14:paraId="56218BC1" w14:textId="77777777" w:rsidR="000F01E4" w:rsidRPr="003F2E97" w:rsidRDefault="000F01E4" w:rsidP="00D05E7C">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53</w:t>
            </w:r>
          </w:p>
        </w:tc>
        <w:tc>
          <w:tcPr>
            <w:tcW w:w="1663" w:type="dxa"/>
            <w:shd w:val="clear" w:color="auto" w:fill="auto"/>
            <w:noWrap/>
            <w:vAlign w:val="bottom"/>
            <w:hideMark/>
          </w:tcPr>
          <w:p w14:paraId="5FFB543C"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xml:space="preserve">           1,224,688,046.43 </w:t>
            </w:r>
          </w:p>
        </w:tc>
        <w:tc>
          <w:tcPr>
            <w:tcW w:w="1519" w:type="dxa"/>
            <w:shd w:val="clear" w:color="auto" w:fill="auto"/>
            <w:noWrap/>
            <w:vAlign w:val="bottom"/>
            <w:hideMark/>
          </w:tcPr>
          <w:p w14:paraId="47DB7BEE"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4A2E3626"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69E01DBA"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xml:space="preserve">           1,224,688,046.43 </w:t>
            </w:r>
          </w:p>
        </w:tc>
      </w:tr>
      <w:tr w:rsidR="000F01E4" w:rsidRPr="003F2E97" w14:paraId="7AD27356" w14:textId="77777777" w:rsidTr="00D05E7C">
        <w:trPr>
          <w:trHeight w:val="300"/>
        </w:trPr>
        <w:tc>
          <w:tcPr>
            <w:tcW w:w="3036" w:type="dxa"/>
            <w:shd w:val="clear" w:color="auto" w:fill="auto"/>
            <w:noWrap/>
            <w:vAlign w:val="bottom"/>
            <w:hideMark/>
          </w:tcPr>
          <w:p w14:paraId="42F34BCF" w14:textId="77777777" w:rsidR="000F01E4" w:rsidRPr="003F2E97" w:rsidRDefault="000F01E4" w:rsidP="00D05E7C">
            <w:pPr>
              <w:spacing w:after="0" w:line="240" w:lineRule="auto"/>
              <w:rPr>
                <w:rFonts w:ascii="Cambria" w:eastAsia="Times New Roman" w:hAnsi="Cambria" w:cs="Times New Roman"/>
                <w:b/>
                <w:bCs/>
                <w:color w:val="000000"/>
                <w:sz w:val="18"/>
                <w:szCs w:val="20"/>
                <w:lang w:eastAsia="en-GB"/>
              </w:rPr>
            </w:pPr>
            <w:r w:rsidRPr="003F2E97">
              <w:rPr>
                <w:rFonts w:ascii="Cambria" w:eastAsia="Times New Roman" w:hAnsi="Cambria" w:cs="Times New Roman"/>
                <w:b/>
                <w:bCs/>
                <w:color w:val="000000"/>
                <w:sz w:val="18"/>
                <w:szCs w:val="20"/>
                <w:lang w:eastAsia="en-GB"/>
              </w:rPr>
              <w:t>Value Added Tax</w:t>
            </w:r>
          </w:p>
        </w:tc>
        <w:tc>
          <w:tcPr>
            <w:tcW w:w="726" w:type="dxa"/>
            <w:shd w:val="clear" w:color="auto" w:fill="auto"/>
            <w:noWrap/>
            <w:vAlign w:val="bottom"/>
            <w:hideMark/>
          </w:tcPr>
          <w:p w14:paraId="0AB02396" w14:textId="77777777" w:rsidR="000F01E4" w:rsidRPr="003F2E97" w:rsidRDefault="000F01E4" w:rsidP="00D05E7C">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54</w:t>
            </w:r>
          </w:p>
        </w:tc>
        <w:tc>
          <w:tcPr>
            <w:tcW w:w="1663" w:type="dxa"/>
            <w:shd w:val="clear" w:color="auto" w:fill="auto"/>
            <w:noWrap/>
            <w:vAlign w:val="bottom"/>
            <w:hideMark/>
          </w:tcPr>
          <w:p w14:paraId="2251EDBD"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xml:space="preserve">               417,733,407.21 </w:t>
            </w:r>
          </w:p>
        </w:tc>
        <w:tc>
          <w:tcPr>
            <w:tcW w:w="1519" w:type="dxa"/>
            <w:shd w:val="clear" w:color="auto" w:fill="auto"/>
            <w:noWrap/>
            <w:vAlign w:val="bottom"/>
            <w:hideMark/>
          </w:tcPr>
          <w:p w14:paraId="3C1A20A3"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5162D0CD"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56F11C2B"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xml:space="preserve">               417,733,407.21 </w:t>
            </w:r>
          </w:p>
        </w:tc>
      </w:tr>
      <w:tr w:rsidR="000F01E4" w:rsidRPr="003F2E97" w14:paraId="0C472B60" w14:textId="77777777" w:rsidTr="00D05E7C">
        <w:trPr>
          <w:trHeight w:val="300"/>
        </w:trPr>
        <w:tc>
          <w:tcPr>
            <w:tcW w:w="3036" w:type="dxa"/>
            <w:shd w:val="clear" w:color="auto" w:fill="auto"/>
            <w:noWrap/>
            <w:vAlign w:val="bottom"/>
            <w:hideMark/>
          </w:tcPr>
          <w:p w14:paraId="769FA2A6" w14:textId="77777777" w:rsidR="000F01E4" w:rsidRPr="003F2E97" w:rsidRDefault="000F01E4" w:rsidP="00D05E7C">
            <w:pPr>
              <w:spacing w:after="0" w:line="240" w:lineRule="auto"/>
              <w:rPr>
                <w:rFonts w:ascii="Cambria" w:eastAsia="Times New Roman" w:hAnsi="Cambria" w:cs="Times New Roman"/>
                <w:b/>
                <w:bCs/>
                <w:color w:val="000000"/>
                <w:sz w:val="18"/>
                <w:szCs w:val="20"/>
                <w:lang w:eastAsia="en-GB"/>
              </w:rPr>
            </w:pPr>
            <w:r w:rsidRPr="003F2E97">
              <w:rPr>
                <w:rFonts w:ascii="Cambria" w:eastAsia="Times New Roman" w:hAnsi="Cambria" w:cs="Times New Roman"/>
                <w:b/>
                <w:bCs/>
                <w:color w:val="000000"/>
                <w:sz w:val="18"/>
                <w:szCs w:val="20"/>
                <w:lang w:eastAsia="en-GB"/>
              </w:rPr>
              <w:t>Additional Fund</w:t>
            </w:r>
          </w:p>
        </w:tc>
        <w:tc>
          <w:tcPr>
            <w:tcW w:w="726" w:type="dxa"/>
            <w:shd w:val="clear" w:color="auto" w:fill="auto"/>
            <w:noWrap/>
            <w:vAlign w:val="bottom"/>
            <w:hideMark/>
          </w:tcPr>
          <w:p w14:paraId="652FB69C" w14:textId="77777777" w:rsidR="000F01E4" w:rsidRPr="003F2E97" w:rsidRDefault="000F01E4" w:rsidP="00D05E7C">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55</w:t>
            </w:r>
          </w:p>
        </w:tc>
        <w:tc>
          <w:tcPr>
            <w:tcW w:w="1663" w:type="dxa"/>
            <w:shd w:val="clear" w:color="auto" w:fill="auto"/>
            <w:noWrap/>
            <w:vAlign w:val="bottom"/>
            <w:hideMark/>
          </w:tcPr>
          <w:p w14:paraId="727D65B2"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xml:space="preserve">                    1,739,110.76 </w:t>
            </w:r>
          </w:p>
        </w:tc>
        <w:tc>
          <w:tcPr>
            <w:tcW w:w="1519" w:type="dxa"/>
            <w:shd w:val="clear" w:color="auto" w:fill="auto"/>
            <w:noWrap/>
            <w:vAlign w:val="bottom"/>
            <w:hideMark/>
          </w:tcPr>
          <w:p w14:paraId="4FB35480"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2DBD8FA3"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5C3C3196"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xml:space="preserve">                    1,739,110.76 </w:t>
            </w:r>
          </w:p>
        </w:tc>
      </w:tr>
      <w:tr w:rsidR="000F01E4" w:rsidRPr="003F2E97" w14:paraId="60C3A813" w14:textId="77777777" w:rsidTr="00D05E7C">
        <w:trPr>
          <w:trHeight w:val="300"/>
        </w:trPr>
        <w:tc>
          <w:tcPr>
            <w:tcW w:w="3036" w:type="dxa"/>
            <w:shd w:val="clear" w:color="auto" w:fill="auto"/>
            <w:noWrap/>
            <w:vAlign w:val="bottom"/>
            <w:hideMark/>
          </w:tcPr>
          <w:p w14:paraId="2157BA39" w14:textId="77777777" w:rsidR="000F01E4" w:rsidRPr="003F2E97" w:rsidRDefault="000F01E4" w:rsidP="00D05E7C">
            <w:pPr>
              <w:spacing w:after="0" w:line="240" w:lineRule="auto"/>
              <w:rPr>
                <w:rFonts w:ascii="Cambria" w:eastAsia="Times New Roman" w:hAnsi="Cambria" w:cs="Times New Roman"/>
                <w:b/>
                <w:bCs/>
                <w:color w:val="000000"/>
                <w:sz w:val="18"/>
                <w:szCs w:val="20"/>
                <w:lang w:eastAsia="en-GB"/>
              </w:rPr>
            </w:pPr>
            <w:r w:rsidRPr="003F2E97">
              <w:rPr>
                <w:rFonts w:ascii="Cambria" w:eastAsia="Times New Roman" w:hAnsi="Cambria" w:cs="Times New Roman"/>
                <w:b/>
                <w:bCs/>
                <w:color w:val="000000"/>
                <w:sz w:val="18"/>
                <w:szCs w:val="20"/>
                <w:lang w:eastAsia="en-GB"/>
              </w:rPr>
              <w:t>Furniture Allowance</w:t>
            </w:r>
          </w:p>
        </w:tc>
        <w:tc>
          <w:tcPr>
            <w:tcW w:w="726" w:type="dxa"/>
            <w:shd w:val="clear" w:color="auto" w:fill="auto"/>
            <w:noWrap/>
            <w:vAlign w:val="bottom"/>
            <w:hideMark/>
          </w:tcPr>
          <w:p w14:paraId="3D8FE6F6" w14:textId="77777777" w:rsidR="000F01E4" w:rsidRPr="003F2E97" w:rsidRDefault="000F01E4" w:rsidP="00D05E7C">
            <w:pPr>
              <w:spacing w:after="0" w:line="240" w:lineRule="auto"/>
              <w:jc w:val="center"/>
              <w:rPr>
                <w:rFonts w:ascii="Cambria" w:eastAsia="Times New Roman" w:hAnsi="Cambria" w:cs="Times New Roman"/>
                <w:b/>
                <w:bCs/>
                <w:color w:val="000000"/>
                <w:sz w:val="18"/>
                <w:szCs w:val="20"/>
                <w:lang w:eastAsia="en-GB"/>
              </w:rPr>
            </w:pPr>
          </w:p>
        </w:tc>
        <w:tc>
          <w:tcPr>
            <w:tcW w:w="1663" w:type="dxa"/>
            <w:shd w:val="clear" w:color="auto" w:fill="auto"/>
            <w:noWrap/>
            <w:vAlign w:val="bottom"/>
            <w:hideMark/>
          </w:tcPr>
          <w:p w14:paraId="549C456E"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w:t>
            </w:r>
          </w:p>
        </w:tc>
        <w:tc>
          <w:tcPr>
            <w:tcW w:w="1519" w:type="dxa"/>
            <w:shd w:val="clear" w:color="auto" w:fill="auto"/>
            <w:noWrap/>
            <w:vAlign w:val="bottom"/>
            <w:hideMark/>
          </w:tcPr>
          <w:p w14:paraId="0A20738B"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19FD4229"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23DFEE3F"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xml:space="preserve">                             -   </w:t>
            </w:r>
          </w:p>
        </w:tc>
      </w:tr>
      <w:tr w:rsidR="000F01E4" w:rsidRPr="003F2E97" w14:paraId="3EDFFABF" w14:textId="77777777" w:rsidTr="00D05E7C">
        <w:trPr>
          <w:trHeight w:val="300"/>
        </w:trPr>
        <w:tc>
          <w:tcPr>
            <w:tcW w:w="3036" w:type="dxa"/>
            <w:shd w:val="clear" w:color="auto" w:fill="auto"/>
            <w:noWrap/>
            <w:vAlign w:val="bottom"/>
            <w:hideMark/>
          </w:tcPr>
          <w:p w14:paraId="4D13BBCA" w14:textId="77777777" w:rsidR="000F01E4" w:rsidRPr="003F2E97" w:rsidRDefault="000F01E4" w:rsidP="00D05E7C">
            <w:pPr>
              <w:spacing w:after="0" w:line="240" w:lineRule="auto"/>
              <w:rPr>
                <w:rFonts w:ascii="Cambria" w:eastAsia="Times New Roman" w:hAnsi="Cambria" w:cs="Times New Roman"/>
                <w:b/>
                <w:bCs/>
                <w:color w:val="000000"/>
                <w:sz w:val="18"/>
                <w:szCs w:val="20"/>
                <w:lang w:eastAsia="en-GB"/>
              </w:rPr>
            </w:pPr>
            <w:r w:rsidRPr="003F2E97">
              <w:rPr>
                <w:rFonts w:ascii="Cambria" w:eastAsia="Times New Roman" w:hAnsi="Cambria" w:cs="Times New Roman"/>
                <w:b/>
                <w:bCs/>
                <w:color w:val="000000"/>
                <w:sz w:val="18"/>
                <w:szCs w:val="20"/>
                <w:lang w:eastAsia="en-GB"/>
              </w:rPr>
              <w:t>Exchange Rate Gain</w:t>
            </w:r>
          </w:p>
        </w:tc>
        <w:tc>
          <w:tcPr>
            <w:tcW w:w="726" w:type="dxa"/>
            <w:shd w:val="clear" w:color="auto" w:fill="auto"/>
            <w:noWrap/>
            <w:vAlign w:val="bottom"/>
            <w:hideMark/>
          </w:tcPr>
          <w:p w14:paraId="09181AE3" w14:textId="77777777" w:rsidR="000F01E4" w:rsidRPr="003F2E97" w:rsidRDefault="000F01E4" w:rsidP="00D05E7C">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56</w:t>
            </w:r>
          </w:p>
        </w:tc>
        <w:tc>
          <w:tcPr>
            <w:tcW w:w="1663" w:type="dxa"/>
            <w:shd w:val="clear" w:color="auto" w:fill="auto"/>
            <w:noWrap/>
            <w:vAlign w:val="bottom"/>
            <w:hideMark/>
          </w:tcPr>
          <w:p w14:paraId="7CCC3C85"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xml:space="preserve">                 32,883,755.61 </w:t>
            </w:r>
          </w:p>
        </w:tc>
        <w:tc>
          <w:tcPr>
            <w:tcW w:w="1519" w:type="dxa"/>
            <w:shd w:val="clear" w:color="auto" w:fill="auto"/>
            <w:noWrap/>
            <w:vAlign w:val="bottom"/>
            <w:hideMark/>
          </w:tcPr>
          <w:p w14:paraId="423AB426"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611DFD21"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5684C755"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xml:space="preserve">                 32,883,755.61 </w:t>
            </w:r>
          </w:p>
        </w:tc>
      </w:tr>
      <w:tr w:rsidR="000F01E4" w:rsidRPr="003F2E97" w14:paraId="49AF96B6" w14:textId="77777777" w:rsidTr="00D05E7C">
        <w:trPr>
          <w:trHeight w:val="300"/>
        </w:trPr>
        <w:tc>
          <w:tcPr>
            <w:tcW w:w="3036" w:type="dxa"/>
            <w:shd w:val="clear" w:color="auto" w:fill="auto"/>
            <w:noWrap/>
            <w:vAlign w:val="bottom"/>
            <w:hideMark/>
          </w:tcPr>
          <w:p w14:paraId="31A33652" w14:textId="77777777" w:rsidR="000F01E4" w:rsidRPr="003F2E97" w:rsidRDefault="000F01E4" w:rsidP="00D05E7C">
            <w:pPr>
              <w:spacing w:after="0" w:line="240" w:lineRule="auto"/>
              <w:rPr>
                <w:rFonts w:ascii="Cambria" w:eastAsia="Times New Roman" w:hAnsi="Cambria" w:cs="Times New Roman"/>
                <w:b/>
                <w:bCs/>
                <w:color w:val="000000"/>
                <w:sz w:val="18"/>
                <w:szCs w:val="20"/>
                <w:lang w:eastAsia="en-GB"/>
              </w:rPr>
            </w:pPr>
            <w:r w:rsidRPr="003F2E97">
              <w:rPr>
                <w:rFonts w:ascii="Cambria" w:eastAsia="Times New Roman" w:hAnsi="Cambria" w:cs="Times New Roman"/>
                <w:b/>
                <w:bCs/>
                <w:color w:val="000000"/>
                <w:sz w:val="18"/>
                <w:szCs w:val="20"/>
                <w:lang w:eastAsia="en-GB"/>
              </w:rPr>
              <w:t>Others(Augmentation</w:t>
            </w:r>
          </w:p>
        </w:tc>
        <w:tc>
          <w:tcPr>
            <w:tcW w:w="726" w:type="dxa"/>
            <w:shd w:val="clear" w:color="auto" w:fill="auto"/>
            <w:noWrap/>
            <w:vAlign w:val="bottom"/>
            <w:hideMark/>
          </w:tcPr>
          <w:p w14:paraId="5D67C5D3" w14:textId="77777777" w:rsidR="000F01E4" w:rsidRPr="003F2E97" w:rsidRDefault="000F01E4" w:rsidP="00D05E7C">
            <w:pPr>
              <w:spacing w:after="0" w:line="240" w:lineRule="auto"/>
              <w:jc w:val="center"/>
              <w:rPr>
                <w:rFonts w:ascii="Cambria" w:eastAsia="Times New Roman" w:hAnsi="Cambria" w:cs="Times New Roman"/>
                <w:b/>
                <w:bCs/>
                <w:color w:val="000000"/>
                <w:sz w:val="18"/>
                <w:szCs w:val="20"/>
                <w:lang w:eastAsia="en-GB"/>
              </w:rPr>
            </w:pPr>
          </w:p>
        </w:tc>
        <w:tc>
          <w:tcPr>
            <w:tcW w:w="1663" w:type="dxa"/>
            <w:shd w:val="clear" w:color="auto" w:fill="auto"/>
            <w:noWrap/>
            <w:vAlign w:val="bottom"/>
            <w:hideMark/>
          </w:tcPr>
          <w:p w14:paraId="711D07EA"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w:t>
            </w:r>
          </w:p>
        </w:tc>
        <w:tc>
          <w:tcPr>
            <w:tcW w:w="1519" w:type="dxa"/>
            <w:shd w:val="clear" w:color="auto" w:fill="auto"/>
            <w:noWrap/>
            <w:vAlign w:val="bottom"/>
            <w:hideMark/>
          </w:tcPr>
          <w:p w14:paraId="01C59B2A"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14DE572D"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30C326AD"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xml:space="preserve">                       -   </w:t>
            </w:r>
          </w:p>
        </w:tc>
      </w:tr>
      <w:tr w:rsidR="000F01E4" w:rsidRPr="003F2E97" w14:paraId="06E0ECC5" w14:textId="77777777" w:rsidTr="00D05E7C">
        <w:trPr>
          <w:trHeight w:val="300"/>
        </w:trPr>
        <w:tc>
          <w:tcPr>
            <w:tcW w:w="3036" w:type="dxa"/>
            <w:shd w:val="clear" w:color="auto" w:fill="auto"/>
            <w:vAlign w:val="bottom"/>
            <w:hideMark/>
          </w:tcPr>
          <w:p w14:paraId="7035921D" w14:textId="77777777" w:rsidR="000F01E4" w:rsidRPr="003F2E97" w:rsidRDefault="000F01E4" w:rsidP="00D05E7C">
            <w:pPr>
              <w:spacing w:after="0" w:line="240" w:lineRule="auto"/>
              <w:rPr>
                <w:rFonts w:ascii="Cambria" w:eastAsia="Times New Roman" w:hAnsi="Cambria" w:cs="Times New Roman"/>
                <w:b/>
                <w:bCs/>
                <w:color w:val="000000"/>
                <w:sz w:val="18"/>
                <w:szCs w:val="20"/>
                <w:lang w:eastAsia="en-GB"/>
              </w:rPr>
            </w:pPr>
            <w:r w:rsidRPr="003F2E97">
              <w:rPr>
                <w:rFonts w:ascii="Cambria" w:eastAsia="Times New Roman" w:hAnsi="Cambria" w:cs="Times New Roman"/>
                <w:b/>
                <w:bCs/>
                <w:color w:val="000000"/>
                <w:sz w:val="18"/>
                <w:szCs w:val="20"/>
                <w:lang w:eastAsia="en-GB"/>
              </w:rPr>
              <w:t xml:space="preserve">Federal </w:t>
            </w:r>
            <w:proofErr w:type="spellStart"/>
            <w:r w:rsidRPr="003F2E97">
              <w:rPr>
                <w:rFonts w:ascii="Cambria" w:eastAsia="Times New Roman" w:hAnsi="Cambria" w:cs="Times New Roman"/>
                <w:b/>
                <w:bCs/>
                <w:color w:val="000000"/>
                <w:sz w:val="18"/>
                <w:szCs w:val="20"/>
                <w:lang w:eastAsia="en-GB"/>
              </w:rPr>
              <w:t>Govt</w:t>
            </w:r>
            <w:proofErr w:type="spellEnd"/>
            <w:r w:rsidRPr="003F2E97">
              <w:rPr>
                <w:rFonts w:ascii="Cambria" w:eastAsia="Times New Roman" w:hAnsi="Cambria" w:cs="Times New Roman"/>
                <w:b/>
                <w:bCs/>
                <w:color w:val="000000"/>
                <w:sz w:val="18"/>
                <w:szCs w:val="20"/>
                <w:lang w:eastAsia="en-GB"/>
              </w:rPr>
              <w:t xml:space="preserve"> Intervention Fund</w:t>
            </w:r>
          </w:p>
        </w:tc>
        <w:tc>
          <w:tcPr>
            <w:tcW w:w="726" w:type="dxa"/>
            <w:shd w:val="clear" w:color="auto" w:fill="auto"/>
            <w:noWrap/>
            <w:vAlign w:val="bottom"/>
            <w:hideMark/>
          </w:tcPr>
          <w:p w14:paraId="5233661C" w14:textId="77777777" w:rsidR="000F01E4" w:rsidRPr="003F2E97" w:rsidRDefault="000F01E4" w:rsidP="00D05E7C">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57</w:t>
            </w:r>
          </w:p>
        </w:tc>
        <w:tc>
          <w:tcPr>
            <w:tcW w:w="1663" w:type="dxa"/>
            <w:shd w:val="clear" w:color="auto" w:fill="auto"/>
            <w:noWrap/>
            <w:vAlign w:val="bottom"/>
            <w:hideMark/>
          </w:tcPr>
          <w:p w14:paraId="18E11884"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xml:space="preserve">                 28,179,235.78 </w:t>
            </w:r>
          </w:p>
        </w:tc>
        <w:tc>
          <w:tcPr>
            <w:tcW w:w="1519" w:type="dxa"/>
            <w:shd w:val="clear" w:color="auto" w:fill="auto"/>
            <w:noWrap/>
            <w:vAlign w:val="bottom"/>
            <w:hideMark/>
          </w:tcPr>
          <w:p w14:paraId="0E76395A"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6882EA6A"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0167D19C"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xml:space="preserve">                 28,179,235.78 </w:t>
            </w:r>
          </w:p>
        </w:tc>
      </w:tr>
      <w:tr w:rsidR="000F01E4" w:rsidRPr="003F2E97" w14:paraId="355AA5A2" w14:textId="77777777" w:rsidTr="00D05E7C">
        <w:trPr>
          <w:trHeight w:val="300"/>
        </w:trPr>
        <w:tc>
          <w:tcPr>
            <w:tcW w:w="3036" w:type="dxa"/>
            <w:shd w:val="clear" w:color="auto" w:fill="auto"/>
            <w:noWrap/>
            <w:vAlign w:val="bottom"/>
            <w:hideMark/>
          </w:tcPr>
          <w:p w14:paraId="7DE803A7" w14:textId="77777777" w:rsidR="000F01E4" w:rsidRPr="003F2E97" w:rsidRDefault="000F01E4" w:rsidP="00D05E7C">
            <w:pPr>
              <w:spacing w:after="0" w:line="240" w:lineRule="auto"/>
              <w:rPr>
                <w:rFonts w:ascii="Cambria" w:eastAsia="Times New Roman" w:hAnsi="Cambria" w:cs="Times New Roman"/>
                <w:b/>
                <w:bCs/>
                <w:color w:val="000000"/>
                <w:sz w:val="18"/>
                <w:szCs w:val="20"/>
                <w:lang w:eastAsia="en-GB"/>
              </w:rPr>
            </w:pPr>
            <w:r w:rsidRPr="003F2E97">
              <w:rPr>
                <w:rFonts w:ascii="Cambria" w:eastAsia="Times New Roman" w:hAnsi="Cambria" w:cs="Times New Roman"/>
                <w:b/>
                <w:bCs/>
                <w:color w:val="000000"/>
                <w:sz w:val="18"/>
                <w:szCs w:val="20"/>
                <w:lang w:eastAsia="en-GB"/>
              </w:rPr>
              <w:t>Excess Crude Oil</w:t>
            </w:r>
          </w:p>
        </w:tc>
        <w:tc>
          <w:tcPr>
            <w:tcW w:w="726" w:type="dxa"/>
            <w:shd w:val="clear" w:color="auto" w:fill="auto"/>
            <w:noWrap/>
            <w:vAlign w:val="bottom"/>
            <w:hideMark/>
          </w:tcPr>
          <w:p w14:paraId="48E10AF3" w14:textId="77777777" w:rsidR="000F01E4" w:rsidRPr="003F2E97" w:rsidRDefault="000F01E4" w:rsidP="00D05E7C">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58</w:t>
            </w:r>
          </w:p>
        </w:tc>
        <w:tc>
          <w:tcPr>
            <w:tcW w:w="1663" w:type="dxa"/>
            <w:shd w:val="clear" w:color="auto" w:fill="auto"/>
            <w:noWrap/>
            <w:vAlign w:val="bottom"/>
            <w:hideMark/>
          </w:tcPr>
          <w:p w14:paraId="7C6DF673"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xml:space="preserve">                 23,384,851.91 </w:t>
            </w:r>
          </w:p>
        </w:tc>
        <w:tc>
          <w:tcPr>
            <w:tcW w:w="1519" w:type="dxa"/>
            <w:shd w:val="clear" w:color="auto" w:fill="auto"/>
            <w:noWrap/>
            <w:vAlign w:val="bottom"/>
            <w:hideMark/>
          </w:tcPr>
          <w:p w14:paraId="21948261"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595A8C98"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01D07665"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xml:space="preserve">                 23,384,851.91 </w:t>
            </w:r>
          </w:p>
        </w:tc>
      </w:tr>
      <w:tr w:rsidR="000F01E4" w:rsidRPr="003F2E97" w14:paraId="2E7D19DE" w14:textId="77777777" w:rsidTr="00D05E7C">
        <w:trPr>
          <w:trHeight w:val="300"/>
        </w:trPr>
        <w:tc>
          <w:tcPr>
            <w:tcW w:w="3036" w:type="dxa"/>
            <w:shd w:val="clear" w:color="auto" w:fill="auto"/>
            <w:noWrap/>
            <w:vAlign w:val="bottom"/>
            <w:hideMark/>
          </w:tcPr>
          <w:p w14:paraId="71910062" w14:textId="77777777" w:rsidR="000F01E4" w:rsidRPr="003F2E97" w:rsidRDefault="000F01E4" w:rsidP="00D05E7C">
            <w:pPr>
              <w:spacing w:after="0" w:line="240" w:lineRule="auto"/>
              <w:rPr>
                <w:rFonts w:ascii="Cambria" w:eastAsia="Times New Roman" w:hAnsi="Cambria" w:cs="Times New Roman"/>
                <w:b/>
                <w:bCs/>
                <w:color w:val="000000"/>
                <w:sz w:val="18"/>
                <w:szCs w:val="20"/>
                <w:lang w:eastAsia="en-GB"/>
              </w:rPr>
            </w:pPr>
            <w:r w:rsidRPr="003F2E97">
              <w:rPr>
                <w:rFonts w:ascii="Cambria" w:eastAsia="Times New Roman" w:hAnsi="Cambria" w:cs="Times New Roman"/>
                <w:b/>
                <w:bCs/>
                <w:color w:val="000000"/>
                <w:sz w:val="18"/>
                <w:szCs w:val="20"/>
                <w:lang w:eastAsia="en-GB"/>
              </w:rPr>
              <w:t>Solid Minerals</w:t>
            </w:r>
          </w:p>
        </w:tc>
        <w:tc>
          <w:tcPr>
            <w:tcW w:w="726" w:type="dxa"/>
            <w:shd w:val="clear" w:color="auto" w:fill="auto"/>
            <w:noWrap/>
            <w:vAlign w:val="bottom"/>
            <w:hideMark/>
          </w:tcPr>
          <w:p w14:paraId="62C899D9" w14:textId="77777777" w:rsidR="000F01E4" w:rsidRPr="003F2E97" w:rsidRDefault="000F01E4" w:rsidP="00D05E7C">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59</w:t>
            </w:r>
          </w:p>
        </w:tc>
        <w:tc>
          <w:tcPr>
            <w:tcW w:w="1663" w:type="dxa"/>
            <w:shd w:val="clear" w:color="auto" w:fill="auto"/>
            <w:noWrap/>
            <w:vAlign w:val="bottom"/>
            <w:hideMark/>
          </w:tcPr>
          <w:p w14:paraId="44C3098D"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w:t>
            </w:r>
          </w:p>
        </w:tc>
        <w:tc>
          <w:tcPr>
            <w:tcW w:w="1519" w:type="dxa"/>
            <w:shd w:val="clear" w:color="auto" w:fill="auto"/>
            <w:noWrap/>
            <w:vAlign w:val="bottom"/>
            <w:hideMark/>
          </w:tcPr>
          <w:p w14:paraId="09523966"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3270A2FF"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2629D92B"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xml:space="preserve">                          -   </w:t>
            </w:r>
          </w:p>
        </w:tc>
      </w:tr>
      <w:tr w:rsidR="000F01E4" w:rsidRPr="003F2E97" w14:paraId="1ADA8FAC" w14:textId="77777777" w:rsidTr="00D05E7C">
        <w:trPr>
          <w:trHeight w:val="300"/>
        </w:trPr>
        <w:tc>
          <w:tcPr>
            <w:tcW w:w="3036" w:type="dxa"/>
            <w:shd w:val="clear" w:color="auto" w:fill="auto"/>
            <w:noWrap/>
            <w:vAlign w:val="bottom"/>
            <w:hideMark/>
          </w:tcPr>
          <w:p w14:paraId="10562BEC" w14:textId="77777777" w:rsidR="000F01E4" w:rsidRPr="003F2E97" w:rsidRDefault="000F01E4" w:rsidP="00D05E7C">
            <w:pPr>
              <w:spacing w:after="0" w:line="240" w:lineRule="auto"/>
              <w:rPr>
                <w:rFonts w:ascii="Cambria" w:eastAsia="Times New Roman" w:hAnsi="Cambria" w:cs="Times New Roman"/>
                <w:b/>
                <w:bCs/>
                <w:color w:val="000000"/>
                <w:sz w:val="18"/>
                <w:szCs w:val="20"/>
                <w:lang w:eastAsia="en-GB"/>
              </w:rPr>
            </w:pPr>
            <w:r w:rsidRPr="003F2E97">
              <w:rPr>
                <w:rFonts w:ascii="Cambria" w:eastAsia="Times New Roman" w:hAnsi="Cambria" w:cs="Times New Roman"/>
                <w:b/>
                <w:bCs/>
                <w:color w:val="000000"/>
                <w:sz w:val="18"/>
                <w:szCs w:val="20"/>
                <w:lang w:eastAsia="en-GB"/>
              </w:rPr>
              <w:t>Non-Oil Revenue</w:t>
            </w:r>
          </w:p>
        </w:tc>
        <w:tc>
          <w:tcPr>
            <w:tcW w:w="726" w:type="dxa"/>
            <w:shd w:val="clear" w:color="auto" w:fill="auto"/>
            <w:noWrap/>
            <w:vAlign w:val="bottom"/>
            <w:hideMark/>
          </w:tcPr>
          <w:p w14:paraId="54DFC125" w14:textId="77777777" w:rsidR="000F01E4" w:rsidRPr="003F2E97" w:rsidRDefault="000F01E4" w:rsidP="00D05E7C">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60</w:t>
            </w:r>
          </w:p>
        </w:tc>
        <w:tc>
          <w:tcPr>
            <w:tcW w:w="1663" w:type="dxa"/>
            <w:shd w:val="clear" w:color="auto" w:fill="auto"/>
            <w:noWrap/>
            <w:vAlign w:val="bottom"/>
            <w:hideMark/>
          </w:tcPr>
          <w:p w14:paraId="27017C10"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xml:space="preserve">                 14,620,452.79 </w:t>
            </w:r>
          </w:p>
        </w:tc>
        <w:tc>
          <w:tcPr>
            <w:tcW w:w="1519" w:type="dxa"/>
            <w:shd w:val="clear" w:color="auto" w:fill="auto"/>
            <w:noWrap/>
            <w:vAlign w:val="bottom"/>
            <w:hideMark/>
          </w:tcPr>
          <w:p w14:paraId="7F01408F"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6E16AA7A"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76970653"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xml:space="preserve">                 14,620,452.79 </w:t>
            </w:r>
          </w:p>
        </w:tc>
      </w:tr>
      <w:tr w:rsidR="000F01E4" w:rsidRPr="003F2E97" w14:paraId="48547AF8" w14:textId="77777777" w:rsidTr="00D05E7C">
        <w:trPr>
          <w:trHeight w:val="300"/>
        </w:trPr>
        <w:tc>
          <w:tcPr>
            <w:tcW w:w="3036" w:type="dxa"/>
            <w:shd w:val="clear" w:color="auto" w:fill="auto"/>
            <w:vAlign w:val="bottom"/>
            <w:hideMark/>
          </w:tcPr>
          <w:p w14:paraId="4DC67427" w14:textId="77777777" w:rsidR="000F01E4" w:rsidRPr="003F2E97" w:rsidRDefault="000F01E4" w:rsidP="00D05E7C">
            <w:pPr>
              <w:spacing w:after="0" w:line="240" w:lineRule="auto"/>
              <w:rPr>
                <w:rFonts w:ascii="Cambria" w:eastAsia="Times New Roman" w:hAnsi="Cambria" w:cs="Times New Roman"/>
                <w:b/>
                <w:bCs/>
                <w:color w:val="000000"/>
                <w:sz w:val="18"/>
                <w:szCs w:val="20"/>
                <w:lang w:eastAsia="en-GB"/>
              </w:rPr>
            </w:pPr>
            <w:r w:rsidRPr="003F2E97">
              <w:rPr>
                <w:rFonts w:ascii="Cambria" w:eastAsia="Times New Roman" w:hAnsi="Cambria" w:cs="Times New Roman"/>
                <w:b/>
                <w:bCs/>
                <w:color w:val="000000"/>
                <w:sz w:val="18"/>
                <w:szCs w:val="20"/>
                <w:lang w:eastAsia="en-GB"/>
              </w:rPr>
              <w:t>Distributable Good &amp; Valuable</w:t>
            </w:r>
          </w:p>
        </w:tc>
        <w:tc>
          <w:tcPr>
            <w:tcW w:w="726" w:type="dxa"/>
            <w:shd w:val="clear" w:color="auto" w:fill="auto"/>
            <w:noWrap/>
            <w:vAlign w:val="bottom"/>
            <w:hideMark/>
          </w:tcPr>
          <w:p w14:paraId="5162DE9F" w14:textId="77777777" w:rsidR="000F01E4" w:rsidRPr="003F2E97" w:rsidRDefault="000F01E4" w:rsidP="00D05E7C">
            <w:pPr>
              <w:spacing w:after="0" w:line="240" w:lineRule="auto"/>
              <w:jc w:val="center"/>
              <w:rPr>
                <w:rFonts w:ascii="Cambria" w:eastAsia="Times New Roman" w:hAnsi="Cambria" w:cs="Times New Roman"/>
                <w:b/>
                <w:bCs/>
                <w:color w:val="000000"/>
                <w:sz w:val="18"/>
                <w:szCs w:val="20"/>
                <w:lang w:eastAsia="en-GB"/>
              </w:rPr>
            </w:pPr>
          </w:p>
        </w:tc>
        <w:tc>
          <w:tcPr>
            <w:tcW w:w="1663" w:type="dxa"/>
            <w:shd w:val="clear" w:color="auto" w:fill="auto"/>
            <w:noWrap/>
            <w:vAlign w:val="bottom"/>
            <w:hideMark/>
          </w:tcPr>
          <w:p w14:paraId="59036D86"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w:t>
            </w:r>
          </w:p>
        </w:tc>
        <w:tc>
          <w:tcPr>
            <w:tcW w:w="1519" w:type="dxa"/>
            <w:shd w:val="clear" w:color="auto" w:fill="auto"/>
            <w:noWrap/>
            <w:vAlign w:val="bottom"/>
            <w:hideMark/>
          </w:tcPr>
          <w:p w14:paraId="738D9FDE"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1B3B00F6"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41A093D7"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xml:space="preserve">                         -   </w:t>
            </w:r>
          </w:p>
        </w:tc>
      </w:tr>
      <w:tr w:rsidR="000F01E4" w:rsidRPr="003F2E97" w14:paraId="7FD8042D" w14:textId="77777777" w:rsidTr="00D05E7C">
        <w:trPr>
          <w:trHeight w:val="300"/>
        </w:trPr>
        <w:tc>
          <w:tcPr>
            <w:tcW w:w="3036" w:type="dxa"/>
            <w:shd w:val="clear" w:color="auto" w:fill="auto"/>
            <w:noWrap/>
            <w:vAlign w:val="bottom"/>
            <w:hideMark/>
          </w:tcPr>
          <w:p w14:paraId="6BFE4A17" w14:textId="77777777" w:rsidR="000F01E4" w:rsidRPr="003F2E97" w:rsidRDefault="000F01E4" w:rsidP="00D05E7C">
            <w:pPr>
              <w:spacing w:after="0" w:line="240" w:lineRule="auto"/>
              <w:rPr>
                <w:rFonts w:ascii="Cambria" w:eastAsia="Times New Roman" w:hAnsi="Cambria" w:cs="Times New Roman"/>
                <w:b/>
                <w:bCs/>
                <w:color w:val="000000"/>
                <w:sz w:val="18"/>
                <w:szCs w:val="20"/>
                <w:lang w:eastAsia="en-GB"/>
              </w:rPr>
            </w:pPr>
            <w:r w:rsidRPr="003F2E97">
              <w:rPr>
                <w:rFonts w:ascii="Cambria" w:eastAsia="Times New Roman" w:hAnsi="Cambria" w:cs="Times New Roman"/>
                <w:b/>
                <w:bCs/>
                <w:color w:val="000000"/>
                <w:sz w:val="18"/>
                <w:szCs w:val="20"/>
                <w:lang w:eastAsia="en-GB"/>
              </w:rPr>
              <w:t>Forex Equalisation</w:t>
            </w:r>
          </w:p>
        </w:tc>
        <w:tc>
          <w:tcPr>
            <w:tcW w:w="726" w:type="dxa"/>
            <w:shd w:val="clear" w:color="auto" w:fill="auto"/>
            <w:noWrap/>
            <w:vAlign w:val="bottom"/>
            <w:hideMark/>
          </w:tcPr>
          <w:p w14:paraId="156D57EF" w14:textId="77777777" w:rsidR="000F01E4" w:rsidRPr="003F2E97" w:rsidRDefault="000F01E4" w:rsidP="00D05E7C">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61</w:t>
            </w:r>
          </w:p>
        </w:tc>
        <w:tc>
          <w:tcPr>
            <w:tcW w:w="1663" w:type="dxa"/>
            <w:shd w:val="clear" w:color="auto" w:fill="auto"/>
            <w:noWrap/>
            <w:vAlign w:val="bottom"/>
            <w:hideMark/>
          </w:tcPr>
          <w:p w14:paraId="1ED31DCE"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xml:space="preserve">                 13,698,470.46 </w:t>
            </w:r>
          </w:p>
        </w:tc>
        <w:tc>
          <w:tcPr>
            <w:tcW w:w="1519" w:type="dxa"/>
            <w:shd w:val="clear" w:color="auto" w:fill="auto"/>
            <w:noWrap/>
            <w:vAlign w:val="bottom"/>
            <w:hideMark/>
          </w:tcPr>
          <w:p w14:paraId="242B213C"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25A6B385"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0741BC0D"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xml:space="preserve">                 13,698,470.46 </w:t>
            </w:r>
          </w:p>
        </w:tc>
      </w:tr>
      <w:tr w:rsidR="000F01E4" w:rsidRPr="003F2E97" w14:paraId="2E636BF3" w14:textId="77777777" w:rsidTr="00D05E7C">
        <w:trPr>
          <w:trHeight w:val="300"/>
        </w:trPr>
        <w:tc>
          <w:tcPr>
            <w:tcW w:w="3036" w:type="dxa"/>
            <w:shd w:val="clear" w:color="auto" w:fill="auto"/>
            <w:noWrap/>
            <w:vAlign w:val="bottom"/>
            <w:hideMark/>
          </w:tcPr>
          <w:p w14:paraId="1D25412A" w14:textId="77777777" w:rsidR="000F01E4" w:rsidRPr="003F2E97" w:rsidRDefault="000F01E4" w:rsidP="00D05E7C">
            <w:pPr>
              <w:spacing w:after="0" w:line="240" w:lineRule="auto"/>
              <w:rPr>
                <w:rFonts w:ascii="Cambria" w:eastAsia="Times New Roman" w:hAnsi="Cambria" w:cs="Times New Roman"/>
                <w:b/>
                <w:bCs/>
                <w:color w:val="000000"/>
                <w:sz w:val="18"/>
                <w:szCs w:val="20"/>
                <w:lang w:eastAsia="en-GB"/>
              </w:rPr>
            </w:pPr>
            <w:r w:rsidRPr="003F2E97">
              <w:rPr>
                <w:rFonts w:ascii="Cambria" w:eastAsia="Times New Roman" w:hAnsi="Cambria" w:cs="Times New Roman"/>
                <w:b/>
                <w:bCs/>
                <w:color w:val="000000"/>
                <w:sz w:val="18"/>
                <w:szCs w:val="20"/>
                <w:lang w:eastAsia="en-GB"/>
              </w:rPr>
              <w:t>10% IGR</w:t>
            </w:r>
          </w:p>
        </w:tc>
        <w:tc>
          <w:tcPr>
            <w:tcW w:w="726" w:type="dxa"/>
            <w:shd w:val="clear" w:color="auto" w:fill="auto"/>
            <w:noWrap/>
            <w:vAlign w:val="bottom"/>
            <w:hideMark/>
          </w:tcPr>
          <w:p w14:paraId="3941A3D4" w14:textId="77777777" w:rsidR="000F01E4" w:rsidRPr="003F2E97" w:rsidRDefault="000F01E4" w:rsidP="00D05E7C">
            <w:pPr>
              <w:spacing w:after="0" w:line="240" w:lineRule="auto"/>
              <w:jc w:val="center"/>
              <w:rPr>
                <w:rFonts w:ascii="Cambria" w:eastAsia="Times New Roman" w:hAnsi="Cambria" w:cs="Times New Roman"/>
                <w:b/>
                <w:bCs/>
                <w:color w:val="000000"/>
                <w:sz w:val="18"/>
                <w:szCs w:val="20"/>
                <w:lang w:eastAsia="en-GB"/>
              </w:rPr>
            </w:pPr>
          </w:p>
        </w:tc>
        <w:tc>
          <w:tcPr>
            <w:tcW w:w="1663" w:type="dxa"/>
            <w:shd w:val="clear" w:color="auto" w:fill="auto"/>
            <w:noWrap/>
            <w:vAlign w:val="bottom"/>
            <w:hideMark/>
          </w:tcPr>
          <w:p w14:paraId="2636BF01"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w:t>
            </w:r>
          </w:p>
        </w:tc>
        <w:tc>
          <w:tcPr>
            <w:tcW w:w="1519" w:type="dxa"/>
            <w:shd w:val="clear" w:color="auto" w:fill="auto"/>
            <w:noWrap/>
            <w:vAlign w:val="bottom"/>
            <w:hideMark/>
          </w:tcPr>
          <w:p w14:paraId="1D4A4BAD"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4645FC2C"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05E7F30A"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xml:space="preserve">                           -   </w:t>
            </w:r>
          </w:p>
        </w:tc>
      </w:tr>
      <w:tr w:rsidR="000F01E4" w:rsidRPr="003F2E97" w14:paraId="6BC7E554" w14:textId="77777777" w:rsidTr="00D05E7C">
        <w:trPr>
          <w:trHeight w:val="300"/>
        </w:trPr>
        <w:tc>
          <w:tcPr>
            <w:tcW w:w="3036" w:type="dxa"/>
            <w:shd w:val="clear" w:color="auto" w:fill="auto"/>
            <w:noWrap/>
            <w:vAlign w:val="bottom"/>
            <w:hideMark/>
          </w:tcPr>
          <w:p w14:paraId="37310E4A" w14:textId="77777777" w:rsidR="000F01E4" w:rsidRPr="003F2E97" w:rsidRDefault="000F01E4" w:rsidP="00D05E7C">
            <w:pPr>
              <w:spacing w:after="0" w:line="240" w:lineRule="auto"/>
              <w:rPr>
                <w:rFonts w:ascii="Cambria" w:eastAsia="Times New Roman" w:hAnsi="Cambria" w:cs="Times New Roman"/>
                <w:b/>
                <w:bCs/>
                <w:color w:val="000000"/>
                <w:sz w:val="18"/>
                <w:szCs w:val="20"/>
                <w:lang w:eastAsia="en-GB"/>
              </w:rPr>
            </w:pPr>
            <w:r w:rsidRPr="003F2E97">
              <w:rPr>
                <w:rFonts w:ascii="Cambria" w:eastAsia="Times New Roman" w:hAnsi="Cambria" w:cs="Times New Roman"/>
                <w:b/>
                <w:bCs/>
                <w:color w:val="000000"/>
                <w:sz w:val="18"/>
                <w:szCs w:val="20"/>
                <w:lang w:eastAsia="en-GB"/>
              </w:rPr>
              <w:t>Excess Bank Charges</w:t>
            </w:r>
          </w:p>
        </w:tc>
        <w:tc>
          <w:tcPr>
            <w:tcW w:w="726" w:type="dxa"/>
            <w:shd w:val="clear" w:color="auto" w:fill="auto"/>
            <w:noWrap/>
            <w:vAlign w:val="bottom"/>
            <w:hideMark/>
          </w:tcPr>
          <w:p w14:paraId="6FFDEB85" w14:textId="77777777" w:rsidR="000F01E4" w:rsidRPr="003F2E97" w:rsidRDefault="000F01E4" w:rsidP="00D05E7C">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62</w:t>
            </w:r>
          </w:p>
        </w:tc>
        <w:tc>
          <w:tcPr>
            <w:tcW w:w="1663" w:type="dxa"/>
            <w:shd w:val="clear" w:color="auto" w:fill="auto"/>
            <w:noWrap/>
            <w:vAlign w:val="bottom"/>
            <w:hideMark/>
          </w:tcPr>
          <w:p w14:paraId="7B4147D2"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xml:space="preserve">                       853,919.95 </w:t>
            </w:r>
          </w:p>
        </w:tc>
        <w:tc>
          <w:tcPr>
            <w:tcW w:w="1519" w:type="dxa"/>
            <w:shd w:val="clear" w:color="auto" w:fill="auto"/>
            <w:noWrap/>
            <w:vAlign w:val="bottom"/>
            <w:hideMark/>
          </w:tcPr>
          <w:p w14:paraId="126D42E5"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04AC0B8F"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5744218C"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xml:space="preserve">                       853,919.95 </w:t>
            </w:r>
          </w:p>
        </w:tc>
      </w:tr>
      <w:tr w:rsidR="000F01E4" w:rsidRPr="003F2E97" w14:paraId="38366F50" w14:textId="77777777" w:rsidTr="00D05E7C">
        <w:trPr>
          <w:trHeight w:val="300"/>
        </w:trPr>
        <w:tc>
          <w:tcPr>
            <w:tcW w:w="3036" w:type="dxa"/>
            <w:shd w:val="clear" w:color="auto" w:fill="auto"/>
            <w:noWrap/>
            <w:vAlign w:val="bottom"/>
          </w:tcPr>
          <w:p w14:paraId="6EB5AFD0" w14:textId="77777777" w:rsidR="000F01E4" w:rsidRPr="003F2E97" w:rsidRDefault="000F01E4" w:rsidP="00D05E7C">
            <w:pPr>
              <w:spacing w:after="0" w:line="240" w:lineRule="auto"/>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Sub Total Dependent Revenue</w:t>
            </w:r>
          </w:p>
        </w:tc>
        <w:tc>
          <w:tcPr>
            <w:tcW w:w="726" w:type="dxa"/>
            <w:shd w:val="clear" w:color="auto" w:fill="auto"/>
            <w:noWrap/>
            <w:vAlign w:val="bottom"/>
          </w:tcPr>
          <w:p w14:paraId="4B26B8C5" w14:textId="77777777" w:rsidR="000F01E4" w:rsidRDefault="000F01E4" w:rsidP="00D05E7C">
            <w:pPr>
              <w:spacing w:after="0" w:line="240" w:lineRule="auto"/>
              <w:jc w:val="center"/>
              <w:rPr>
                <w:rFonts w:ascii="Cambria" w:eastAsia="Times New Roman" w:hAnsi="Cambria" w:cs="Times New Roman"/>
                <w:b/>
                <w:bCs/>
                <w:color w:val="000000"/>
                <w:sz w:val="18"/>
                <w:szCs w:val="20"/>
                <w:lang w:eastAsia="en-GB"/>
              </w:rPr>
            </w:pPr>
          </w:p>
        </w:tc>
        <w:tc>
          <w:tcPr>
            <w:tcW w:w="1663" w:type="dxa"/>
            <w:shd w:val="clear" w:color="auto" w:fill="auto"/>
            <w:noWrap/>
            <w:vAlign w:val="bottom"/>
          </w:tcPr>
          <w:p w14:paraId="278B414C"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Pr>
                <w:rFonts w:ascii="Cambria" w:eastAsia="Times New Roman" w:hAnsi="Cambria" w:cs="Times New Roman"/>
                <w:color w:val="000000"/>
                <w:sz w:val="18"/>
                <w:szCs w:val="20"/>
                <w:lang w:eastAsia="en-GB"/>
              </w:rPr>
              <w:t>1,757,781,250.90</w:t>
            </w:r>
          </w:p>
        </w:tc>
        <w:tc>
          <w:tcPr>
            <w:tcW w:w="1519" w:type="dxa"/>
            <w:shd w:val="clear" w:color="auto" w:fill="auto"/>
            <w:noWrap/>
            <w:vAlign w:val="bottom"/>
          </w:tcPr>
          <w:p w14:paraId="2454D162"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p>
        </w:tc>
        <w:tc>
          <w:tcPr>
            <w:tcW w:w="1448" w:type="dxa"/>
            <w:shd w:val="clear" w:color="auto" w:fill="auto"/>
            <w:noWrap/>
            <w:vAlign w:val="bottom"/>
          </w:tcPr>
          <w:p w14:paraId="64F16F18"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p>
        </w:tc>
        <w:tc>
          <w:tcPr>
            <w:tcW w:w="1663" w:type="dxa"/>
            <w:shd w:val="clear" w:color="auto" w:fill="auto"/>
            <w:noWrap/>
            <w:vAlign w:val="bottom"/>
          </w:tcPr>
          <w:p w14:paraId="1D3FEB66"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Pr>
                <w:rFonts w:ascii="Cambria" w:eastAsia="Times New Roman" w:hAnsi="Cambria" w:cs="Times New Roman"/>
                <w:color w:val="000000"/>
                <w:sz w:val="18"/>
                <w:szCs w:val="20"/>
                <w:lang w:eastAsia="en-GB"/>
              </w:rPr>
              <w:t>1,757,781,250.90</w:t>
            </w:r>
          </w:p>
        </w:tc>
      </w:tr>
      <w:tr w:rsidR="000F01E4" w:rsidRPr="003F2E97" w14:paraId="30CEFB43" w14:textId="77777777" w:rsidTr="00D05E7C">
        <w:trPr>
          <w:trHeight w:val="300"/>
        </w:trPr>
        <w:tc>
          <w:tcPr>
            <w:tcW w:w="3036" w:type="dxa"/>
            <w:shd w:val="clear" w:color="auto" w:fill="auto"/>
            <w:noWrap/>
            <w:vAlign w:val="bottom"/>
          </w:tcPr>
          <w:p w14:paraId="1B591FF0" w14:textId="77777777" w:rsidR="000F01E4" w:rsidRPr="003F2E97" w:rsidRDefault="000F01E4" w:rsidP="00D05E7C">
            <w:pPr>
              <w:spacing w:after="0" w:line="240" w:lineRule="auto"/>
              <w:rPr>
                <w:rFonts w:ascii="Cambria" w:eastAsia="Times New Roman" w:hAnsi="Cambria" w:cs="Times New Roman"/>
                <w:b/>
                <w:bCs/>
                <w:color w:val="000000"/>
                <w:sz w:val="18"/>
                <w:szCs w:val="20"/>
                <w:lang w:eastAsia="en-GB"/>
              </w:rPr>
            </w:pPr>
            <w:r w:rsidRPr="003F2E97">
              <w:rPr>
                <w:rFonts w:ascii="Cambria" w:eastAsia="Times New Roman" w:hAnsi="Cambria" w:cs="Times New Roman"/>
                <w:b/>
                <w:bCs/>
                <w:color w:val="000000"/>
                <w:sz w:val="18"/>
                <w:szCs w:val="20"/>
                <w:lang w:eastAsia="en-GB"/>
              </w:rPr>
              <w:t>Transfer from Main Council</w:t>
            </w:r>
          </w:p>
        </w:tc>
        <w:tc>
          <w:tcPr>
            <w:tcW w:w="726" w:type="dxa"/>
            <w:shd w:val="clear" w:color="auto" w:fill="auto"/>
            <w:noWrap/>
            <w:vAlign w:val="bottom"/>
          </w:tcPr>
          <w:p w14:paraId="452B05CA" w14:textId="77777777" w:rsidR="000F01E4" w:rsidRPr="003F2E97" w:rsidRDefault="000F01E4" w:rsidP="00D05E7C">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63</w:t>
            </w:r>
          </w:p>
        </w:tc>
        <w:tc>
          <w:tcPr>
            <w:tcW w:w="1663" w:type="dxa"/>
            <w:shd w:val="clear" w:color="auto" w:fill="auto"/>
            <w:noWrap/>
            <w:vAlign w:val="bottom"/>
          </w:tcPr>
          <w:p w14:paraId="1E89FACA"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w:t>
            </w:r>
          </w:p>
        </w:tc>
        <w:tc>
          <w:tcPr>
            <w:tcW w:w="1519" w:type="dxa"/>
            <w:shd w:val="clear" w:color="auto" w:fill="auto"/>
            <w:noWrap/>
            <w:vAlign w:val="bottom"/>
          </w:tcPr>
          <w:p w14:paraId="2E66DA25"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xml:space="preserve">                 71,063,008.50 </w:t>
            </w:r>
          </w:p>
        </w:tc>
        <w:tc>
          <w:tcPr>
            <w:tcW w:w="1448" w:type="dxa"/>
            <w:shd w:val="clear" w:color="auto" w:fill="auto"/>
            <w:noWrap/>
            <w:vAlign w:val="bottom"/>
          </w:tcPr>
          <w:p w14:paraId="3ACB9136"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xml:space="preserve">                 33,743,306.56 </w:t>
            </w:r>
          </w:p>
        </w:tc>
        <w:tc>
          <w:tcPr>
            <w:tcW w:w="1663" w:type="dxa"/>
            <w:shd w:val="clear" w:color="auto" w:fill="auto"/>
            <w:noWrap/>
            <w:vAlign w:val="bottom"/>
          </w:tcPr>
          <w:p w14:paraId="2E8EA14E" w14:textId="67783BDD" w:rsidR="000F01E4" w:rsidRPr="003F2E97" w:rsidRDefault="00153A00" w:rsidP="00D05E7C">
            <w:pPr>
              <w:spacing w:after="0" w:line="240" w:lineRule="auto"/>
              <w:jc w:val="right"/>
              <w:rPr>
                <w:rFonts w:ascii="Cambria" w:eastAsia="Times New Roman" w:hAnsi="Cambria" w:cs="Times New Roman"/>
                <w:color w:val="000000"/>
                <w:sz w:val="18"/>
                <w:szCs w:val="20"/>
                <w:lang w:eastAsia="en-GB"/>
              </w:rPr>
            </w:pPr>
            <w:r>
              <w:rPr>
                <w:rFonts w:ascii="Cambria" w:eastAsia="Times New Roman" w:hAnsi="Cambria" w:cs="Times New Roman"/>
                <w:color w:val="000000"/>
                <w:sz w:val="18"/>
                <w:szCs w:val="20"/>
                <w:lang w:eastAsia="en-GB"/>
              </w:rPr>
              <w:t>-</w:t>
            </w:r>
          </w:p>
        </w:tc>
      </w:tr>
      <w:tr w:rsidR="000F01E4" w:rsidRPr="003F2E97" w14:paraId="6C9E0C9C" w14:textId="77777777" w:rsidTr="00D05E7C">
        <w:trPr>
          <w:trHeight w:val="300"/>
        </w:trPr>
        <w:tc>
          <w:tcPr>
            <w:tcW w:w="3036" w:type="dxa"/>
            <w:shd w:val="clear" w:color="auto" w:fill="auto"/>
            <w:noWrap/>
            <w:vAlign w:val="bottom"/>
            <w:hideMark/>
          </w:tcPr>
          <w:p w14:paraId="0F8A0F96" w14:textId="77777777" w:rsidR="000F01E4" w:rsidRPr="003F2E97" w:rsidRDefault="000F01E4" w:rsidP="00D05E7C">
            <w:pPr>
              <w:spacing w:after="0" w:line="240" w:lineRule="auto"/>
              <w:rPr>
                <w:rFonts w:ascii="Cambria" w:eastAsia="Times New Roman" w:hAnsi="Cambria" w:cs="Times New Roman"/>
                <w:b/>
                <w:bCs/>
                <w:color w:val="000000"/>
                <w:sz w:val="18"/>
                <w:szCs w:val="20"/>
                <w:lang w:eastAsia="en-GB"/>
              </w:rPr>
            </w:pPr>
            <w:r w:rsidRPr="003F2E97">
              <w:rPr>
                <w:rFonts w:ascii="Cambria" w:eastAsia="Times New Roman" w:hAnsi="Cambria" w:cs="Times New Roman"/>
                <w:b/>
                <w:bCs/>
                <w:color w:val="000000"/>
                <w:sz w:val="18"/>
                <w:szCs w:val="20"/>
                <w:lang w:eastAsia="en-GB"/>
              </w:rPr>
              <w:t>Tax Revenue</w:t>
            </w:r>
          </w:p>
        </w:tc>
        <w:tc>
          <w:tcPr>
            <w:tcW w:w="726" w:type="dxa"/>
            <w:shd w:val="clear" w:color="auto" w:fill="auto"/>
            <w:noWrap/>
            <w:vAlign w:val="bottom"/>
            <w:hideMark/>
          </w:tcPr>
          <w:p w14:paraId="3E84A397" w14:textId="77777777" w:rsidR="000F01E4" w:rsidRPr="003F2E97" w:rsidRDefault="000F01E4" w:rsidP="00D05E7C">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64</w:t>
            </w:r>
          </w:p>
        </w:tc>
        <w:tc>
          <w:tcPr>
            <w:tcW w:w="1663" w:type="dxa"/>
            <w:shd w:val="clear" w:color="auto" w:fill="auto"/>
            <w:noWrap/>
            <w:vAlign w:val="bottom"/>
            <w:hideMark/>
          </w:tcPr>
          <w:p w14:paraId="0184B73E"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xml:space="preserve">                          33,400.00 </w:t>
            </w:r>
          </w:p>
        </w:tc>
        <w:tc>
          <w:tcPr>
            <w:tcW w:w="1519" w:type="dxa"/>
            <w:shd w:val="clear" w:color="auto" w:fill="auto"/>
            <w:noWrap/>
            <w:vAlign w:val="bottom"/>
            <w:hideMark/>
          </w:tcPr>
          <w:p w14:paraId="5B7681C4"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xml:space="preserve">                          43,200.00 </w:t>
            </w:r>
          </w:p>
        </w:tc>
        <w:tc>
          <w:tcPr>
            <w:tcW w:w="1448" w:type="dxa"/>
            <w:shd w:val="clear" w:color="auto" w:fill="auto"/>
            <w:noWrap/>
            <w:vAlign w:val="bottom"/>
            <w:hideMark/>
          </w:tcPr>
          <w:p w14:paraId="6C5D178A"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xml:space="preserve">                       121,000.00 </w:t>
            </w:r>
          </w:p>
        </w:tc>
        <w:tc>
          <w:tcPr>
            <w:tcW w:w="1663" w:type="dxa"/>
            <w:shd w:val="clear" w:color="auto" w:fill="auto"/>
            <w:noWrap/>
            <w:vAlign w:val="bottom"/>
            <w:hideMark/>
          </w:tcPr>
          <w:p w14:paraId="4A5CFE8C"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xml:space="preserve">                       197,600.00 </w:t>
            </w:r>
          </w:p>
        </w:tc>
      </w:tr>
      <w:tr w:rsidR="000F01E4" w:rsidRPr="003F2E97" w14:paraId="71358D3F" w14:textId="77777777" w:rsidTr="00D05E7C">
        <w:trPr>
          <w:trHeight w:val="300"/>
        </w:trPr>
        <w:tc>
          <w:tcPr>
            <w:tcW w:w="3036" w:type="dxa"/>
            <w:shd w:val="clear" w:color="auto" w:fill="auto"/>
            <w:noWrap/>
            <w:vAlign w:val="bottom"/>
            <w:hideMark/>
          </w:tcPr>
          <w:p w14:paraId="0656AF04" w14:textId="77777777" w:rsidR="000F01E4" w:rsidRPr="003F2E97" w:rsidRDefault="000F01E4" w:rsidP="00D05E7C">
            <w:pPr>
              <w:spacing w:after="0" w:line="240" w:lineRule="auto"/>
              <w:rPr>
                <w:rFonts w:ascii="Cambria" w:eastAsia="Times New Roman" w:hAnsi="Cambria" w:cs="Times New Roman"/>
                <w:b/>
                <w:bCs/>
                <w:color w:val="000000"/>
                <w:sz w:val="18"/>
                <w:szCs w:val="20"/>
                <w:lang w:eastAsia="en-GB"/>
              </w:rPr>
            </w:pPr>
            <w:r w:rsidRPr="003F2E97">
              <w:rPr>
                <w:rFonts w:ascii="Cambria" w:eastAsia="Times New Roman" w:hAnsi="Cambria" w:cs="Times New Roman"/>
                <w:b/>
                <w:bCs/>
                <w:color w:val="000000"/>
                <w:sz w:val="18"/>
                <w:szCs w:val="20"/>
                <w:lang w:eastAsia="en-GB"/>
              </w:rPr>
              <w:t>Non-Tax Revenue</w:t>
            </w:r>
          </w:p>
        </w:tc>
        <w:tc>
          <w:tcPr>
            <w:tcW w:w="726" w:type="dxa"/>
            <w:shd w:val="clear" w:color="auto" w:fill="auto"/>
            <w:noWrap/>
            <w:vAlign w:val="bottom"/>
            <w:hideMark/>
          </w:tcPr>
          <w:p w14:paraId="4684E71F" w14:textId="77777777" w:rsidR="000F01E4" w:rsidRPr="003F2E97" w:rsidRDefault="000F01E4" w:rsidP="00D05E7C">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65</w:t>
            </w:r>
          </w:p>
        </w:tc>
        <w:tc>
          <w:tcPr>
            <w:tcW w:w="1663" w:type="dxa"/>
            <w:shd w:val="clear" w:color="auto" w:fill="auto"/>
            <w:noWrap/>
            <w:vAlign w:val="bottom"/>
            <w:hideMark/>
          </w:tcPr>
          <w:p w14:paraId="73A372B7"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xml:space="preserve">                 11,106,205.00 </w:t>
            </w:r>
          </w:p>
        </w:tc>
        <w:tc>
          <w:tcPr>
            <w:tcW w:w="1519" w:type="dxa"/>
            <w:shd w:val="clear" w:color="auto" w:fill="auto"/>
            <w:noWrap/>
            <w:vAlign w:val="bottom"/>
            <w:hideMark/>
          </w:tcPr>
          <w:p w14:paraId="6074CA3E"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xml:space="preserve">                 18,680,109.20 </w:t>
            </w:r>
          </w:p>
        </w:tc>
        <w:tc>
          <w:tcPr>
            <w:tcW w:w="1448" w:type="dxa"/>
            <w:shd w:val="clear" w:color="auto" w:fill="auto"/>
            <w:noWrap/>
            <w:vAlign w:val="bottom"/>
            <w:hideMark/>
          </w:tcPr>
          <w:p w14:paraId="7B7F9EC9"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xml:space="preserve">                          42,000.00 </w:t>
            </w:r>
          </w:p>
        </w:tc>
        <w:tc>
          <w:tcPr>
            <w:tcW w:w="1663" w:type="dxa"/>
            <w:shd w:val="clear" w:color="auto" w:fill="auto"/>
            <w:noWrap/>
            <w:vAlign w:val="bottom"/>
            <w:hideMark/>
          </w:tcPr>
          <w:p w14:paraId="69FB854B"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xml:space="preserve">                 29,828,314.20 </w:t>
            </w:r>
          </w:p>
        </w:tc>
      </w:tr>
      <w:tr w:rsidR="000F01E4" w:rsidRPr="003F2E97" w14:paraId="1CE27AC7" w14:textId="77777777" w:rsidTr="00D05E7C">
        <w:trPr>
          <w:trHeight w:val="300"/>
        </w:trPr>
        <w:tc>
          <w:tcPr>
            <w:tcW w:w="3036" w:type="dxa"/>
            <w:shd w:val="clear" w:color="auto" w:fill="auto"/>
            <w:noWrap/>
            <w:vAlign w:val="bottom"/>
            <w:hideMark/>
          </w:tcPr>
          <w:p w14:paraId="2E78A585" w14:textId="77777777" w:rsidR="000F01E4" w:rsidRPr="003F2E97" w:rsidRDefault="000F01E4" w:rsidP="00D05E7C">
            <w:pPr>
              <w:spacing w:after="0" w:line="240" w:lineRule="auto"/>
              <w:rPr>
                <w:rFonts w:ascii="Cambria" w:eastAsia="Times New Roman" w:hAnsi="Cambria" w:cs="Times New Roman"/>
                <w:b/>
                <w:bCs/>
                <w:color w:val="000000"/>
                <w:sz w:val="18"/>
                <w:szCs w:val="20"/>
                <w:lang w:eastAsia="en-GB"/>
              </w:rPr>
            </w:pPr>
            <w:r w:rsidRPr="003F2E97">
              <w:rPr>
                <w:rFonts w:ascii="Cambria" w:eastAsia="Times New Roman" w:hAnsi="Cambria" w:cs="Times New Roman"/>
                <w:b/>
                <w:bCs/>
                <w:color w:val="000000"/>
                <w:sz w:val="18"/>
                <w:szCs w:val="20"/>
                <w:lang w:eastAsia="en-GB"/>
              </w:rPr>
              <w:t>Aids and Grants</w:t>
            </w:r>
          </w:p>
        </w:tc>
        <w:tc>
          <w:tcPr>
            <w:tcW w:w="726" w:type="dxa"/>
            <w:shd w:val="clear" w:color="auto" w:fill="auto"/>
            <w:noWrap/>
            <w:vAlign w:val="bottom"/>
            <w:hideMark/>
          </w:tcPr>
          <w:p w14:paraId="6572AE10" w14:textId="77777777" w:rsidR="000F01E4" w:rsidRPr="003F2E97" w:rsidRDefault="000F01E4" w:rsidP="00D05E7C">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66</w:t>
            </w:r>
          </w:p>
        </w:tc>
        <w:tc>
          <w:tcPr>
            <w:tcW w:w="1663" w:type="dxa"/>
            <w:shd w:val="clear" w:color="auto" w:fill="auto"/>
            <w:noWrap/>
            <w:vAlign w:val="bottom"/>
            <w:hideMark/>
          </w:tcPr>
          <w:p w14:paraId="7B8C9857"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w:t>
            </w:r>
          </w:p>
        </w:tc>
        <w:tc>
          <w:tcPr>
            <w:tcW w:w="1519" w:type="dxa"/>
            <w:shd w:val="clear" w:color="auto" w:fill="auto"/>
            <w:noWrap/>
            <w:vAlign w:val="bottom"/>
            <w:hideMark/>
          </w:tcPr>
          <w:p w14:paraId="5BBD3D76"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05EBBB73"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3F82ED9D"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xml:space="preserve">                       -   </w:t>
            </w:r>
          </w:p>
        </w:tc>
      </w:tr>
      <w:tr w:rsidR="000F01E4" w:rsidRPr="003F2E97" w14:paraId="5F22D1BF" w14:textId="77777777" w:rsidTr="00D05E7C">
        <w:trPr>
          <w:trHeight w:val="300"/>
        </w:trPr>
        <w:tc>
          <w:tcPr>
            <w:tcW w:w="3036" w:type="dxa"/>
            <w:shd w:val="clear" w:color="auto" w:fill="auto"/>
            <w:noWrap/>
            <w:vAlign w:val="bottom"/>
            <w:hideMark/>
          </w:tcPr>
          <w:p w14:paraId="378CD67F" w14:textId="77777777" w:rsidR="000F01E4" w:rsidRPr="003F2E97" w:rsidRDefault="000F01E4" w:rsidP="00D05E7C">
            <w:pPr>
              <w:spacing w:after="0" w:line="240" w:lineRule="auto"/>
              <w:rPr>
                <w:rFonts w:ascii="Cambria" w:eastAsia="Times New Roman" w:hAnsi="Cambria" w:cs="Times New Roman"/>
                <w:b/>
                <w:bCs/>
                <w:color w:val="000000"/>
                <w:sz w:val="18"/>
                <w:szCs w:val="20"/>
                <w:lang w:eastAsia="en-GB"/>
              </w:rPr>
            </w:pPr>
            <w:r w:rsidRPr="003F2E97">
              <w:rPr>
                <w:rFonts w:ascii="Cambria" w:eastAsia="Times New Roman" w:hAnsi="Cambria" w:cs="Times New Roman"/>
                <w:b/>
                <w:bCs/>
                <w:color w:val="000000"/>
                <w:sz w:val="18"/>
                <w:szCs w:val="20"/>
                <w:lang w:eastAsia="en-GB"/>
              </w:rPr>
              <w:t>Overpayment Recovery</w:t>
            </w:r>
          </w:p>
        </w:tc>
        <w:tc>
          <w:tcPr>
            <w:tcW w:w="726" w:type="dxa"/>
            <w:shd w:val="clear" w:color="auto" w:fill="auto"/>
            <w:noWrap/>
            <w:vAlign w:val="bottom"/>
            <w:hideMark/>
          </w:tcPr>
          <w:p w14:paraId="310D9470" w14:textId="77777777" w:rsidR="000F01E4" w:rsidRPr="003F2E97" w:rsidRDefault="000F01E4" w:rsidP="00D05E7C">
            <w:pPr>
              <w:spacing w:after="0" w:line="240" w:lineRule="auto"/>
              <w:jc w:val="center"/>
              <w:rPr>
                <w:rFonts w:ascii="Cambria" w:eastAsia="Times New Roman" w:hAnsi="Cambria" w:cs="Times New Roman"/>
                <w:b/>
                <w:bCs/>
                <w:color w:val="000000"/>
                <w:sz w:val="18"/>
                <w:szCs w:val="20"/>
                <w:lang w:eastAsia="en-GB"/>
              </w:rPr>
            </w:pPr>
          </w:p>
        </w:tc>
        <w:tc>
          <w:tcPr>
            <w:tcW w:w="1663" w:type="dxa"/>
            <w:shd w:val="clear" w:color="auto" w:fill="auto"/>
            <w:noWrap/>
            <w:vAlign w:val="bottom"/>
            <w:hideMark/>
          </w:tcPr>
          <w:p w14:paraId="71045F68"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w:t>
            </w:r>
          </w:p>
        </w:tc>
        <w:tc>
          <w:tcPr>
            <w:tcW w:w="1519" w:type="dxa"/>
            <w:shd w:val="clear" w:color="auto" w:fill="auto"/>
            <w:noWrap/>
            <w:vAlign w:val="bottom"/>
            <w:hideMark/>
          </w:tcPr>
          <w:p w14:paraId="4FCD0700"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07926C56"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1752D0D9"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xml:space="preserve">                       -   </w:t>
            </w:r>
          </w:p>
        </w:tc>
      </w:tr>
      <w:tr w:rsidR="000F01E4" w:rsidRPr="003F2E97" w14:paraId="2A6AB99B" w14:textId="77777777" w:rsidTr="00D05E7C">
        <w:trPr>
          <w:trHeight w:val="300"/>
        </w:trPr>
        <w:tc>
          <w:tcPr>
            <w:tcW w:w="3036" w:type="dxa"/>
            <w:shd w:val="clear" w:color="auto" w:fill="auto"/>
            <w:vAlign w:val="bottom"/>
            <w:hideMark/>
          </w:tcPr>
          <w:p w14:paraId="55D58013" w14:textId="77777777" w:rsidR="000F01E4" w:rsidRPr="003F2E97" w:rsidRDefault="000F01E4" w:rsidP="00D05E7C">
            <w:pPr>
              <w:spacing w:after="0" w:line="240" w:lineRule="auto"/>
              <w:rPr>
                <w:rFonts w:ascii="Cambria" w:eastAsia="Times New Roman" w:hAnsi="Cambria" w:cs="Times New Roman"/>
                <w:b/>
                <w:bCs/>
                <w:color w:val="000000"/>
                <w:sz w:val="18"/>
                <w:szCs w:val="20"/>
                <w:lang w:eastAsia="en-GB"/>
              </w:rPr>
            </w:pPr>
            <w:r w:rsidRPr="003F2E97">
              <w:rPr>
                <w:rFonts w:ascii="Cambria" w:eastAsia="Times New Roman" w:hAnsi="Cambria" w:cs="Times New Roman"/>
                <w:b/>
                <w:bCs/>
                <w:color w:val="000000"/>
                <w:sz w:val="18"/>
                <w:szCs w:val="20"/>
                <w:lang w:eastAsia="en-GB"/>
              </w:rPr>
              <w:t>Other Income</w:t>
            </w:r>
          </w:p>
        </w:tc>
        <w:tc>
          <w:tcPr>
            <w:tcW w:w="726" w:type="dxa"/>
            <w:shd w:val="clear" w:color="auto" w:fill="auto"/>
            <w:noWrap/>
            <w:vAlign w:val="bottom"/>
            <w:hideMark/>
          </w:tcPr>
          <w:p w14:paraId="7A9F441F" w14:textId="77777777" w:rsidR="000F01E4" w:rsidRPr="003F2E97" w:rsidRDefault="000F01E4" w:rsidP="00D05E7C">
            <w:pPr>
              <w:spacing w:after="0" w:line="240" w:lineRule="auto"/>
              <w:jc w:val="center"/>
              <w:rPr>
                <w:rFonts w:ascii="Cambria" w:eastAsia="Times New Roman" w:hAnsi="Cambria" w:cs="Times New Roman"/>
                <w:b/>
                <w:bCs/>
                <w:color w:val="000000"/>
                <w:sz w:val="18"/>
                <w:szCs w:val="20"/>
                <w:lang w:eastAsia="en-GB"/>
              </w:rPr>
            </w:pPr>
            <w:r w:rsidRPr="003F2E97">
              <w:rPr>
                <w:rFonts w:ascii="Cambria" w:eastAsia="Times New Roman" w:hAnsi="Cambria" w:cs="Times New Roman"/>
                <w:b/>
                <w:bCs/>
                <w:color w:val="000000"/>
                <w:sz w:val="18"/>
                <w:szCs w:val="20"/>
                <w:lang w:eastAsia="en-GB"/>
              </w:rPr>
              <w:t> </w:t>
            </w:r>
            <w:r>
              <w:rPr>
                <w:rFonts w:ascii="Cambria" w:eastAsia="Times New Roman" w:hAnsi="Cambria" w:cs="Times New Roman"/>
                <w:b/>
                <w:bCs/>
                <w:color w:val="000000"/>
                <w:sz w:val="18"/>
                <w:szCs w:val="20"/>
                <w:lang w:eastAsia="en-GB"/>
              </w:rPr>
              <w:t>67</w:t>
            </w:r>
          </w:p>
        </w:tc>
        <w:tc>
          <w:tcPr>
            <w:tcW w:w="1663" w:type="dxa"/>
            <w:shd w:val="clear" w:color="auto" w:fill="auto"/>
            <w:noWrap/>
            <w:vAlign w:val="bottom"/>
            <w:hideMark/>
          </w:tcPr>
          <w:p w14:paraId="4B0556B1"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w:t>
            </w:r>
          </w:p>
        </w:tc>
        <w:tc>
          <w:tcPr>
            <w:tcW w:w="1519" w:type="dxa"/>
            <w:shd w:val="clear" w:color="auto" w:fill="auto"/>
            <w:noWrap/>
            <w:vAlign w:val="bottom"/>
            <w:hideMark/>
          </w:tcPr>
          <w:p w14:paraId="26DBA0D7"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xml:space="preserve">                          30,000.00 </w:t>
            </w:r>
          </w:p>
        </w:tc>
        <w:tc>
          <w:tcPr>
            <w:tcW w:w="1448" w:type="dxa"/>
            <w:shd w:val="clear" w:color="auto" w:fill="auto"/>
            <w:noWrap/>
            <w:vAlign w:val="bottom"/>
            <w:hideMark/>
          </w:tcPr>
          <w:p w14:paraId="52B61818"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2EC72F34"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Pr>
                <w:rFonts w:ascii="Cambria" w:eastAsia="Times New Roman" w:hAnsi="Cambria" w:cs="Times New Roman"/>
                <w:color w:val="000000"/>
                <w:sz w:val="18"/>
                <w:szCs w:val="20"/>
                <w:lang w:eastAsia="en-GB"/>
              </w:rPr>
              <w:t>30,000.00</w:t>
            </w:r>
          </w:p>
        </w:tc>
      </w:tr>
      <w:tr w:rsidR="000F01E4" w:rsidRPr="003F2E97" w14:paraId="6BB82819" w14:textId="77777777" w:rsidTr="00D05E7C">
        <w:trPr>
          <w:trHeight w:val="300"/>
        </w:trPr>
        <w:tc>
          <w:tcPr>
            <w:tcW w:w="3036" w:type="dxa"/>
            <w:shd w:val="clear" w:color="auto" w:fill="auto"/>
            <w:vAlign w:val="bottom"/>
          </w:tcPr>
          <w:p w14:paraId="5B5F2F5F" w14:textId="77777777" w:rsidR="000F01E4" w:rsidRPr="003F2E97" w:rsidRDefault="000F01E4" w:rsidP="00D05E7C">
            <w:pPr>
              <w:spacing w:after="0" w:line="240" w:lineRule="auto"/>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Sub Total Independent Revenue</w:t>
            </w:r>
          </w:p>
        </w:tc>
        <w:tc>
          <w:tcPr>
            <w:tcW w:w="726" w:type="dxa"/>
            <w:shd w:val="clear" w:color="auto" w:fill="auto"/>
            <w:noWrap/>
            <w:vAlign w:val="bottom"/>
          </w:tcPr>
          <w:p w14:paraId="6DA934F6" w14:textId="77777777" w:rsidR="000F01E4" w:rsidRPr="003F2E97" w:rsidRDefault="000F01E4" w:rsidP="00D05E7C">
            <w:pPr>
              <w:spacing w:after="0" w:line="240" w:lineRule="auto"/>
              <w:jc w:val="center"/>
              <w:rPr>
                <w:rFonts w:ascii="Cambria" w:eastAsia="Times New Roman" w:hAnsi="Cambria" w:cs="Times New Roman"/>
                <w:b/>
                <w:bCs/>
                <w:color w:val="000000"/>
                <w:sz w:val="18"/>
                <w:szCs w:val="20"/>
                <w:lang w:eastAsia="en-GB"/>
              </w:rPr>
            </w:pPr>
          </w:p>
        </w:tc>
        <w:tc>
          <w:tcPr>
            <w:tcW w:w="1663" w:type="dxa"/>
            <w:shd w:val="clear" w:color="auto" w:fill="auto"/>
            <w:noWrap/>
            <w:vAlign w:val="bottom"/>
          </w:tcPr>
          <w:p w14:paraId="0F61BF53"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Pr>
                <w:rFonts w:ascii="Cambria" w:eastAsia="Times New Roman" w:hAnsi="Cambria" w:cs="Times New Roman"/>
                <w:color w:val="000000"/>
                <w:sz w:val="18"/>
                <w:szCs w:val="20"/>
                <w:lang w:eastAsia="en-GB"/>
              </w:rPr>
              <w:t>11,139,605.00</w:t>
            </w:r>
          </w:p>
        </w:tc>
        <w:tc>
          <w:tcPr>
            <w:tcW w:w="1519" w:type="dxa"/>
            <w:shd w:val="clear" w:color="auto" w:fill="auto"/>
            <w:noWrap/>
            <w:vAlign w:val="bottom"/>
          </w:tcPr>
          <w:p w14:paraId="33F593AB" w14:textId="544A9FA2" w:rsidR="000F01E4" w:rsidRPr="003F2E97" w:rsidRDefault="00153A00" w:rsidP="00D05E7C">
            <w:pPr>
              <w:spacing w:after="0" w:line="240" w:lineRule="auto"/>
              <w:jc w:val="right"/>
              <w:rPr>
                <w:rFonts w:ascii="Cambria" w:eastAsia="Times New Roman" w:hAnsi="Cambria" w:cs="Times New Roman"/>
                <w:color w:val="000000"/>
                <w:sz w:val="18"/>
                <w:szCs w:val="20"/>
                <w:lang w:eastAsia="en-GB"/>
              </w:rPr>
            </w:pPr>
            <w:r>
              <w:rPr>
                <w:rFonts w:ascii="Cambria" w:eastAsia="Times New Roman" w:hAnsi="Cambria" w:cs="Times New Roman"/>
                <w:color w:val="000000"/>
                <w:sz w:val="18"/>
                <w:szCs w:val="20"/>
                <w:lang w:eastAsia="en-GB"/>
              </w:rPr>
              <w:t>18,753,309.20</w:t>
            </w:r>
          </w:p>
        </w:tc>
        <w:tc>
          <w:tcPr>
            <w:tcW w:w="1448" w:type="dxa"/>
            <w:shd w:val="clear" w:color="auto" w:fill="auto"/>
            <w:noWrap/>
            <w:vAlign w:val="bottom"/>
          </w:tcPr>
          <w:p w14:paraId="6F2EC9A8" w14:textId="630A64B8" w:rsidR="000F01E4" w:rsidRPr="003F2E97" w:rsidRDefault="00153A00" w:rsidP="00D05E7C">
            <w:pPr>
              <w:spacing w:after="0" w:line="240" w:lineRule="auto"/>
              <w:jc w:val="right"/>
              <w:rPr>
                <w:rFonts w:ascii="Cambria" w:eastAsia="Times New Roman" w:hAnsi="Cambria" w:cs="Times New Roman"/>
                <w:color w:val="000000"/>
                <w:sz w:val="18"/>
                <w:szCs w:val="20"/>
                <w:lang w:eastAsia="en-GB"/>
              </w:rPr>
            </w:pPr>
            <w:r>
              <w:rPr>
                <w:rFonts w:ascii="Cambria" w:eastAsia="Times New Roman" w:hAnsi="Cambria" w:cs="Times New Roman"/>
                <w:color w:val="000000"/>
                <w:sz w:val="18"/>
                <w:szCs w:val="20"/>
                <w:lang w:eastAsia="en-GB"/>
              </w:rPr>
              <w:t>163</w:t>
            </w:r>
            <w:r w:rsidR="006B7352">
              <w:rPr>
                <w:rFonts w:ascii="Cambria" w:eastAsia="Times New Roman" w:hAnsi="Cambria" w:cs="Times New Roman"/>
                <w:color w:val="000000"/>
                <w:sz w:val="18"/>
                <w:szCs w:val="20"/>
                <w:lang w:eastAsia="en-GB"/>
              </w:rPr>
              <w:t>,000.00</w:t>
            </w:r>
          </w:p>
        </w:tc>
        <w:tc>
          <w:tcPr>
            <w:tcW w:w="1663" w:type="dxa"/>
            <w:shd w:val="clear" w:color="auto" w:fill="auto"/>
            <w:noWrap/>
            <w:vAlign w:val="bottom"/>
          </w:tcPr>
          <w:p w14:paraId="70FB1742" w14:textId="047BC402" w:rsidR="000F01E4" w:rsidRPr="003F2E97" w:rsidRDefault="006B7352" w:rsidP="00D05E7C">
            <w:pPr>
              <w:spacing w:after="0" w:line="240" w:lineRule="auto"/>
              <w:jc w:val="right"/>
              <w:rPr>
                <w:rFonts w:ascii="Cambria" w:eastAsia="Times New Roman" w:hAnsi="Cambria" w:cs="Times New Roman"/>
                <w:color w:val="000000"/>
                <w:sz w:val="18"/>
                <w:szCs w:val="20"/>
                <w:lang w:eastAsia="en-GB"/>
              </w:rPr>
            </w:pPr>
            <w:r>
              <w:rPr>
                <w:rFonts w:ascii="Cambria" w:eastAsia="Times New Roman" w:hAnsi="Cambria" w:cs="Times New Roman"/>
                <w:color w:val="000000"/>
                <w:sz w:val="18"/>
                <w:szCs w:val="20"/>
                <w:lang w:eastAsia="en-GB"/>
              </w:rPr>
              <w:t>30,055,914.20</w:t>
            </w:r>
          </w:p>
        </w:tc>
      </w:tr>
      <w:tr w:rsidR="000F01E4" w:rsidRPr="003F2E97" w14:paraId="752B84FF" w14:textId="77777777" w:rsidTr="00D05E7C">
        <w:trPr>
          <w:trHeight w:val="300"/>
        </w:trPr>
        <w:tc>
          <w:tcPr>
            <w:tcW w:w="3036" w:type="dxa"/>
            <w:shd w:val="clear" w:color="auto" w:fill="auto"/>
            <w:vAlign w:val="bottom"/>
            <w:hideMark/>
          </w:tcPr>
          <w:p w14:paraId="12E7414B" w14:textId="77777777" w:rsidR="000F01E4" w:rsidRPr="003F2E97" w:rsidRDefault="000F01E4" w:rsidP="00D05E7C">
            <w:pPr>
              <w:spacing w:after="0" w:line="240" w:lineRule="auto"/>
              <w:rPr>
                <w:rFonts w:ascii="Cambria" w:eastAsia="Times New Roman" w:hAnsi="Cambria" w:cs="Times New Roman"/>
                <w:b/>
                <w:bCs/>
                <w:color w:val="000000"/>
                <w:sz w:val="18"/>
                <w:szCs w:val="20"/>
                <w:lang w:eastAsia="en-GB"/>
              </w:rPr>
            </w:pPr>
            <w:r w:rsidRPr="003F2E97">
              <w:rPr>
                <w:rFonts w:ascii="Cambria" w:eastAsia="Times New Roman" w:hAnsi="Cambria" w:cs="Times New Roman"/>
                <w:b/>
                <w:bCs/>
                <w:color w:val="000000"/>
                <w:sz w:val="18"/>
                <w:szCs w:val="20"/>
                <w:lang w:eastAsia="en-GB"/>
              </w:rPr>
              <w:t>Total Inflow Operating Activities</w:t>
            </w:r>
          </w:p>
        </w:tc>
        <w:tc>
          <w:tcPr>
            <w:tcW w:w="726" w:type="dxa"/>
            <w:shd w:val="clear" w:color="auto" w:fill="auto"/>
            <w:noWrap/>
            <w:vAlign w:val="bottom"/>
            <w:hideMark/>
          </w:tcPr>
          <w:p w14:paraId="4CC0979D" w14:textId="77777777" w:rsidR="000F01E4" w:rsidRPr="003F2E97" w:rsidRDefault="000F01E4" w:rsidP="00D05E7C">
            <w:pPr>
              <w:spacing w:after="0" w:line="240" w:lineRule="auto"/>
              <w:jc w:val="center"/>
              <w:rPr>
                <w:rFonts w:ascii="Cambria" w:eastAsia="Times New Roman" w:hAnsi="Cambria" w:cs="Times New Roman"/>
                <w:b/>
                <w:bCs/>
                <w:color w:val="000000"/>
                <w:sz w:val="18"/>
                <w:szCs w:val="20"/>
                <w:lang w:eastAsia="en-GB"/>
              </w:rPr>
            </w:pPr>
            <w:r w:rsidRPr="003F2E97">
              <w:rPr>
                <w:rFonts w:ascii="Cambria" w:eastAsia="Times New Roman" w:hAnsi="Cambria" w:cs="Times New Roman"/>
                <w:b/>
                <w:bCs/>
                <w:color w:val="000000"/>
                <w:sz w:val="18"/>
                <w:szCs w:val="20"/>
                <w:lang w:eastAsia="en-GB"/>
              </w:rPr>
              <w:t> </w:t>
            </w:r>
          </w:p>
        </w:tc>
        <w:tc>
          <w:tcPr>
            <w:tcW w:w="1663" w:type="dxa"/>
            <w:shd w:val="clear" w:color="auto" w:fill="auto"/>
            <w:noWrap/>
            <w:vAlign w:val="bottom"/>
            <w:hideMark/>
          </w:tcPr>
          <w:p w14:paraId="138532D0" w14:textId="77777777" w:rsidR="000F01E4" w:rsidRPr="003F2E97" w:rsidRDefault="000F01E4" w:rsidP="00D05E7C">
            <w:pPr>
              <w:spacing w:after="0" w:line="240" w:lineRule="auto"/>
              <w:jc w:val="right"/>
              <w:rPr>
                <w:rFonts w:ascii="Cambria" w:eastAsia="Times New Roman" w:hAnsi="Cambria" w:cs="Times New Roman"/>
                <w:b/>
                <w:bCs/>
                <w:color w:val="000000"/>
                <w:sz w:val="18"/>
                <w:szCs w:val="20"/>
                <w:lang w:eastAsia="en-GB"/>
              </w:rPr>
            </w:pPr>
            <w:r w:rsidRPr="003F2E97">
              <w:rPr>
                <w:rFonts w:ascii="Cambria" w:eastAsia="Times New Roman" w:hAnsi="Cambria" w:cs="Times New Roman"/>
                <w:b/>
                <w:bCs/>
                <w:color w:val="000000"/>
                <w:sz w:val="18"/>
                <w:szCs w:val="20"/>
                <w:lang w:eastAsia="en-GB"/>
              </w:rPr>
              <w:t xml:space="preserve">           1,768,920,855.90 </w:t>
            </w:r>
          </w:p>
        </w:tc>
        <w:tc>
          <w:tcPr>
            <w:tcW w:w="1519" w:type="dxa"/>
            <w:shd w:val="clear" w:color="auto" w:fill="auto"/>
            <w:noWrap/>
            <w:vAlign w:val="bottom"/>
            <w:hideMark/>
          </w:tcPr>
          <w:p w14:paraId="77FB01B1" w14:textId="77777777" w:rsidR="000F01E4" w:rsidRPr="003F2E97" w:rsidRDefault="000F01E4" w:rsidP="00D05E7C">
            <w:pPr>
              <w:spacing w:after="0" w:line="240" w:lineRule="auto"/>
              <w:jc w:val="right"/>
              <w:rPr>
                <w:rFonts w:ascii="Cambria" w:eastAsia="Times New Roman" w:hAnsi="Cambria" w:cs="Times New Roman"/>
                <w:b/>
                <w:bCs/>
                <w:color w:val="000000"/>
                <w:sz w:val="18"/>
                <w:szCs w:val="20"/>
                <w:lang w:eastAsia="en-GB"/>
              </w:rPr>
            </w:pPr>
            <w:r w:rsidRPr="003F2E97">
              <w:rPr>
                <w:rFonts w:ascii="Cambria" w:eastAsia="Times New Roman" w:hAnsi="Cambria" w:cs="Times New Roman"/>
                <w:b/>
                <w:bCs/>
                <w:color w:val="000000"/>
                <w:sz w:val="18"/>
                <w:szCs w:val="20"/>
                <w:lang w:eastAsia="en-GB"/>
              </w:rPr>
              <w:t xml:space="preserve">                 89,816,317.70 </w:t>
            </w:r>
          </w:p>
        </w:tc>
        <w:tc>
          <w:tcPr>
            <w:tcW w:w="1448" w:type="dxa"/>
            <w:shd w:val="clear" w:color="auto" w:fill="auto"/>
            <w:noWrap/>
            <w:vAlign w:val="bottom"/>
            <w:hideMark/>
          </w:tcPr>
          <w:p w14:paraId="737CE2FA" w14:textId="77777777" w:rsidR="000F01E4" w:rsidRPr="003F2E97" w:rsidRDefault="000F01E4" w:rsidP="00D05E7C">
            <w:pPr>
              <w:spacing w:after="0" w:line="240" w:lineRule="auto"/>
              <w:jc w:val="right"/>
              <w:rPr>
                <w:rFonts w:ascii="Cambria" w:eastAsia="Times New Roman" w:hAnsi="Cambria" w:cs="Times New Roman"/>
                <w:b/>
                <w:bCs/>
                <w:color w:val="000000"/>
                <w:sz w:val="18"/>
                <w:szCs w:val="20"/>
                <w:lang w:eastAsia="en-GB"/>
              </w:rPr>
            </w:pPr>
            <w:r w:rsidRPr="003F2E97">
              <w:rPr>
                <w:rFonts w:ascii="Cambria" w:eastAsia="Times New Roman" w:hAnsi="Cambria" w:cs="Times New Roman"/>
                <w:b/>
                <w:bCs/>
                <w:color w:val="000000"/>
                <w:sz w:val="18"/>
                <w:szCs w:val="20"/>
                <w:lang w:eastAsia="en-GB"/>
              </w:rPr>
              <w:t xml:space="preserve">                 33,906,306.56 </w:t>
            </w:r>
          </w:p>
        </w:tc>
        <w:tc>
          <w:tcPr>
            <w:tcW w:w="1663" w:type="dxa"/>
            <w:shd w:val="clear" w:color="auto" w:fill="auto"/>
            <w:noWrap/>
            <w:vAlign w:val="bottom"/>
            <w:hideMark/>
          </w:tcPr>
          <w:p w14:paraId="191C7E71" w14:textId="7D86425F" w:rsidR="000F01E4" w:rsidRPr="003F2E97" w:rsidRDefault="006B7352" w:rsidP="00D05E7C">
            <w:pPr>
              <w:spacing w:after="0" w:line="240" w:lineRule="auto"/>
              <w:jc w:val="right"/>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1,787,857,165.10</w:t>
            </w:r>
          </w:p>
        </w:tc>
      </w:tr>
      <w:tr w:rsidR="000F01E4" w:rsidRPr="003F2E97" w14:paraId="3A529E13" w14:textId="77777777" w:rsidTr="00D05E7C">
        <w:trPr>
          <w:trHeight w:val="300"/>
        </w:trPr>
        <w:tc>
          <w:tcPr>
            <w:tcW w:w="3036" w:type="dxa"/>
            <w:shd w:val="clear" w:color="auto" w:fill="auto"/>
            <w:noWrap/>
            <w:vAlign w:val="bottom"/>
            <w:hideMark/>
          </w:tcPr>
          <w:p w14:paraId="219A2393" w14:textId="77777777" w:rsidR="000F01E4" w:rsidRPr="003F2E97" w:rsidRDefault="000F01E4" w:rsidP="00D05E7C">
            <w:pPr>
              <w:spacing w:after="0" w:line="240" w:lineRule="auto"/>
              <w:rPr>
                <w:rFonts w:ascii="Cambria" w:eastAsia="Times New Roman" w:hAnsi="Cambria" w:cs="Times New Roman"/>
                <w:b/>
                <w:bCs/>
                <w:color w:val="000000"/>
                <w:sz w:val="18"/>
                <w:szCs w:val="20"/>
                <w:lang w:eastAsia="en-GB"/>
              </w:rPr>
            </w:pPr>
            <w:r w:rsidRPr="003F2E97">
              <w:rPr>
                <w:rFonts w:ascii="Cambria" w:eastAsia="Times New Roman" w:hAnsi="Cambria" w:cs="Times New Roman"/>
                <w:b/>
                <w:bCs/>
                <w:color w:val="000000"/>
                <w:sz w:val="18"/>
                <w:szCs w:val="20"/>
                <w:lang w:eastAsia="en-GB"/>
              </w:rPr>
              <w:t>OUTFLOW</w:t>
            </w:r>
          </w:p>
        </w:tc>
        <w:tc>
          <w:tcPr>
            <w:tcW w:w="726" w:type="dxa"/>
            <w:shd w:val="clear" w:color="auto" w:fill="auto"/>
            <w:noWrap/>
            <w:vAlign w:val="bottom"/>
            <w:hideMark/>
          </w:tcPr>
          <w:p w14:paraId="31537879" w14:textId="77777777" w:rsidR="000F01E4" w:rsidRPr="003F2E97" w:rsidRDefault="000F01E4" w:rsidP="00D05E7C">
            <w:pPr>
              <w:spacing w:after="0" w:line="240" w:lineRule="auto"/>
              <w:jc w:val="center"/>
              <w:rPr>
                <w:rFonts w:ascii="Cambria" w:eastAsia="Times New Roman" w:hAnsi="Cambria" w:cs="Times New Roman"/>
                <w:b/>
                <w:bCs/>
                <w:color w:val="000000"/>
                <w:sz w:val="18"/>
                <w:szCs w:val="20"/>
                <w:lang w:eastAsia="en-GB"/>
              </w:rPr>
            </w:pPr>
            <w:r w:rsidRPr="003F2E97">
              <w:rPr>
                <w:rFonts w:ascii="Cambria" w:eastAsia="Times New Roman" w:hAnsi="Cambria" w:cs="Times New Roman"/>
                <w:b/>
                <w:bCs/>
                <w:color w:val="000000"/>
                <w:sz w:val="18"/>
                <w:szCs w:val="20"/>
                <w:lang w:eastAsia="en-GB"/>
              </w:rPr>
              <w:t> </w:t>
            </w:r>
          </w:p>
        </w:tc>
        <w:tc>
          <w:tcPr>
            <w:tcW w:w="1663" w:type="dxa"/>
            <w:shd w:val="clear" w:color="auto" w:fill="auto"/>
            <w:noWrap/>
            <w:vAlign w:val="bottom"/>
            <w:hideMark/>
          </w:tcPr>
          <w:p w14:paraId="6A418B07"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w:t>
            </w:r>
          </w:p>
        </w:tc>
        <w:tc>
          <w:tcPr>
            <w:tcW w:w="1519" w:type="dxa"/>
            <w:shd w:val="clear" w:color="auto" w:fill="auto"/>
            <w:noWrap/>
            <w:vAlign w:val="bottom"/>
            <w:hideMark/>
          </w:tcPr>
          <w:p w14:paraId="6F7F79E9"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0874CED8"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042FD6DD"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xml:space="preserve">                    -   </w:t>
            </w:r>
          </w:p>
        </w:tc>
      </w:tr>
      <w:tr w:rsidR="000F01E4" w:rsidRPr="003F2E97" w14:paraId="3D9179EB" w14:textId="77777777" w:rsidTr="00D05E7C">
        <w:trPr>
          <w:trHeight w:val="300"/>
        </w:trPr>
        <w:tc>
          <w:tcPr>
            <w:tcW w:w="3036" w:type="dxa"/>
            <w:shd w:val="clear" w:color="auto" w:fill="auto"/>
            <w:noWrap/>
            <w:vAlign w:val="bottom"/>
            <w:hideMark/>
          </w:tcPr>
          <w:p w14:paraId="0E8704D0" w14:textId="77777777" w:rsidR="000F01E4" w:rsidRPr="003F2E97" w:rsidRDefault="000F01E4" w:rsidP="00D05E7C">
            <w:pPr>
              <w:spacing w:after="0" w:line="240" w:lineRule="auto"/>
              <w:rPr>
                <w:rFonts w:ascii="Cambria" w:eastAsia="Times New Roman" w:hAnsi="Cambria" w:cs="Times New Roman"/>
                <w:b/>
                <w:bCs/>
                <w:color w:val="000000"/>
                <w:sz w:val="18"/>
                <w:szCs w:val="20"/>
                <w:lang w:eastAsia="en-GB"/>
              </w:rPr>
            </w:pPr>
            <w:r w:rsidRPr="003F2E97">
              <w:rPr>
                <w:rFonts w:ascii="Cambria" w:eastAsia="Times New Roman" w:hAnsi="Cambria" w:cs="Times New Roman"/>
                <w:b/>
                <w:bCs/>
                <w:color w:val="000000"/>
                <w:sz w:val="18"/>
                <w:szCs w:val="20"/>
                <w:lang w:eastAsia="en-GB"/>
              </w:rPr>
              <w:t>Salaries &amp; Wages</w:t>
            </w:r>
          </w:p>
        </w:tc>
        <w:tc>
          <w:tcPr>
            <w:tcW w:w="726" w:type="dxa"/>
            <w:shd w:val="clear" w:color="auto" w:fill="auto"/>
            <w:noWrap/>
            <w:vAlign w:val="bottom"/>
            <w:hideMark/>
          </w:tcPr>
          <w:p w14:paraId="6CD06518" w14:textId="77777777" w:rsidR="000F01E4" w:rsidRPr="003F2E97" w:rsidRDefault="000F01E4" w:rsidP="00D05E7C">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68</w:t>
            </w:r>
          </w:p>
        </w:tc>
        <w:tc>
          <w:tcPr>
            <w:tcW w:w="1663" w:type="dxa"/>
            <w:shd w:val="clear" w:color="auto" w:fill="auto"/>
            <w:noWrap/>
            <w:vAlign w:val="bottom"/>
            <w:hideMark/>
          </w:tcPr>
          <w:p w14:paraId="11C33924"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Pr>
                <w:rFonts w:ascii="Cambria" w:eastAsia="Times New Roman" w:hAnsi="Cambria" w:cs="Times New Roman"/>
                <w:color w:val="000000"/>
                <w:sz w:val="18"/>
                <w:szCs w:val="20"/>
                <w:lang w:eastAsia="en-GB"/>
              </w:rPr>
              <w:t>817,949,751.89</w:t>
            </w:r>
          </w:p>
        </w:tc>
        <w:tc>
          <w:tcPr>
            <w:tcW w:w="1519" w:type="dxa"/>
            <w:shd w:val="clear" w:color="auto" w:fill="auto"/>
            <w:noWrap/>
            <w:vAlign w:val="bottom"/>
            <w:hideMark/>
          </w:tcPr>
          <w:p w14:paraId="0973D174"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3B370B89"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49C249AE"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Pr>
                <w:rFonts w:ascii="Cambria" w:eastAsia="Times New Roman" w:hAnsi="Cambria" w:cs="Times New Roman"/>
                <w:color w:val="000000"/>
                <w:sz w:val="18"/>
                <w:szCs w:val="20"/>
                <w:lang w:eastAsia="en-GB"/>
              </w:rPr>
              <w:t>817,949,751.89</w:t>
            </w:r>
          </w:p>
        </w:tc>
      </w:tr>
      <w:tr w:rsidR="000F01E4" w:rsidRPr="003F2E97" w14:paraId="2DFE7866" w14:textId="77777777" w:rsidTr="00D05E7C">
        <w:trPr>
          <w:trHeight w:val="300"/>
        </w:trPr>
        <w:tc>
          <w:tcPr>
            <w:tcW w:w="3036" w:type="dxa"/>
            <w:shd w:val="clear" w:color="auto" w:fill="auto"/>
            <w:noWrap/>
            <w:vAlign w:val="bottom"/>
            <w:hideMark/>
          </w:tcPr>
          <w:p w14:paraId="10FF00D2" w14:textId="77777777" w:rsidR="000F01E4" w:rsidRPr="003F2E97" w:rsidRDefault="000F01E4" w:rsidP="00D05E7C">
            <w:pPr>
              <w:spacing w:after="0" w:line="240" w:lineRule="auto"/>
              <w:rPr>
                <w:rFonts w:ascii="Cambria" w:eastAsia="Times New Roman" w:hAnsi="Cambria" w:cs="Times New Roman"/>
                <w:b/>
                <w:bCs/>
                <w:color w:val="000000"/>
                <w:sz w:val="18"/>
                <w:szCs w:val="20"/>
                <w:lang w:eastAsia="en-GB"/>
              </w:rPr>
            </w:pPr>
            <w:r w:rsidRPr="003F2E97">
              <w:rPr>
                <w:rFonts w:ascii="Cambria" w:eastAsia="Times New Roman" w:hAnsi="Cambria" w:cs="Times New Roman"/>
                <w:b/>
                <w:bCs/>
                <w:color w:val="000000"/>
                <w:sz w:val="18"/>
                <w:szCs w:val="20"/>
                <w:lang w:eastAsia="en-GB"/>
              </w:rPr>
              <w:t>Overheads Cost</w:t>
            </w:r>
          </w:p>
        </w:tc>
        <w:tc>
          <w:tcPr>
            <w:tcW w:w="726" w:type="dxa"/>
            <w:shd w:val="clear" w:color="auto" w:fill="auto"/>
            <w:noWrap/>
            <w:vAlign w:val="bottom"/>
            <w:hideMark/>
          </w:tcPr>
          <w:p w14:paraId="21CF209A" w14:textId="77777777" w:rsidR="000F01E4" w:rsidRPr="003F2E97" w:rsidRDefault="000F01E4" w:rsidP="00D05E7C">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69</w:t>
            </w:r>
          </w:p>
        </w:tc>
        <w:tc>
          <w:tcPr>
            <w:tcW w:w="1663" w:type="dxa"/>
            <w:shd w:val="clear" w:color="auto" w:fill="auto"/>
            <w:noWrap/>
            <w:vAlign w:val="bottom"/>
            <w:hideMark/>
          </w:tcPr>
          <w:p w14:paraId="22228326"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Pr>
                <w:rFonts w:ascii="Cambria" w:eastAsia="Times New Roman" w:hAnsi="Cambria" w:cs="Times New Roman"/>
                <w:color w:val="000000"/>
                <w:sz w:val="18"/>
                <w:szCs w:val="20"/>
                <w:lang w:eastAsia="en-GB"/>
              </w:rPr>
              <w:t>34,098,130.07</w:t>
            </w:r>
          </w:p>
        </w:tc>
        <w:tc>
          <w:tcPr>
            <w:tcW w:w="1519" w:type="dxa"/>
            <w:shd w:val="clear" w:color="auto" w:fill="auto"/>
            <w:noWrap/>
            <w:vAlign w:val="bottom"/>
            <w:hideMark/>
          </w:tcPr>
          <w:p w14:paraId="210DFC0F"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Pr>
                <w:rFonts w:ascii="Cambria" w:eastAsia="Times New Roman" w:hAnsi="Cambria" w:cs="Times New Roman"/>
                <w:color w:val="000000"/>
                <w:sz w:val="18"/>
                <w:szCs w:val="20"/>
                <w:lang w:eastAsia="en-GB"/>
              </w:rPr>
              <w:t>11,399,988.22</w:t>
            </w:r>
          </w:p>
        </w:tc>
        <w:tc>
          <w:tcPr>
            <w:tcW w:w="1448" w:type="dxa"/>
            <w:shd w:val="clear" w:color="auto" w:fill="auto"/>
            <w:noWrap/>
            <w:vAlign w:val="bottom"/>
            <w:hideMark/>
          </w:tcPr>
          <w:p w14:paraId="308B8838"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Pr>
                <w:rFonts w:ascii="Cambria" w:eastAsia="Times New Roman" w:hAnsi="Cambria" w:cs="Times New Roman"/>
                <w:color w:val="000000"/>
                <w:sz w:val="18"/>
                <w:szCs w:val="20"/>
                <w:lang w:eastAsia="en-GB"/>
              </w:rPr>
              <w:t>3,241,387.24</w:t>
            </w:r>
          </w:p>
        </w:tc>
        <w:tc>
          <w:tcPr>
            <w:tcW w:w="1663" w:type="dxa"/>
            <w:shd w:val="clear" w:color="auto" w:fill="auto"/>
            <w:noWrap/>
            <w:vAlign w:val="bottom"/>
            <w:hideMark/>
          </w:tcPr>
          <w:p w14:paraId="73F58BBB"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Pr>
                <w:rFonts w:ascii="Cambria" w:eastAsia="Times New Roman" w:hAnsi="Cambria" w:cs="Times New Roman"/>
                <w:color w:val="000000"/>
                <w:sz w:val="18"/>
                <w:szCs w:val="20"/>
                <w:lang w:eastAsia="en-GB"/>
              </w:rPr>
              <w:t>48,739,505.53</w:t>
            </w:r>
          </w:p>
        </w:tc>
      </w:tr>
      <w:tr w:rsidR="000F01E4" w:rsidRPr="003F2E97" w14:paraId="7A12D180" w14:textId="77777777" w:rsidTr="00D05E7C">
        <w:trPr>
          <w:trHeight w:val="300"/>
        </w:trPr>
        <w:tc>
          <w:tcPr>
            <w:tcW w:w="3036" w:type="dxa"/>
            <w:shd w:val="clear" w:color="auto" w:fill="auto"/>
            <w:noWrap/>
            <w:vAlign w:val="bottom"/>
            <w:hideMark/>
          </w:tcPr>
          <w:p w14:paraId="165DB773" w14:textId="77777777" w:rsidR="000F01E4" w:rsidRPr="003F2E97" w:rsidRDefault="000F01E4" w:rsidP="00D05E7C">
            <w:pPr>
              <w:spacing w:after="0" w:line="240" w:lineRule="auto"/>
              <w:rPr>
                <w:rFonts w:ascii="Cambria" w:eastAsia="Times New Roman" w:hAnsi="Cambria" w:cs="Times New Roman"/>
                <w:b/>
                <w:bCs/>
                <w:color w:val="000000"/>
                <w:sz w:val="18"/>
                <w:szCs w:val="20"/>
                <w:lang w:eastAsia="en-GB"/>
              </w:rPr>
            </w:pPr>
            <w:r w:rsidRPr="003F2E97">
              <w:rPr>
                <w:rFonts w:ascii="Cambria" w:eastAsia="Times New Roman" w:hAnsi="Cambria" w:cs="Times New Roman"/>
                <w:b/>
                <w:bCs/>
                <w:color w:val="000000"/>
                <w:sz w:val="18"/>
                <w:szCs w:val="20"/>
                <w:lang w:eastAsia="en-GB"/>
              </w:rPr>
              <w:t>Allowances</w:t>
            </w:r>
          </w:p>
        </w:tc>
        <w:tc>
          <w:tcPr>
            <w:tcW w:w="726" w:type="dxa"/>
            <w:shd w:val="clear" w:color="auto" w:fill="auto"/>
            <w:noWrap/>
            <w:vAlign w:val="bottom"/>
            <w:hideMark/>
          </w:tcPr>
          <w:p w14:paraId="24537AD0" w14:textId="77777777" w:rsidR="000F01E4" w:rsidRPr="003F2E97" w:rsidRDefault="000F01E4" w:rsidP="00D05E7C">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70</w:t>
            </w:r>
          </w:p>
        </w:tc>
        <w:tc>
          <w:tcPr>
            <w:tcW w:w="1663" w:type="dxa"/>
            <w:shd w:val="clear" w:color="auto" w:fill="auto"/>
            <w:noWrap/>
            <w:vAlign w:val="bottom"/>
            <w:hideMark/>
          </w:tcPr>
          <w:p w14:paraId="319B54B5"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xml:space="preserve">                 21,990,740.49 </w:t>
            </w:r>
          </w:p>
        </w:tc>
        <w:tc>
          <w:tcPr>
            <w:tcW w:w="1519" w:type="dxa"/>
            <w:shd w:val="clear" w:color="auto" w:fill="auto"/>
            <w:noWrap/>
            <w:vAlign w:val="bottom"/>
            <w:hideMark/>
          </w:tcPr>
          <w:p w14:paraId="2F0D60BF"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xml:space="preserve">                 35,543,316.00 </w:t>
            </w:r>
          </w:p>
        </w:tc>
        <w:tc>
          <w:tcPr>
            <w:tcW w:w="1448" w:type="dxa"/>
            <w:shd w:val="clear" w:color="auto" w:fill="auto"/>
            <w:noWrap/>
            <w:vAlign w:val="bottom"/>
            <w:hideMark/>
          </w:tcPr>
          <w:p w14:paraId="2F4553AF"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xml:space="preserve">                    6,438,500.00 </w:t>
            </w:r>
          </w:p>
        </w:tc>
        <w:tc>
          <w:tcPr>
            <w:tcW w:w="1663" w:type="dxa"/>
            <w:shd w:val="clear" w:color="auto" w:fill="auto"/>
            <w:noWrap/>
            <w:vAlign w:val="bottom"/>
            <w:hideMark/>
          </w:tcPr>
          <w:p w14:paraId="11A82151"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xml:space="preserve">                 63,972,556.49 </w:t>
            </w:r>
          </w:p>
        </w:tc>
      </w:tr>
      <w:tr w:rsidR="000F01E4" w:rsidRPr="003F2E97" w14:paraId="3C800A64" w14:textId="77777777" w:rsidTr="00D05E7C">
        <w:trPr>
          <w:trHeight w:val="300"/>
        </w:trPr>
        <w:tc>
          <w:tcPr>
            <w:tcW w:w="3036" w:type="dxa"/>
            <w:shd w:val="clear" w:color="auto" w:fill="auto"/>
            <w:noWrap/>
            <w:vAlign w:val="bottom"/>
            <w:hideMark/>
          </w:tcPr>
          <w:p w14:paraId="3EFC1ABB" w14:textId="77777777" w:rsidR="000F01E4" w:rsidRPr="003F2E97" w:rsidRDefault="000F01E4" w:rsidP="00D05E7C">
            <w:pPr>
              <w:spacing w:after="0" w:line="240" w:lineRule="auto"/>
              <w:rPr>
                <w:rFonts w:ascii="Cambria" w:eastAsia="Times New Roman" w:hAnsi="Cambria" w:cs="Times New Roman"/>
                <w:b/>
                <w:bCs/>
                <w:color w:val="000000"/>
                <w:sz w:val="18"/>
                <w:szCs w:val="20"/>
                <w:lang w:eastAsia="en-GB"/>
              </w:rPr>
            </w:pPr>
            <w:r w:rsidRPr="003F2E97">
              <w:rPr>
                <w:rFonts w:ascii="Cambria" w:eastAsia="Times New Roman" w:hAnsi="Cambria" w:cs="Times New Roman"/>
                <w:b/>
                <w:bCs/>
                <w:color w:val="000000"/>
                <w:sz w:val="18"/>
                <w:szCs w:val="20"/>
                <w:lang w:eastAsia="en-GB"/>
              </w:rPr>
              <w:t>Social Benefits</w:t>
            </w:r>
          </w:p>
        </w:tc>
        <w:tc>
          <w:tcPr>
            <w:tcW w:w="726" w:type="dxa"/>
            <w:shd w:val="clear" w:color="auto" w:fill="auto"/>
            <w:noWrap/>
            <w:vAlign w:val="bottom"/>
            <w:hideMark/>
          </w:tcPr>
          <w:p w14:paraId="689A3BE4" w14:textId="77777777" w:rsidR="000F01E4" w:rsidRPr="003F2E97" w:rsidRDefault="000F01E4" w:rsidP="00D05E7C">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71</w:t>
            </w:r>
          </w:p>
        </w:tc>
        <w:tc>
          <w:tcPr>
            <w:tcW w:w="1663" w:type="dxa"/>
            <w:shd w:val="clear" w:color="auto" w:fill="auto"/>
            <w:noWrap/>
            <w:vAlign w:val="bottom"/>
            <w:hideMark/>
          </w:tcPr>
          <w:p w14:paraId="7FF8905C"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xml:space="preserve">                    6,756,850.00 </w:t>
            </w:r>
          </w:p>
        </w:tc>
        <w:tc>
          <w:tcPr>
            <w:tcW w:w="1519" w:type="dxa"/>
            <w:shd w:val="clear" w:color="auto" w:fill="auto"/>
            <w:noWrap/>
            <w:vAlign w:val="bottom"/>
            <w:hideMark/>
          </w:tcPr>
          <w:p w14:paraId="7DC72742"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xml:space="preserve">                    7,905,330.48 </w:t>
            </w:r>
          </w:p>
        </w:tc>
        <w:tc>
          <w:tcPr>
            <w:tcW w:w="1448" w:type="dxa"/>
            <w:shd w:val="clear" w:color="auto" w:fill="auto"/>
            <w:noWrap/>
            <w:vAlign w:val="bottom"/>
            <w:hideMark/>
          </w:tcPr>
          <w:p w14:paraId="5C3A0955"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xml:space="preserve">                    1,780,000.00 </w:t>
            </w:r>
          </w:p>
        </w:tc>
        <w:tc>
          <w:tcPr>
            <w:tcW w:w="1663" w:type="dxa"/>
            <w:shd w:val="clear" w:color="auto" w:fill="auto"/>
            <w:noWrap/>
            <w:vAlign w:val="bottom"/>
            <w:hideMark/>
          </w:tcPr>
          <w:p w14:paraId="3984F38C"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xml:space="preserve">                 16,442,180.48 </w:t>
            </w:r>
          </w:p>
        </w:tc>
      </w:tr>
      <w:tr w:rsidR="000F01E4" w:rsidRPr="003F2E97" w14:paraId="2259A6DB" w14:textId="77777777" w:rsidTr="00D05E7C">
        <w:trPr>
          <w:trHeight w:val="300"/>
        </w:trPr>
        <w:tc>
          <w:tcPr>
            <w:tcW w:w="3036" w:type="dxa"/>
            <w:shd w:val="clear" w:color="auto" w:fill="auto"/>
            <w:noWrap/>
            <w:vAlign w:val="bottom"/>
            <w:hideMark/>
          </w:tcPr>
          <w:p w14:paraId="171B7194" w14:textId="77777777" w:rsidR="000F01E4" w:rsidRPr="003F2E97" w:rsidRDefault="000F01E4" w:rsidP="00D05E7C">
            <w:pPr>
              <w:spacing w:after="0" w:line="240" w:lineRule="auto"/>
              <w:rPr>
                <w:rFonts w:ascii="Cambria" w:eastAsia="Times New Roman" w:hAnsi="Cambria" w:cs="Times New Roman"/>
                <w:b/>
                <w:bCs/>
                <w:color w:val="000000"/>
                <w:sz w:val="18"/>
                <w:szCs w:val="20"/>
                <w:lang w:eastAsia="en-GB"/>
              </w:rPr>
            </w:pPr>
            <w:r w:rsidRPr="003F2E97">
              <w:rPr>
                <w:rFonts w:ascii="Cambria" w:eastAsia="Times New Roman" w:hAnsi="Cambria" w:cs="Times New Roman"/>
                <w:b/>
                <w:bCs/>
                <w:color w:val="000000"/>
                <w:sz w:val="18"/>
                <w:szCs w:val="20"/>
                <w:lang w:eastAsia="en-GB"/>
              </w:rPr>
              <w:t>Social Contributions</w:t>
            </w:r>
          </w:p>
        </w:tc>
        <w:tc>
          <w:tcPr>
            <w:tcW w:w="726" w:type="dxa"/>
            <w:shd w:val="clear" w:color="auto" w:fill="auto"/>
            <w:noWrap/>
            <w:vAlign w:val="bottom"/>
            <w:hideMark/>
          </w:tcPr>
          <w:p w14:paraId="12E0E6AD" w14:textId="77777777" w:rsidR="000F01E4" w:rsidRPr="003F2E97" w:rsidRDefault="000F01E4" w:rsidP="00D05E7C">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72</w:t>
            </w:r>
          </w:p>
        </w:tc>
        <w:tc>
          <w:tcPr>
            <w:tcW w:w="1663" w:type="dxa"/>
            <w:shd w:val="clear" w:color="auto" w:fill="auto"/>
            <w:noWrap/>
            <w:vAlign w:val="bottom"/>
            <w:hideMark/>
          </w:tcPr>
          <w:p w14:paraId="58FE3F42"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xml:space="preserve">               255,570,049.91 </w:t>
            </w:r>
          </w:p>
        </w:tc>
        <w:tc>
          <w:tcPr>
            <w:tcW w:w="1519" w:type="dxa"/>
            <w:shd w:val="clear" w:color="auto" w:fill="auto"/>
            <w:noWrap/>
            <w:vAlign w:val="bottom"/>
            <w:hideMark/>
          </w:tcPr>
          <w:p w14:paraId="2CCD9A99"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Pr>
                <w:rFonts w:ascii="Cambria" w:eastAsia="Times New Roman" w:hAnsi="Cambria" w:cs="Times New Roman"/>
                <w:color w:val="000000"/>
                <w:sz w:val="18"/>
                <w:szCs w:val="20"/>
                <w:lang w:eastAsia="en-GB"/>
              </w:rPr>
              <w:t>33,036,836.00</w:t>
            </w:r>
          </w:p>
        </w:tc>
        <w:tc>
          <w:tcPr>
            <w:tcW w:w="1448" w:type="dxa"/>
            <w:shd w:val="clear" w:color="auto" w:fill="auto"/>
            <w:noWrap/>
            <w:vAlign w:val="bottom"/>
            <w:hideMark/>
          </w:tcPr>
          <w:p w14:paraId="66B0AE54"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xml:space="preserve">                 26,513,887.43 </w:t>
            </w:r>
          </w:p>
        </w:tc>
        <w:tc>
          <w:tcPr>
            <w:tcW w:w="1663" w:type="dxa"/>
            <w:shd w:val="clear" w:color="auto" w:fill="auto"/>
            <w:noWrap/>
            <w:vAlign w:val="bottom"/>
            <w:hideMark/>
          </w:tcPr>
          <w:p w14:paraId="231CC90C"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315,120,773.34</w:t>
            </w:r>
          </w:p>
        </w:tc>
      </w:tr>
      <w:tr w:rsidR="000F01E4" w:rsidRPr="003F2E97" w14:paraId="1A12C821" w14:textId="77777777" w:rsidTr="00D05E7C">
        <w:trPr>
          <w:trHeight w:val="300"/>
        </w:trPr>
        <w:tc>
          <w:tcPr>
            <w:tcW w:w="3036" w:type="dxa"/>
            <w:shd w:val="clear" w:color="auto" w:fill="auto"/>
            <w:noWrap/>
            <w:vAlign w:val="bottom"/>
            <w:hideMark/>
          </w:tcPr>
          <w:p w14:paraId="6462DCB3" w14:textId="77777777" w:rsidR="000F01E4" w:rsidRPr="003F2E97" w:rsidRDefault="000F01E4" w:rsidP="00D05E7C">
            <w:pPr>
              <w:spacing w:after="0" w:line="240" w:lineRule="auto"/>
              <w:rPr>
                <w:rFonts w:ascii="Cambria" w:eastAsia="Times New Roman" w:hAnsi="Cambria" w:cs="Times New Roman"/>
                <w:b/>
                <w:bCs/>
                <w:color w:val="000000"/>
                <w:sz w:val="18"/>
                <w:szCs w:val="20"/>
                <w:lang w:eastAsia="en-GB"/>
              </w:rPr>
            </w:pPr>
            <w:r w:rsidRPr="003F2E97">
              <w:rPr>
                <w:rFonts w:ascii="Cambria" w:eastAsia="Times New Roman" w:hAnsi="Cambria" w:cs="Times New Roman"/>
                <w:b/>
                <w:bCs/>
                <w:color w:val="000000"/>
                <w:sz w:val="18"/>
                <w:szCs w:val="20"/>
                <w:lang w:eastAsia="en-GB"/>
              </w:rPr>
              <w:t>Inventories</w:t>
            </w:r>
          </w:p>
        </w:tc>
        <w:tc>
          <w:tcPr>
            <w:tcW w:w="726" w:type="dxa"/>
            <w:shd w:val="clear" w:color="auto" w:fill="auto"/>
            <w:noWrap/>
            <w:vAlign w:val="bottom"/>
            <w:hideMark/>
          </w:tcPr>
          <w:p w14:paraId="3FB9A142" w14:textId="77777777" w:rsidR="000F01E4" w:rsidRPr="003F2E97" w:rsidRDefault="000F01E4" w:rsidP="00D05E7C">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73</w:t>
            </w:r>
          </w:p>
        </w:tc>
        <w:tc>
          <w:tcPr>
            <w:tcW w:w="1663" w:type="dxa"/>
            <w:shd w:val="clear" w:color="auto" w:fill="auto"/>
            <w:noWrap/>
            <w:vAlign w:val="bottom"/>
            <w:hideMark/>
          </w:tcPr>
          <w:p w14:paraId="4F6C3FD6"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xml:space="preserve">                       311,000.00 </w:t>
            </w:r>
          </w:p>
        </w:tc>
        <w:tc>
          <w:tcPr>
            <w:tcW w:w="1519" w:type="dxa"/>
            <w:shd w:val="clear" w:color="auto" w:fill="auto"/>
            <w:noWrap/>
            <w:vAlign w:val="bottom"/>
            <w:hideMark/>
          </w:tcPr>
          <w:p w14:paraId="06D9CCF0"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xml:space="preserve">                          85,000.00 </w:t>
            </w:r>
          </w:p>
        </w:tc>
        <w:tc>
          <w:tcPr>
            <w:tcW w:w="1448" w:type="dxa"/>
            <w:shd w:val="clear" w:color="auto" w:fill="auto"/>
            <w:noWrap/>
            <w:vAlign w:val="bottom"/>
            <w:hideMark/>
          </w:tcPr>
          <w:p w14:paraId="6C97BEA5"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xml:space="preserve">                          50,000.00 </w:t>
            </w:r>
          </w:p>
        </w:tc>
        <w:tc>
          <w:tcPr>
            <w:tcW w:w="1663" w:type="dxa"/>
            <w:shd w:val="clear" w:color="auto" w:fill="auto"/>
            <w:noWrap/>
            <w:vAlign w:val="bottom"/>
            <w:hideMark/>
          </w:tcPr>
          <w:p w14:paraId="1479A745"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xml:space="preserve">                       446,000.00 </w:t>
            </w:r>
          </w:p>
        </w:tc>
      </w:tr>
      <w:tr w:rsidR="000F01E4" w:rsidRPr="003F2E97" w14:paraId="032E7BBE" w14:textId="77777777" w:rsidTr="00D05E7C">
        <w:trPr>
          <w:trHeight w:val="300"/>
        </w:trPr>
        <w:tc>
          <w:tcPr>
            <w:tcW w:w="3036" w:type="dxa"/>
            <w:shd w:val="clear" w:color="auto" w:fill="auto"/>
            <w:noWrap/>
            <w:vAlign w:val="bottom"/>
            <w:hideMark/>
          </w:tcPr>
          <w:p w14:paraId="5D944718" w14:textId="77777777" w:rsidR="000F01E4" w:rsidRPr="003F2E97" w:rsidRDefault="000F01E4" w:rsidP="00D05E7C">
            <w:pPr>
              <w:spacing w:after="0" w:line="240" w:lineRule="auto"/>
              <w:rPr>
                <w:rFonts w:ascii="Cambria" w:eastAsia="Times New Roman" w:hAnsi="Cambria" w:cs="Times New Roman"/>
                <w:b/>
                <w:bCs/>
                <w:color w:val="000000"/>
                <w:sz w:val="18"/>
                <w:szCs w:val="20"/>
                <w:lang w:eastAsia="en-GB"/>
              </w:rPr>
            </w:pPr>
            <w:r w:rsidRPr="003F2E97">
              <w:rPr>
                <w:rFonts w:ascii="Cambria" w:eastAsia="Times New Roman" w:hAnsi="Cambria" w:cs="Times New Roman"/>
                <w:b/>
                <w:bCs/>
                <w:color w:val="000000"/>
                <w:sz w:val="18"/>
                <w:szCs w:val="20"/>
                <w:lang w:eastAsia="en-GB"/>
              </w:rPr>
              <w:t>Stabilisation Fund</w:t>
            </w:r>
          </w:p>
        </w:tc>
        <w:tc>
          <w:tcPr>
            <w:tcW w:w="726" w:type="dxa"/>
            <w:shd w:val="clear" w:color="auto" w:fill="auto"/>
            <w:noWrap/>
            <w:vAlign w:val="bottom"/>
            <w:hideMark/>
          </w:tcPr>
          <w:p w14:paraId="1C784AE6" w14:textId="77777777" w:rsidR="000F01E4" w:rsidRPr="003F2E97" w:rsidRDefault="000F01E4" w:rsidP="00D05E7C">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74</w:t>
            </w:r>
          </w:p>
        </w:tc>
        <w:tc>
          <w:tcPr>
            <w:tcW w:w="1663" w:type="dxa"/>
            <w:shd w:val="clear" w:color="auto" w:fill="auto"/>
            <w:noWrap/>
            <w:vAlign w:val="bottom"/>
          </w:tcPr>
          <w:p w14:paraId="4DDE119A"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p>
        </w:tc>
        <w:tc>
          <w:tcPr>
            <w:tcW w:w="1519" w:type="dxa"/>
            <w:shd w:val="clear" w:color="auto" w:fill="auto"/>
            <w:noWrap/>
            <w:vAlign w:val="bottom"/>
            <w:hideMark/>
          </w:tcPr>
          <w:p w14:paraId="5B5615B0"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108AEB7D"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3C78D920"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p>
        </w:tc>
      </w:tr>
      <w:tr w:rsidR="000F01E4" w:rsidRPr="003F2E97" w14:paraId="1C3E1E2F" w14:textId="77777777" w:rsidTr="00D05E7C">
        <w:trPr>
          <w:trHeight w:val="300"/>
        </w:trPr>
        <w:tc>
          <w:tcPr>
            <w:tcW w:w="3036" w:type="dxa"/>
            <w:shd w:val="clear" w:color="auto" w:fill="auto"/>
            <w:noWrap/>
            <w:vAlign w:val="bottom"/>
            <w:hideMark/>
          </w:tcPr>
          <w:p w14:paraId="294DD6B5" w14:textId="77777777" w:rsidR="000F01E4" w:rsidRPr="003F2E97" w:rsidRDefault="000F01E4" w:rsidP="00D05E7C">
            <w:pPr>
              <w:spacing w:after="0" w:line="240" w:lineRule="auto"/>
              <w:rPr>
                <w:rFonts w:ascii="Cambria" w:eastAsia="Times New Roman" w:hAnsi="Cambria" w:cs="Times New Roman"/>
                <w:b/>
                <w:bCs/>
                <w:color w:val="000000"/>
                <w:sz w:val="18"/>
                <w:szCs w:val="20"/>
                <w:lang w:eastAsia="en-GB"/>
              </w:rPr>
            </w:pPr>
            <w:r w:rsidRPr="003F2E97">
              <w:rPr>
                <w:rFonts w:ascii="Cambria" w:eastAsia="Times New Roman" w:hAnsi="Cambria" w:cs="Times New Roman"/>
                <w:b/>
                <w:bCs/>
                <w:color w:val="000000"/>
                <w:sz w:val="18"/>
                <w:szCs w:val="20"/>
                <w:lang w:eastAsia="en-GB"/>
              </w:rPr>
              <w:lastRenderedPageBreak/>
              <w:t>Transfer to LCDA</w:t>
            </w:r>
          </w:p>
        </w:tc>
        <w:tc>
          <w:tcPr>
            <w:tcW w:w="726" w:type="dxa"/>
            <w:shd w:val="clear" w:color="auto" w:fill="auto"/>
            <w:noWrap/>
            <w:vAlign w:val="bottom"/>
            <w:hideMark/>
          </w:tcPr>
          <w:p w14:paraId="2A329774" w14:textId="77777777" w:rsidR="000F01E4" w:rsidRPr="003F2E97" w:rsidRDefault="000F01E4" w:rsidP="00D05E7C">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75</w:t>
            </w:r>
          </w:p>
        </w:tc>
        <w:tc>
          <w:tcPr>
            <w:tcW w:w="1663" w:type="dxa"/>
            <w:shd w:val="clear" w:color="auto" w:fill="auto"/>
            <w:noWrap/>
            <w:vAlign w:val="bottom"/>
          </w:tcPr>
          <w:p w14:paraId="71E9025F"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Pr>
                <w:rFonts w:ascii="Cambria" w:eastAsia="Times New Roman" w:hAnsi="Cambria" w:cs="Times New Roman"/>
                <w:color w:val="000000"/>
                <w:sz w:val="18"/>
                <w:szCs w:val="20"/>
                <w:lang w:eastAsia="en-GB"/>
              </w:rPr>
              <w:t>104,806,315.06</w:t>
            </w:r>
          </w:p>
        </w:tc>
        <w:tc>
          <w:tcPr>
            <w:tcW w:w="1519" w:type="dxa"/>
            <w:shd w:val="clear" w:color="auto" w:fill="auto"/>
            <w:noWrap/>
            <w:vAlign w:val="bottom"/>
          </w:tcPr>
          <w:p w14:paraId="130CF06C"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p>
        </w:tc>
        <w:tc>
          <w:tcPr>
            <w:tcW w:w="1448" w:type="dxa"/>
            <w:shd w:val="clear" w:color="auto" w:fill="auto"/>
            <w:noWrap/>
            <w:vAlign w:val="bottom"/>
          </w:tcPr>
          <w:p w14:paraId="72702716"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p>
        </w:tc>
        <w:tc>
          <w:tcPr>
            <w:tcW w:w="1663" w:type="dxa"/>
            <w:shd w:val="clear" w:color="auto" w:fill="auto"/>
            <w:noWrap/>
            <w:vAlign w:val="bottom"/>
          </w:tcPr>
          <w:p w14:paraId="53987E9D"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Pr>
                <w:rFonts w:ascii="Cambria" w:eastAsia="Times New Roman" w:hAnsi="Cambria" w:cs="Times New Roman"/>
                <w:color w:val="000000"/>
                <w:sz w:val="18"/>
                <w:szCs w:val="20"/>
                <w:lang w:eastAsia="en-GB"/>
              </w:rPr>
              <w:t>-</w:t>
            </w:r>
          </w:p>
        </w:tc>
      </w:tr>
      <w:tr w:rsidR="000F01E4" w:rsidRPr="003F2E97" w14:paraId="14376C77" w14:textId="77777777" w:rsidTr="00D05E7C">
        <w:trPr>
          <w:trHeight w:val="300"/>
        </w:trPr>
        <w:tc>
          <w:tcPr>
            <w:tcW w:w="3036" w:type="dxa"/>
            <w:shd w:val="clear" w:color="auto" w:fill="auto"/>
            <w:noWrap/>
            <w:vAlign w:val="bottom"/>
            <w:hideMark/>
          </w:tcPr>
          <w:p w14:paraId="1618C00D" w14:textId="77777777" w:rsidR="000F01E4" w:rsidRPr="003F2E97" w:rsidRDefault="000F01E4" w:rsidP="00D05E7C">
            <w:pPr>
              <w:spacing w:after="0" w:line="240" w:lineRule="auto"/>
              <w:rPr>
                <w:rFonts w:ascii="Cambria" w:eastAsia="Times New Roman" w:hAnsi="Cambria" w:cs="Times New Roman"/>
                <w:b/>
                <w:bCs/>
                <w:color w:val="000000"/>
                <w:sz w:val="18"/>
                <w:szCs w:val="20"/>
                <w:lang w:eastAsia="en-GB"/>
              </w:rPr>
            </w:pPr>
            <w:proofErr w:type="spellStart"/>
            <w:r w:rsidRPr="003F2E97">
              <w:rPr>
                <w:rFonts w:ascii="Cambria" w:eastAsia="Times New Roman" w:hAnsi="Cambria" w:cs="Times New Roman"/>
                <w:b/>
                <w:bCs/>
                <w:color w:val="000000"/>
                <w:sz w:val="18"/>
                <w:szCs w:val="20"/>
                <w:lang w:eastAsia="en-GB"/>
              </w:rPr>
              <w:t>Subeb</w:t>
            </w:r>
            <w:proofErr w:type="spellEnd"/>
            <w:r w:rsidRPr="003F2E97">
              <w:rPr>
                <w:rFonts w:ascii="Cambria" w:eastAsia="Times New Roman" w:hAnsi="Cambria" w:cs="Times New Roman"/>
                <w:b/>
                <w:bCs/>
                <w:color w:val="000000"/>
                <w:sz w:val="18"/>
                <w:szCs w:val="20"/>
                <w:lang w:eastAsia="en-GB"/>
              </w:rPr>
              <w:t>-Grant</w:t>
            </w:r>
          </w:p>
        </w:tc>
        <w:tc>
          <w:tcPr>
            <w:tcW w:w="726" w:type="dxa"/>
            <w:shd w:val="clear" w:color="auto" w:fill="auto"/>
            <w:noWrap/>
            <w:vAlign w:val="bottom"/>
          </w:tcPr>
          <w:p w14:paraId="4E8C776E" w14:textId="77777777" w:rsidR="000F01E4" w:rsidRPr="003F2E97" w:rsidRDefault="000F01E4" w:rsidP="00D05E7C">
            <w:pPr>
              <w:spacing w:after="0" w:line="240" w:lineRule="auto"/>
              <w:jc w:val="center"/>
              <w:rPr>
                <w:rFonts w:ascii="Cambria" w:eastAsia="Times New Roman" w:hAnsi="Cambria" w:cs="Times New Roman"/>
                <w:b/>
                <w:bCs/>
                <w:color w:val="000000"/>
                <w:sz w:val="18"/>
                <w:szCs w:val="20"/>
                <w:lang w:eastAsia="en-GB"/>
              </w:rPr>
            </w:pPr>
          </w:p>
        </w:tc>
        <w:tc>
          <w:tcPr>
            <w:tcW w:w="1663" w:type="dxa"/>
            <w:shd w:val="clear" w:color="auto" w:fill="auto"/>
            <w:noWrap/>
            <w:vAlign w:val="bottom"/>
          </w:tcPr>
          <w:p w14:paraId="7DCEA673"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p>
        </w:tc>
        <w:tc>
          <w:tcPr>
            <w:tcW w:w="1519" w:type="dxa"/>
            <w:shd w:val="clear" w:color="auto" w:fill="auto"/>
            <w:noWrap/>
            <w:vAlign w:val="bottom"/>
          </w:tcPr>
          <w:p w14:paraId="7BD494C4"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p>
        </w:tc>
        <w:tc>
          <w:tcPr>
            <w:tcW w:w="1448" w:type="dxa"/>
            <w:shd w:val="clear" w:color="auto" w:fill="auto"/>
            <w:noWrap/>
            <w:vAlign w:val="bottom"/>
          </w:tcPr>
          <w:p w14:paraId="255C214F"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p>
        </w:tc>
        <w:tc>
          <w:tcPr>
            <w:tcW w:w="1663" w:type="dxa"/>
            <w:shd w:val="clear" w:color="auto" w:fill="auto"/>
            <w:noWrap/>
            <w:vAlign w:val="bottom"/>
          </w:tcPr>
          <w:p w14:paraId="5A76A226"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p>
        </w:tc>
      </w:tr>
      <w:tr w:rsidR="000F01E4" w:rsidRPr="003F2E97" w14:paraId="08EBE6F2" w14:textId="77777777" w:rsidTr="00D05E7C">
        <w:trPr>
          <w:trHeight w:val="300"/>
        </w:trPr>
        <w:tc>
          <w:tcPr>
            <w:tcW w:w="3036" w:type="dxa"/>
            <w:shd w:val="clear" w:color="auto" w:fill="auto"/>
            <w:noWrap/>
            <w:vAlign w:val="bottom"/>
            <w:hideMark/>
          </w:tcPr>
          <w:p w14:paraId="2D48D0D9" w14:textId="77777777" w:rsidR="000F01E4" w:rsidRPr="003F2E97" w:rsidRDefault="000F01E4" w:rsidP="00D05E7C">
            <w:pPr>
              <w:spacing w:after="0" w:line="240" w:lineRule="auto"/>
              <w:rPr>
                <w:rFonts w:ascii="Cambria" w:eastAsia="Times New Roman" w:hAnsi="Cambria" w:cs="Times New Roman"/>
                <w:b/>
                <w:bCs/>
                <w:color w:val="000000"/>
                <w:sz w:val="18"/>
                <w:szCs w:val="20"/>
                <w:lang w:eastAsia="en-GB"/>
              </w:rPr>
            </w:pPr>
            <w:r w:rsidRPr="003F2E97">
              <w:rPr>
                <w:rFonts w:ascii="Cambria" w:eastAsia="Times New Roman" w:hAnsi="Cambria" w:cs="Times New Roman"/>
                <w:b/>
                <w:bCs/>
                <w:color w:val="000000"/>
                <w:sz w:val="18"/>
                <w:szCs w:val="20"/>
                <w:lang w:eastAsia="en-GB"/>
              </w:rPr>
              <w:t>Audit Fee</w:t>
            </w:r>
          </w:p>
        </w:tc>
        <w:tc>
          <w:tcPr>
            <w:tcW w:w="726" w:type="dxa"/>
            <w:shd w:val="clear" w:color="auto" w:fill="auto"/>
            <w:noWrap/>
            <w:vAlign w:val="bottom"/>
          </w:tcPr>
          <w:p w14:paraId="5D80D079" w14:textId="77777777" w:rsidR="000F01E4" w:rsidRPr="003F2E97" w:rsidRDefault="000F01E4" w:rsidP="00D05E7C">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76</w:t>
            </w:r>
          </w:p>
        </w:tc>
        <w:tc>
          <w:tcPr>
            <w:tcW w:w="1663" w:type="dxa"/>
            <w:shd w:val="clear" w:color="auto" w:fill="auto"/>
            <w:noWrap/>
            <w:vAlign w:val="bottom"/>
          </w:tcPr>
          <w:p w14:paraId="31CAA247"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p>
        </w:tc>
        <w:tc>
          <w:tcPr>
            <w:tcW w:w="1519" w:type="dxa"/>
            <w:shd w:val="clear" w:color="auto" w:fill="auto"/>
            <w:noWrap/>
            <w:vAlign w:val="bottom"/>
          </w:tcPr>
          <w:p w14:paraId="45C03BFC"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p>
        </w:tc>
        <w:tc>
          <w:tcPr>
            <w:tcW w:w="1448" w:type="dxa"/>
            <w:shd w:val="clear" w:color="auto" w:fill="auto"/>
            <w:noWrap/>
            <w:vAlign w:val="bottom"/>
          </w:tcPr>
          <w:p w14:paraId="7ACA033E"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p>
        </w:tc>
        <w:tc>
          <w:tcPr>
            <w:tcW w:w="1663" w:type="dxa"/>
            <w:shd w:val="clear" w:color="auto" w:fill="auto"/>
            <w:noWrap/>
            <w:vAlign w:val="bottom"/>
          </w:tcPr>
          <w:p w14:paraId="32EB536A"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p>
        </w:tc>
      </w:tr>
      <w:tr w:rsidR="000F01E4" w:rsidRPr="003F2E97" w14:paraId="4F2C00C7" w14:textId="77777777" w:rsidTr="00D05E7C">
        <w:trPr>
          <w:trHeight w:val="300"/>
        </w:trPr>
        <w:tc>
          <w:tcPr>
            <w:tcW w:w="3036" w:type="dxa"/>
            <w:shd w:val="clear" w:color="auto" w:fill="auto"/>
            <w:vAlign w:val="bottom"/>
            <w:hideMark/>
          </w:tcPr>
          <w:p w14:paraId="5D0798CB" w14:textId="77777777" w:rsidR="000F01E4" w:rsidRPr="003F2E97" w:rsidRDefault="000F01E4" w:rsidP="00D05E7C">
            <w:pPr>
              <w:spacing w:after="0" w:line="240" w:lineRule="auto"/>
              <w:rPr>
                <w:rFonts w:ascii="Cambria" w:eastAsia="Times New Roman" w:hAnsi="Cambria" w:cs="Times New Roman"/>
                <w:b/>
                <w:bCs/>
                <w:color w:val="000000"/>
                <w:sz w:val="18"/>
                <w:szCs w:val="20"/>
                <w:lang w:eastAsia="en-GB"/>
              </w:rPr>
            </w:pPr>
            <w:r w:rsidRPr="003F2E97">
              <w:rPr>
                <w:rFonts w:ascii="Cambria" w:eastAsia="Times New Roman" w:hAnsi="Cambria" w:cs="Times New Roman"/>
                <w:b/>
                <w:bCs/>
                <w:color w:val="000000"/>
                <w:sz w:val="18"/>
                <w:szCs w:val="20"/>
                <w:lang w:eastAsia="en-GB"/>
              </w:rPr>
              <w:t xml:space="preserve">Transfer to Other </w:t>
            </w:r>
            <w:proofErr w:type="spellStart"/>
            <w:r w:rsidRPr="003F2E97">
              <w:rPr>
                <w:rFonts w:ascii="Cambria" w:eastAsia="Times New Roman" w:hAnsi="Cambria" w:cs="Times New Roman"/>
                <w:b/>
                <w:bCs/>
                <w:color w:val="000000"/>
                <w:sz w:val="18"/>
                <w:szCs w:val="20"/>
                <w:lang w:eastAsia="en-GB"/>
              </w:rPr>
              <w:t>Govt</w:t>
            </w:r>
            <w:proofErr w:type="spellEnd"/>
            <w:r w:rsidRPr="003F2E97">
              <w:rPr>
                <w:rFonts w:ascii="Cambria" w:eastAsia="Times New Roman" w:hAnsi="Cambria" w:cs="Times New Roman"/>
                <w:b/>
                <w:bCs/>
                <w:color w:val="000000"/>
                <w:sz w:val="18"/>
                <w:szCs w:val="20"/>
                <w:lang w:eastAsia="en-GB"/>
              </w:rPr>
              <w:t xml:space="preserve"> Agencies</w:t>
            </w:r>
          </w:p>
        </w:tc>
        <w:tc>
          <w:tcPr>
            <w:tcW w:w="726" w:type="dxa"/>
            <w:shd w:val="clear" w:color="auto" w:fill="auto"/>
            <w:noWrap/>
            <w:vAlign w:val="bottom"/>
          </w:tcPr>
          <w:p w14:paraId="077D9D82" w14:textId="77777777" w:rsidR="000F01E4" w:rsidRPr="003F2E97" w:rsidRDefault="000F01E4" w:rsidP="00D05E7C">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77</w:t>
            </w:r>
          </w:p>
        </w:tc>
        <w:tc>
          <w:tcPr>
            <w:tcW w:w="1663" w:type="dxa"/>
            <w:shd w:val="clear" w:color="auto" w:fill="auto"/>
            <w:noWrap/>
            <w:vAlign w:val="bottom"/>
            <w:hideMark/>
          </w:tcPr>
          <w:p w14:paraId="79103E11"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Pr>
                <w:rFonts w:ascii="Cambria" w:eastAsia="Times New Roman" w:hAnsi="Cambria" w:cs="Times New Roman"/>
                <w:color w:val="000000"/>
                <w:sz w:val="18"/>
                <w:szCs w:val="20"/>
                <w:lang w:eastAsia="en-GB"/>
              </w:rPr>
              <w:t>494,090,632.74</w:t>
            </w:r>
          </w:p>
        </w:tc>
        <w:tc>
          <w:tcPr>
            <w:tcW w:w="1519" w:type="dxa"/>
            <w:shd w:val="clear" w:color="auto" w:fill="auto"/>
            <w:noWrap/>
            <w:vAlign w:val="bottom"/>
            <w:hideMark/>
          </w:tcPr>
          <w:p w14:paraId="7F2A1B11"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0D5D55FD"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50B8734C"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Pr>
                <w:rFonts w:ascii="Cambria" w:eastAsia="Times New Roman" w:hAnsi="Cambria" w:cs="Times New Roman"/>
                <w:color w:val="000000"/>
                <w:sz w:val="18"/>
                <w:szCs w:val="20"/>
                <w:lang w:eastAsia="en-GB"/>
              </w:rPr>
              <w:t>494,090,632.74</w:t>
            </w:r>
          </w:p>
        </w:tc>
      </w:tr>
      <w:tr w:rsidR="000F01E4" w:rsidRPr="003F2E97" w14:paraId="37B83ED0" w14:textId="77777777" w:rsidTr="00D05E7C">
        <w:trPr>
          <w:trHeight w:val="300"/>
        </w:trPr>
        <w:tc>
          <w:tcPr>
            <w:tcW w:w="3036" w:type="dxa"/>
            <w:shd w:val="clear" w:color="auto" w:fill="auto"/>
            <w:noWrap/>
            <w:vAlign w:val="bottom"/>
            <w:hideMark/>
          </w:tcPr>
          <w:p w14:paraId="6626A7C9" w14:textId="77777777" w:rsidR="000F01E4" w:rsidRPr="003F2E97" w:rsidRDefault="000F01E4" w:rsidP="00D05E7C">
            <w:pPr>
              <w:spacing w:after="0" w:line="240" w:lineRule="auto"/>
              <w:rPr>
                <w:rFonts w:ascii="Cambria" w:eastAsia="Times New Roman" w:hAnsi="Cambria" w:cs="Times New Roman"/>
                <w:b/>
                <w:bCs/>
                <w:color w:val="000000"/>
                <w:sz w:val="18"/>
                <w:szCs w:val="20"/>
                <w:lang w:eastAsia="en-GB"/>
              </w:rPr>
            </w:pPr>
            <w:r w:rsidRPr="003F2E97">
              <w:rPr>
                <w:rFonts w:ascii="Cambria" w:eastAsia="Times New Roman" w:hAnsi="Cambria" w:cs="Times New Roman"/>
                <w:b/>
                <w:bCs/>
                <w:color w:val="000000"/>
                <w:sz w:val="18"/>
                <w:szCs w:val="20"/>
                <w:lang w:eastAsia="en-GB"/>
              </w:rPr>
              <w:t>Revenue Refunded</w:t>
            </w:r>
          </w:p>
        </w:tc>
        <w:tc>
          <w:tcPr>
            <w:tcW w:w="726" w:type="dxa"/>
            <w:shd w:val="clear" w:color="auto" w:fill="auto"/>
            <w:noWrap/>
            <w:vAlign w:val="bottom"/>
          </w:tcPr>
          <w:p w14:paraId="73FFAD85" w14:textId="77777777" w:rsidR="000F01E4" w:rsidRPr="003F2E97" w:rsidRDefault="000F01E4" w:rsidP="00D05E7C">
            <w:pPr>
              <w:spacing w:after="0" w:line="240" w:lineRule="auto"/>
              <w:jc w:val="center"/>
              <w:rPr>
                <w:rFonts w:ascii="Cambria" w:eastAsia="Times New Roman" w:hAnsi="Cambria" w:cs="Times New Roman"/>
                <w:b/>
                <w:bCs/>
                <w:color w:val="000000"/>
                <w:sz w:val="18"/>
                <w:szCs w:val="20"/>
                <w:lang w:eastAsia="en-GB"/>
              </w:rPr>
            </w:pPr>
          </w:p>
        </w:tc>
        <w:tc>
          <w:tcPr>
            <w:tcW w:w="1663" w:type="dxa"/>
            <w:shd w:val="clear" w:color="auto" w:fill="auto"/>
            <w:noWrap/>
            <w:vAlign w:val="bottom"/>
            <w:hideMark/>
          </w:tcPr>
          <w:p w14:paraId="32B0CFE9"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w:t>
            </w:r>
          </w:p>
        </w:tc>
        <w:tc>
          <w:tcPr>
            <w:tcW w:w="1519" w:type="dxa"/>
            <w:shd w:val="clear" w:color="auto" w:fill="auto"/>
            <w:noWrap/>
            <w:vAlign w:val="bottom"/>
            <w:hideMark/>
          </w:tcPr>
          <w:p w14:paraId="4424FC94"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59FA98EC"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7DC989CB" w14:textId="77777777" w:rsidR="000F01E4" w:rsidRPr="003F2E97" w:rsidRDefault="000F01E4" w:rsidP="00D05E7C">
            <w:pPr>
              <w:spacing w:after="0" w:line="240" w:lineRule="auto"/>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w:t>
            </w:r>
          </w:p>
        </w:tc>
      </w:tr>
      <w:tr w:rsidR="000F01E4" w:rsidRPr="003F2E97" w14:paraId="65FB251D" w14:textId="77777777" w:rsidTr="00D05E7C">
        <w:trPr>
          <w:trHeight w:val="600"/>
        </w:trPr>
        <w:tc>
          <w:tcPr>
            <w:tcW w:w="3036" w:type="dxa"/>
            <w:shd w:val="clear" w:color="auto" w:fill="auto"/>
            <w:vAlign w:val="bottom"/>
            <w:hideMark/>
          </w:tcPr>
          <w:p w14:paraId="324E7406" w14:textId="77777777" w:rsidR="000F01E4" w:rsidRPr="003F2E97" w:rsidRDefault="000F01E4" w:rsidP="00D05E7C">
            <w:pPr>
              <w:spacing w:after="0" w:line="240" w:lineRule="auto"/>
              <w:rPr>
                <w:rFonts w:ascii="Cambria" w:eastAsia="Times New Roman" w:hAnsi="Cambria" w:cs="Times New Roman"/>
                <w:b/>
                <w:bCs/>
                <w:color w:val="000000"/>
                <w:sz w:val="18"/>
                <w:szCs w:val="20"/>
                <w:lang w:eastAsia="en-GB"/>
              </w:rPr>
            </w:pPr>
            <w:r w:rsidRPr="003F2E97">
              <w:rPr>
                <w:rFonts w:ascii="Cambria" w:eastAsia="Times New Roman" w:hAnsi="Cambria" w:cs="Times New Roman"/>
                <w:b/>
                <w:bCs/>
                <w:color w:val="000000"/>
                <w:sz w:val="18"/>
                <w:szCs w:val="20"/>
                <w:lang w:eastAsia="en-GB"/>
              </w:rPr>
              <w:t>Total Outflow from Operating Activities</w:t>
            </w:r>
          </w:p>
        </w:tc>
        <w:tc>
          <w:tcPr>
            <w:tcW w:w="726" w:type="dxa"/>
            <w:shd w:val="clear" w:color="auto" w:fill="auto"/>
            <w:noWrap/>
            <w:vAlign w:val="bottom"/>
          </w:tcPr>
          <w:p w14:paraId="06C5E871" w14:textId="77777777" w:rsidR="000F01E4" w:rsidRPr="003F2E97" w:rsidRDefault="000F01E4" w:rsidP="00D05E7C">
            <w:pPr>
              <w:spacing w:after="0" w:line="240" w:lineRule="auto"/>
              <w:jc w:val="center"/>
              <w:rPr>
                <w:rFonts w:ascii="Cambria" w:eastAsia="Times New Roman" w:hAnsi="Cambria" w:cs="Times New Roman"/>
                <w:b/>
                <w:bCs/>
                <w:color w:val="000000"/>
                <w:sz w:val="18"/>
                <w:szCs w:val="20"/>
                <w:lang w:eastAsia="en-GB"/>
              </w:rPr>
            </w:pPr>
          </w:p>
        </w:tc>
        <w:tc>
          <w:tcPr>
            <w:tcW w:w="1663" w:type="dxa"/>
            <w:shd w:val="clear" w:color="auto" w:fill="auto"/>
            <w:noWrap/>
            <w:vAlign w:val="bottom"/>
            <w:hideMark/>
          </w:tcPr>
          <w:p w14:paraId="7172FDDB" w14:textId="77777777" w:rsidR="000F01E4" w:rsidRPr="003F2E97" w:rsidRDefault="000F01E4" w:rsidP="00D05E7C">
            <w:pPr>
              <w:spacing w:after="0" w:line="240" w:lineRule="auto"/>
              <w:jc w:val="right"/>
              <w:rPr>
                <w:rFonts w:ascii="Cambria" w:eastAsia="Times New Roman" w:hAnsi="Cambria" w:cs="Times New Roman"/>
                <w:b/>
                <w:bCs/>
                <w:color w:val="000000"/>
                <w:sz w:val="18"/>
                <w:szCs w:val="20"/>
                <w:lang w:eastAsia="en-GB"/>
              </w:rPr>
            </w:pPr>
            <w:r w:rsidRPr="003F2E97">
              <w:rPr>
                <w:rFonts w:ascii="Cambria" w:eastAsia="Times New Roman" w:hAnsi="Cambria" w:cs="Times New Roman"/>
                <w:b/>
                <w:bCs/>
                <w:color w:val="000000"/>
                <w:sz w:val="18"/>
                <w:szCs w:val="20"/>
                <w:lang w:eastAsia="en-GB"/>
              </w:rPr>
              <w:t xml:space="preserve">           1,735,573,470.16 </w:t>
            </w:r>
          </w:p>
        </w:tc>
        <w:tc>
          <w:tcPr>
            <w:tcW w:w="1519" w:type="dxa"/>
            <w:shd w:val="clear" w:color="auto" w:fill="auto"/>
            <w:noWrap/>
            <w:vAlign w:val="bottom"/>
            <w:hideMark/>
          </w:tcPr>
          <w:p w14:paraId="6381AD59" w14:textId="77777777" w:rsidR="000F01E4" w:rsidRPr="003F2E97" w:rsidRDefault="000F01E4" w:rsidP="00D05E7C">
            <w:pPr>
              <w:spacing w:after="0" w:line="240" w:lineRule="auto"/>
              <w:jc w:val="right"/>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87,970,470.70</w:t>
            </w:r>
          </w:p>
        </w:tc>
        <w:tc>
          <w:tcPr>
            <w:tcW w:w="1448" w:type="dxa"/>
            <w:shd w:val="clear" w:color="auto" w:fill="auto"/>
            <w:noWrap/>
            <w:vAlign w:val="bottom"/>
            <w:hideMark/>
          </w:tcPr>
          <w:p w14:paraId="00E413AA" w14:textId="77777777" w:rsidR="000F01E4" w:rsidRPr="003F2E97" w:rsidRDefault="000F01E4" w:rsidP="00D05E7C">
            <w:pPr>
              <w:spacing w:after="0" w:line="240" w:lineRule="auto"/>
              <w:jc w:val="right"/>
              <w:rPr>
                <w:rFonts w:ascii="Cambria" w:eastAsia="Times New Roman" w:hAnsi="Cambria" w:cs="Times New Roman"/>
                <w:b/>
                <w:bCs/>
                <w:color w:val="000000"/>
                <w:sz w:val="18"/>
                <w:szCs w:val="20"/>
                <w:lang w:eastAsia="en-GB"/>
              </w:rPr>
            </w:pPr>
            <w:r w:rsidRPr="003F2E97">
              <w:rPr>
                <w:rFonts w:ascii="Cambria" w:eastAsia="Times New Roman" w:hAnsi="Cambria" w:cs="Times New Roman"/>
                <w:b/>
                <w:bCs/>
                <w:color w:val="000000"/>
                <w:sz w:val="18"/>
                <w:szCs w:val="20"/>
                <w:lang w:eastAsia="en-GB"/>
              </w:rPr>
              <w:t xml:space="preserve">                 38,023,774.67 </w:t>
            </w:r>
          </w:p>
        </w:tc>
        <w:tc>
          <w:tcPr>
            <w:tcW w:w="1663" w:type="dxa"/>
            <w:shd w:val="clear" w:color="auto" w:fill="auto"/>
            <w:noWrap/>
            <w:vAlign w:val="bottom"/>
            <w:hideMark/>
          </w:tcPr>
          <w:p w14:paraId="48D31C8D" w14:textId="77777777" w:rsidR="000F01E4" w:rsidRPr="003F2E97" w:rsidRDefault="000F01E4" w:rsidP="00D05E7C">
            <w:pPr>
              <w:spacing w:after="0" w:line="240" w:lineRule="auto"/>
              <w:jc w:val="right"/>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1,756,761,400.47</w:t>
            </w:r>
          </w:p>
        </w:tc>
      </w:tr>
      <w:tr w:rsidR="000F01E4" w:rsidRPr="003F2E97" w14:paraId="4067995A" w14:textId="77777777" w:rsidTr="00D05E7C">
        <w:trPr>
          <w:trHeight w:val="600"/>
        </w:trPr>
        <w:tc>
          <w:tcPr>
            <w:tcW w:w="3036" w:type="dxa"/>
            <w:shd w:val="clear" w:color="auto" w:fill="auto"/>
            <w:vAlign w:val="bottom"/>
            <w:hideMark/>
          </w:tcPr>
          <w:p w14:paraId="6ECBB14F" w14:textId="77777777" w:rsidR="000F01E4" w:rsidRPr="003F2E97" w:rsidRDefault="000F01E4" w:rsidP="00D05E7C">
            <w:pPr>
              <w:spacing w:after="0" w:line="240" w:lineRule="auto"/>
              <w:rPr>
                <w:rFonts w:ascii="Cambria" w:eastAsia="Times New Roman" w:hAnsi="Cambria" w:cs="Times New Roman"/>
                <w:b/>
                <w:bCs/>
                <w:color w:val="000000"/>
                <w:sz w:val="18"/>
                <w:szCs w:val="20"/>
                <w:lang w:eastAsia="en-GB"/>
              </w:rPr>
            </w:pPr>
            <w:r w:rsidRPr="003F2E97">
              <w:rPr>
                <w:rFonts w:ascii="Cambria" w:eastAsia="Times New Roman" w:hAnsi="Cambria" w:cs="Times New Roman"/>
                <w:b/>
                <w:bCs/>
                <w:color w:val="000000"/>
                <w:sz w:val="18"/>
                <w:szCs w:val="20"/>
                <w:lang w:eastAsia="en-GB"/>
              </w:rPr>
              <w:t xml:space="preserve">Net </w:t>
            </w:r>
            <w:proofErr w:type="spellStart"/>
            <w:r w:rsidRPr="003F2E97">
              <w:rPr>
                <w:rFonts w:ascii="Cambria" w:eastAsia="Times New Roman" w:hAnsi="Cambria" w:cs="Times New Roman"/>
                <w:b/>
                <w:bCs/>
                <w:color w:val="000000"/>
                <w:sz w:val="18"/>
                <w:szCs w:val="20"/>
                <w:lang w:eastAsia="en-GB"/>
              </w:rPr>
              <w:t>Cashflow</w:t>
            </w:r>
            <w:proofErr w:type="spellEnd"/>
            <w:r w:rsidRPr="003F2E97">
              <w:rPr>
                <w:rFonts w:ascii="Cambria" w:eastAsia="Times New Roman" w:hAnsi="Cambria" w:cs="Times New Roman"/>
                <w:b/>
                <w:bCs/>
                <w:color w:val="000000"/>
                <w:sz w:val="18"/>
                <w:szCs w:val="20"/>
                <w:lang w:eastAsia="en-GB"/>
              </w:rPr>
              <w:t xml:space="preserve"> from Operating Activities</w:t>
            </w:r>
          </w:p>
        </w:tc>
        <w:tc>
          <w:tcPr>
            <w:tcW w:w="726" w:type="dxa"/>
            <w:shd w:val="clear" w:color="auto" w:fill="auto"/>
            <w:noWrap/>
            <w:vAlign w:val="bottom"/>
          </w:tcPr>
          <w:p w14:paraId="175E137F" w14:textId="77777777" w:rsidR="000F01E4" w:rsidRPr="003F2E97" w:rsidRDefault="000F01E4" w:rsidP="00D05E7C">
            <w:pPr>
              <w:spacing w:after="0" w:line="240" w:lineRule="auto"/>
              <w:jc w:val="center"/>
              <w:rPr>
                <w:rFonts w:ascii="Cambria" w:eastAsia="Times New Roman" w:hAnsi="Cambria" w:cs="Times New Roman"/>
                <w:b/>
                <w:bCs/>
                <w:color w:val="000000"/>
                <w:sz w:val="18"/>
                <w:szCs w:val="20"/>
                <w:lang w:eastAsia="en-GB"/>
              </w:rPr>
            </w:pPr>
          </w:p>
        </w:tc>
        <w:tc>
          <w:tcPr>
            <w:tcW w:w="1663" w:type="dxa"/>
            <w:shd w:val="clear" w:color="auto" w:fill="auto"/>
            <w:noWrap/>
            <w:vAlign w:val="bottom"/>
            <w:hideMark/>
          </w:tcPr>
          <w:p w14:paraId="0F1EA2EA" w14:textId="77777777" w:rsidR="000F01E4" w:rsidRPr="003F2E97" w:rsidRDefault="000F01E4" w:rsidP="00D05E7C">
            <w:pPr>
              <w:spacing w:after="0" w:line="240" w:lineRule="auto"/>
              <w:jc w:val="right"/>
              <w:rPr>
                <w:rFonts w:ascii="Cambria" w:eastAsia="Times New Roman" w:hAnsi="Cambria" w:cs="Times New Roman"/>
                <w:b/>
                <w:bCs/>
                <w:color w:val="000000"/>
                <w:sz w:val="18"/>
                <w:szCs w:val="20"/>
                <w:lang w:eastAsia="en-GB"/>
              </w:rPr>
            </w:pPr>
            <w:r w:rsidRPr="003F2E97">
              <w:rPr>
                <w:rFonts w:ascii="Cambria" w:eastAsia="Times New Roman" w:hAnsi="Cambria" w:cs="Times New Roman"/>
                <w:b/>
                <w:bCs/>
                <w:color w:val="000000"/>
                <w:sz w:val="18"/>
                <w:szCs w:val="20"/>
                <w:lang w:eastAsia="en-GB"/>
              </w:rPr>
              <w:t xml:space="preserve">                 33,347,385.74 </w:t>
            </w:r>
          </w:p>
        </w:tc>
        <w:tc>
          <w:tcPr>
            <w:tcW w:w="1519" w:type="dxa"/>
            <w:shd w:val="clear" w:color="auto" w:fill="auto"/>
            <w:noWrap/>
            <w:vAlign w:val="bottom"/>
            <w:hideMark/>
          </w:tcPr>
          <w:p w14:paraId="255CB231" w14:textId="77777777" w:rsidR="000F01E4" w:rsidRPr="003F2E97" w:rsidRDefault="000F01E4" w:rsidP="00D05E7C">
            <w:pPr>
              <w:spacing w:after="0" w:line="240" w:lineRule="auto"/>
              <w:jc w:val="right"/>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1,845,847.00</w:t>
            </w:r>
          </w:p>
        </w:tc>
        <w:tc>
          <w:tcPr>
            <w:tcW w:w="1448" w:type="dxa"/>
            <w:shd w:val="clear" w:color="auto" w:fill="auto"/>
            <w:noWrap/>
            <w:vAlign w:val="bottom"/>
            <w:hideMark/>
          </w:tcPr>
          <w:p w14:paraId="702CCAB4" w14:textId="77777777" w:rsidR="000F01E4" w:rsidRPr="003F2E97" w:rsidRDefault="000F01E4" w:rsidP="00D05E7C">
            <w:pPr>
              <w:spacing w:after="0" w:line="240" w:lineRule="auto"/>
              <w:jc w:val="right"/>
              <w:rPr>
                <w:rFonts w:ascii="Cambria" w:eastAsia="Times New Roman" w:hAnsi="Cambria" w:cs="Times New Roman"/>
                <w:b/>
                <w:bCs/>
                <w:color w:val="000000"/>
                <w:sz w:val="18"/>
                <w:szCs w:val="20"/>
                <w:lang w:eastAsia="en-GB"/>
              </w:rPr>
            </w:pPr>
            <w:r w:rsidRPr="003F2E97">
              <w:rPr>
                <w:rFonts w:ascii="Cambria" w:eastAsia="Times New Roman" w:hAnsi="Cambria" w:cs="Times New Roman"/>
                <w:b/>
                <w:bCs/>
                <w:color w:val="000000"/>
                <w:sz w:val="18"/>
                <w:szCs w:val="20"/>
                <w:lang w:eastAsia="en-GB"/>
              </w:rPr>
              <w:t xml:space="preserve">                 (4,117,468.11)</w:t>
            </w:r>
          </w:p>
        </w:tc>
        <w:tc>
          <w:tcPr>
            <w:tcW w:w="1663" w:type="dxa"/>
            <w:shd w:val="clear" w:color="auto" w:fill="auto"/>
            <w:noWrap/>
            <w:vAlign w:val="bottom"/>
            <w:hideMark/>
          </w:tcPr>
          <w:p w14:paraId="0169517B" w14:textId="77777777" w:rsidR="000F01E4" w:rsidRPr="003F2E97" w:rsidRDefault="000F01E4" w:rsidP="00D05E7C">
            <w:pPr>
              <w:spacing w:after="0" w:line="240" w:lineRule="auto"/>
              <w:jc w:val="right"/>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31,075,764.63</w:t>
            </w:r>
          </w:p>
        </w:tc>
      </w:tr>
      <w:tr w:rsidR="000F01E4" w:rsidRPr="003F2E97" w14:paraId="628E6CFF" w14:textId="77777777" w:rsidTr="00D05E7C">
        <w:trPr>
          <w:trHeight w:val="300"/>
        </w:trPr>
        <w:tc>
          <w:tcPr>
            <w:tcW w:w="3036" w:type="dxa"/>
            <w:shd w:val="clear" w:color="auto" w:fill="auto"/>
            <w:noWrap/>
            <w:vAlign w:val="bottom"/>
            <w:hideMark/>
          </w:tcPr>
          <w:p w14:paraId="6172D7FA" w14:textId="77777777" w:rsidR="000F01E4" w:rsidRPr="003F2E97" w:rsidRDefault="000F01E4" w:rsidP="00D05E7C">
            <w:pPr>
              <w:spacing w:after="0" w:line="240" w:lineRule="auto"/>
              <w:rPr>
                <w:rFonts w:ascii="Cambria" w:eastAsia="Times New Roman" w:hAnsi="Cambria" w:cs="Times New Roman"/>
                <w:b/>
                <w:bCs/>
                <w:color w:val="000000"/>
                <w:sz w:val="18"/>
                <w:szCs w:val="20"/>
                <w:lang w:eastAsia="en-GB"/>
              </w:rPr>
            </w:pPr>
            <w:r w:rsidRPr="003F2E97">
              <w:rPr>
                <w:rFonts w:ascii="Cambria" w:eastAsia="Times New Roman" w:hAnsi="Cambria" w:cs="Times New Roman"/>
                <w:b/>
                <w:bCs/>
                <w:color w:val="000000"/>
                <w:sz w:val="18"/>
                <w:szCs w:val="20"/>
                <w:lang w:eastAsia="en-GB"/>
              </w:rPr>
              <w:t>INVESTING ACTIVITIES</w:t>
            </w:r>
          </w:p>
        </w:tc>
        <w:tc>
          <w:tcPr>
            <w:tcW w:w="726" w:type="dxa"/>
            <w:shd w:val="clear" w:color="auto" w:fill="auto"/>
            <w:noWrap/>
            <w:vAlign w:val="bottom"/>
          </w:tcPr>
          <w:p w14:paraId="0DD485AA" w14:textId="77777777" w:rsidR="000F01E4" w:rsidRPr="003F2E97" w:rsidRDefault="000F01E4" w:rsidP="00D05E7C">
            <w:pPr>
              <w:spacing w:after="0" w:line="240" w:lineRule="auto"/>
              <w:jc w:val="center"/>
              <w:rPr>
                <w:rFonts w:ascii="Cambria" w:eastAsia="Times New Roman" w:hAnsi="Cambria" w:cs="Times New Roman"/>
                <w:b/>
                <w:bCs/>
                <w:color w:val="000000"/>
                <w:sz w:val="18"/>
                <w:szCs w:val="20"/>
                <w:lang w:eastAsia="en-GB"/>
              </w:rPr>
            </w:pPr>
          </w:p>
        </w:tc>
        <w:tc>
          <w:tcPr>
            <w:tcW w:w="1663" w:type="dxa"/>
            <w:shd w:val="clear" w:color="auto" w:fill="auto"/>
            <w:noWrap/>
            <w:vAlign w:val="bottom"/>
            <w:hideMark/>
          </w:tcPr>
          <w:p w14:paraId="2D187731"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w:t>
            </w:r>
          </w:p>
        </w:tc>
        <w:tc>
          <w:tcPr>
            <w:tcW w:w="1519" w:type="dxa"/>
            <w:shd w:val="clear" w:color="auto" w:fill="auto"/>
            <w:noWrap/>
            <w:vAlign w:val="bottom"/>
            <w:hideMark/>
          </w:tcPr>
          <w:p w14:paraId="1EA161A1"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302B1443"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7FB51FB5"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xml:space="preserve">                        -   </w:t>
            </w:r>
          </w:p>
        </w:tc>
      </w:tr>
      <w:tr w:rsidR="000F01E4" w:rsidRPr="003F2E97" w14:paraId="5CF12A5A" w14:textId="77777777" w:rsidTr="00D05E7C">
        <w:trPr>
          <w:trHeight w:val="300"/>
        </w:trPr>
        <w:tc>
          <w:tcPr>
            <w:tcW w:w="3036" w:type="dxa"/>
            <w:shd w:val="clear" w:color="auto" w:fill="auto"/>
            <w:vAlign w:val="bottom"/>
            <w:hideMark/>
          </w:tcPr>
          <w:p w14:paraId="0CF8516D" w14:textId="77777777" w:rsidR="000F01E4" w:rsidRPr="003F2E97" w:rsidRDefault="000F01E4" w:rsidP="00D05E7C">
            <w:pPr>
              <w:spacing w:after="0" w:line="240" w:lineRule="auto"/>
              <w:rPr>
                <w:rFonts w:ascii="Cambria" w:eastAsia="Times New Roman" w:hAnsi="Cambria" w:cs="Times New Roman"/>
                <w:b/>
                <w:bCs/>
                <w:color w:val="000000"/>
                <w:sz w:val="18"/>
                <w:szCs w:val="20"/>
                <w:lang w:eastAsia="en-GB"/>
              </w:rPr>
            </w:pPr>
            <w:r w:rsidRPr="003F2E97">
              <w:rPr>
                <w:rFonts w:ascii="Cambria" w:eastAsia="Times New Roman" w:hAnsi="Cambria" w:cs="Times New Roman"/>
                <w:b/>
                <w:bCs/>
                <w:color w:val="000000"/>
                <w:sz w:val="18"/>
                <w:szCs w:val="20"/>
                <w:lang w:eastAsia="en-GB"/>
              </w:rPr>
              <w:t>Total Inflow from Investing Activities</w:t>
            </w:r>
          </w:p>
        </w:tc>
        <w:tc>
          <w:tcPr>
            <w:tcW w:w="726" w:type="dxa"/>
            <w:shd w:val="clear" w:color="auto" w:fill="auto"/>
            <w:noWrap/>
            <w:vAlign w:val="bottom"/>
          </w:tcPr>
          <w:p w14:paraId="2D586D75" w14:textId="77777777" w:rsidR="000F01E4" w:rsidRPr="003F2E97" w:rsidRDefault="000F01E4" w:rsidP="00D05E7C">
            <w:pPr>
              <w:spacing w:after="0" w:line="240" w:lineRule="auto"/>
              <w:jc w:val="center"/>
              <w:rPr>
                <w:rFonts w:ascii="Cambria" w:eastAsia="Times New Roman" w:hAnsi="Cambria" w:cs="Times New Roman"/>
                <w:b/>
                <w:bCs/>
                <w:color w:val="000000"/>
                <w:sz w:val="18"/>
                <w:szCs w:val="20"/>
                <w:lang w:eastAsia="en-GB"/>
              </w:rPr>
            </w:pPr>
          </w:p>
        </w:tc>
        <w:tc>
          <w:tcPr>
            <w:tcW w:w="1663" w:type="dxa"/>
            <w:shd w:val="clear" w:color="auto" w:fill="auto"/>
            <w:noWrap/>
            <w:vAlign w:val="bottom"/>
            <w:hideMark/>
          </w:tcPr>
          <w:p w14:paraId="346BF773"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w:t>
            </w:r>
          </w:p>
        </w:tc>
        <w:tc>
          <w:tcPr>
            <w:tcW w:w="1519" w:type="dxa"/>
            <w:shd w:val="clear" w:color="auto" w:fill="auto"/>
            <w:noWrap/>
            <w:vAlign w:val="bottom"/>
            <w:hideMark/>
          </w:tcPr>
          <w:p w14:paraId="2D00B75E"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0F875AA8"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56AD99C6"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xml:space="preserve">                          -   </w:t>
            </w:r>
          </w:p>
        </w:tc>
      </w:tr>
      <w:tr w:rsidR="000F01E4" w:rsidRPr="003F2E97" w14:paraId="3B7D1477" w14:textId="77777777" w:rsidTr="00D05E7C">
        <w:trPr>
          <w:trHeight w:val="300"/>
        </w:trPr>
        <w:tc>
          <w:tcPr>
            <w:tcW w:w="3036" w:type="dxa"/>
            <w:shd w:val="clear" w:color="auto" w:fill="auto"/>
            <w:vAlign w:val="bottom"/>
            <w:hideMark/>
          </w:tcPr>
          <w:p w14:paraId="2AF2AE57" w14:textId="77777777" w:rsidR="000F01E4" w:rsidRPr="003F2E97" w:rsidRDefault="000F01E4" w:rsidP="00D05E7C">
            <w:pPr>
              <w:spacing w:after="0" w:line="240" w:lineRule="auto"/>
              <w:rPr>
                <w:rFonts w:ascii="Cambria" w:eastAsia="Times New Roman" w:hAnsi="Cambria" w:cs="Times New Roman"/>
                <w:b/>
                <w:bCs/>
                <w:color w:val="000000"/>
                <w:sz w:val="18"/>
                <w:szCs w:val="20"/>
                <w:lang w:eastAsia="en-GB"/>
              </w:rPr>
            </w:pPr>
            <w:proofErr w:type="spellStart"/>
            <w:r w:rsidRPr="003F2E97">
              <w:rPr>
                <w:rFonts w:ascii="Cambria" w:eastAsia="Times New Roman" w:hAnsi="Cambria" w:cs="Times New Roman"/>
                <w:b/>
                <w:bCs/>
                <w:color w:val="000000"/>
                <w:sz w:val="18"/>
                <w:szCs w:val="20"/>
                <w:lang w:eastAsia="en-GB"/>
              </w:rPr>
              <w:t>CashFlow</w:t>
            </w:r>
            <w:proofErr w:type="spellEnd"/>
            <w:r w:rsidRPr="003F2E97">
              <w:rPr>
                <w:rFonts w:ascii="Cambria" w:eastAsia="Times New Roman" w:hAnsi="Cambria" w:cs="Times New Roman"/>
                <w:b/>
                <w:bCs/>
                <w:color w:val="000000"/>
                <w:sz w:val="18"/>
                <w:szCs w:val="20"/>
                <w:lang w:eastAsia="en-GB"/>
              </w:rPr>
              <w:t xml:space="preserve"> from Investing Activities:</w:t>
            </w:r>
          </w:p>
        </w:tc>
        <w:tc>
          <w:tcPr>
            <w:tcW w:w="726" w:type="dxa"/>
            <w:shd w:val="clear" w:color="auto" w:fill="auto"/>
            <w:noWrap/>
            <w:vAlign w:val="bottom"/>
          </w:tcPr>
          <w:p w14:paraId="3B170BCF" w14:textId="77777777" w:rsidR="000F01E4" w:rsidRPr="003F2E97" w:rsidRDefault="000F01E4" w:rsidP="00D05E7C">
            <w:pPr>
              <w:spacing w:after="0" w:line="240" w:lineRule="auto"/>
              <w:jc w:val="center"/>
              <w:rPr>
                <w:rFonts w:ascii="Cambria" w:eastAsia="Times New Roman" w:hAnsi="Cambria" w:cs="Times New Roman"/>
                <w:b/>
                <w:bCs/>
                <w:color w:val="000000"/>
                <w:sz w:val="18"/>
                <w:szCs w:val="20"/>
                <w:lang w:eastAsia="en-GB"/>
              </w:rPr>
            </w:pPr>
          </w:p>
        </w:tc>
        <w:tc>
          <w:tcPr>
            <w:tcW w:w="1663" w:type="dxa"/>
            <w:shd w:val="clear" w:color="auto" w:fill="auto"/>
            <w:noWrap/>
            <w:vAlign w:val="bottom"/>
            <w:hideMark/>
          </w:tcPr>
          <w:p w14:paraId="7E2CD39F"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w:t>
            </w:r>
          </w:p>
        </w:tc>
        <w:tc>
          <w:tcPr>
            <w:tcW w:w="1519" w:type="dxa"/>
            <w:shd w:val="clear" w:color="auto" w:fill="auto"/>
            <w:noWrap/>
            <w:vAlign w:val="bottom"/>
            <w:hideMark/>
          </w:tcPr>
          <w:p w14:paraId="18BF6949"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0236C601"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0A56B57C"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xml:space="preserve">                          -   </w:t>
            </w:r>
          </w:p>
        </w:tc>
      </w:tr>
      <w:tr w:rsidR="000F01E4" w:rsidRPr="003F2E97" w14:paraId="2BB8BCAF" w14:textId="77777777" w:rsidTr="00D05E7C">
        <w:trPr>
          <w:trHeight w:val="300"/>
        </w:trPr>
        <w:tc>
          <w:tcPr>
            <w:tcW w:w="3036" w:type="dxa"/>
            <w:shd w:val="clear" w:color="auto" w:fill="auto"/>
            <w:vAlign w:val="bottom"/>
            <w:hideMark/>
          </w:tcPr>
          <w:p w14:paraId="4886EF77" w14:textId="77777777" w:rsidR="000F01E4" w:rsidRPr="003F2E97" w:rsidRDefault="000F01E4" w:rsidP="00D05E7C">
            <w:pPr>
              <w:spacing w:after="0" w:line="240" w:lineRule="auto"/>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Administrative Sector</w:t>
            </w:r>
          </w:p>
        </w:tc>
        <w:tc>
          <w:tcPr>
            <w:tcW w:w="726" w:type="dxa"/>
            <w:shd w:val="clear" w:color="auto" w:fill="auto"/>
            <w:noWrap/>
            <w:vAlign w:val="bottom"/>
          </w:tcPr>
          <w:p w14:paraId="7B9D7567" w14:textId="77777777" w:rsidR="000F01E4" w:rsidRPr="003F2E97" w:rsidRDefault="000F01E4" w:rsidP="00D05E7C">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78</w:t>
            </w:r>
          </w:p>
        </w:tc>
        <w:tc>
          <w:tcPr>
            <w:tcW w:w="1663" w:type="dxa"/>
            <w:shd w:val="clear" w:color="auto" w:fill="auto"/>
            <w:noWrap/>
            <w:vAlign w:val="bottom"/>
            <w:hideMark/>
          </w:tcPr>
          <w:p w14:paraId="62ADF411"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Pr>
                <w:rFonts w:ascii="Cambria" w:eastAsia="Times New Roman" w:hAnsi="Cambria" w:cs="Times New Roman"/>
                <w:color w:val="000000"/>
                <w:sz w:val="18"/>
                <w:szCs w:val="20"/>
                <w:lang w:eastAsia="en-GB"/>
              </w:rPr>
              <w:t>-</w:t>
            </w:r>
          </w:p>
        </w:tc>
        <w:tc>
          <w:tcPr>
            <w:tcW w:w="1519" w:type="dxa"/>
            <w:shd w:val="clear" w:color="auto" w:fill="auto"/>
            <w:noWrap/>
            <w:vAlign w:val="bottom"/>
            <w:hideMark/>
          </w:tcPr>
          <w:p w14:paraId="46790F8F"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Pr>
                <w:rFonts w:ascii="Cambria" w:eastAsia="Times New Roman" w:hAnsi="Cambria" w:cs="Times New Roman"/>
                <w:color w:val="000000"/>
                <w:sz w:val="18"/>
                <w:szCs w:val="20"/>
                <w:lang w:eastAsia="en-GB"/>
              </w:rPr>
              <w:t>-</w:t>
            </w:r>
            <w:r w:rsidRPr="003F2E97">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2D56C38E"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Pr>
                <w:rFonts w:ascii="Cambria" w:eastAsia="Times New Roman" w:hAnsi="Cambria" w:cs="Times New Roman"/>
                <w:color w:val="000000"/>
                <w:sz w:val="18"/>
                <w:szCs w:val="20"/>
                <w:lang w:eastAsia="en-GB"/>
              </w:rPr>
              <w:t>-</w:t>
            </w:r>
            <w:r w:rsidRPr="003F2E97">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7498F9EC"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xml:space="preserve">                        -   </w:t>
            </w:r>
          </w:p>
        </w:tc>
      </w:tr>
      <w:tr w:rsidR="000F01E4" w:rsidRPr="003F2E97" w14:paraId="422B6D64" w14:textId="77777777" w:rsidTr="00D05E7C">
        <w:trPr>
          <w:trHeight w:val="300"/>
        </w:trPr>
        <w:tc>
          <w:tcPr>
            <w:tcW w:w="3036" w:type="dxa"/>
            <w:shd w:val="clear" w:color="auto" w:fill="auto"/>
            <w:vAlign w:val="bottom"/>
          </w:tcPr>
          <w:p w14:paraId="692B596B" w14:textId="77777777" w:rsidR="000F01E4" w:rsidRPr="003F2E97" w:rsidRDefault="000F01E4" w:rsidP="00D05E7C">
            <w:pPr>
              <w:spacing w:after="0" w:line="240" w:lineRule="auto"/>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Economic Sector</w:t>
            </w:r>
          </w:p>
        </w:tc>
        <w:tc>
          <w:tcPr>
            <w:tcW w:w="726" w:type="dxa"/>
            <w:shd w:val="clear" w:color="auto" w:fill="auto"/>
            <w:noWrap/>
            <w:vAlign w:val="bottom"/>
          </w:tcPr>
          <w:p w14:paraId="3F124187" w14:textId="77777777" w:rsidR="000F01E4" w:rsidRPr="003F2E97" w:rsidRDefault="000F01E4" w:rsidP="00D05E7C">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79</w:t>
            </w:r>
          </w:p>
        </w:tc>
        <w:tc>
          <w:tcPr>
            <w:tcW w:w="1663" w:type="dxa"/>
            <w:shd w:val="clear" w:color="auto" w:fill="auto"/>
            <w:noWrap/>
            <w:vAlign w:val="bottom"/>
          </w:tcPr>
          <w:p w14:paraId="3A68A1D9"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Pr>
                <w:rFonts w:ascii="Cambria" w:eastAsia="Times New Roman" w:hAnsi="Cambria" w:cs="Times New Roman"/>
                <w:color w:val="000000"/>
                <w:sz w:val="18"/>
                <w:szCs w:val="20"/>
                <w:lang w:eastAsia="en-GB"/>
              </w:rPr>
              <w:t>10,500,500.00</w:t>
            </w:r>
          </w:p>
        </w:tc>
        <w:tc>
          <w:tcPr>
            <w:tcW w:w="1519" w:type="dxa"/>
            <w:shd w:val="clear" w:color="auto" w:fill="auto"/>
            <w:noWrap/>
            <w:vAlign w:val="bottom"/>
          </w:tcPr>
          <w:p w14:paraId="5B15D873"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Pr>
                <w:rFonts w:ascii="Cambria" w:eastAsia="Times New Roman" w:hAnsi="Cambria" w:cs="Times New Roman"/>
                <w:color w:val="000000"/>
                <w:sz w:val="18"/>
                <w:szCs w:val="20"/>
                <w:lang w:eastAsia="en-GB"/>
              </w:rPr>
              <w:t>1,410,000.00</w:t>
            </w:r>
          </w:p>
        </w:tc>
        <w:tc>
          <w:tcPr>
            <w:tcW w:w="1448" w:type="dxa"/>
            <w:shd w:val="clear" w:color="auto" w:fill="auto"/>
            <w:noWrap/>
            <w:vAlign w:val="bottom"/>
          </w:tcPr>
          <w:p w14:paraId="701D8CB7"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Pr>
                <w:rFonts w:ascii="Cambria" w:eastAsia="Times New Roman" w:hAnsi="Cambria" w:cs="Times New Roman"/>
                <w:color w:val="000000"/>
                <w:sz w:val="18"/>
                <w:szCs w:val="20"/>
                <w:lang w:eastAsia="en-GB"/>
              </w:rPr>
              <w:t>-</w:t>
            </w:r>
          </w:p>
        </w:tc>
        <w:tc>
          <w:tcPr>
            <w:tcW w:w="1663" w:type="dxa"/>
            <w:shd w:val="clear" w:color="auto" w:fill="auto"/>
            <w:noWrap/>
            <w:vAlign w:val="bottom"/>
          </w:tcPr>
          <w:p w14:paraId="38AC399F"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Pr>
                <w:rFonts w:ascii="Cambria" w:eastAsia="Times New Roman" w:hAnsi="Cambria" w:cs="Times New Roman"/>
                <w:color w:val="000000"/>
                <w:sz w:val="18"/>
                <w:szCs w:val="20"/>
                <w:lang w:eastAsia="en-GB"/>
              </w:rPr>
              <w:t>11,910,500.00</w:t>
            </w:r>
          </w:p>
        </w:tc>
      </w:tr>
      <w:tr w:rsidR="000F01E4" w:rsidRPr="003F2E97" w14:paraId="5ABE0EF7" w14:textId="77777777" w:rsidTr="00D05E7C">
        <w:trPr>
          <w:trHeight w:val="300"/>
        </w:trPr>
        <w:tc>
          <w:tcPr>
            <w:tcW w:w="3036" w:type="dxa"/>
            <w:shd w:val="clear" w:color="auto" w:fill="auto"/>
            <w:vAlign w:val="bottom"/>
            <w:hideMark/>
          </w:tcPr>
          <w:p w14:paraId="17106CFF" w14:textId="77777777" w:rsidR="000F01E4" w:rsidRPr="003F2E97" w:rsidRDefault="000F01E4" w:rsidP="00D05E7C">
            <w:pPr>
              <w:spacing w:after="0" w:line="240" w:lineRule="auto"/>
              <w:rPr>
                <w:rFonts w:ascii="Cambria" w:eastAsia="Times New Roman" w:hAnsi="Cambria" w:cs="Times New Roman"/>
                <w:b/>
                <w:bCs/>
                <w:color w:val="000000"/>
                <w:sz w:val="18"/>
                <w:szCs w:val="20"/>
                <w:lang w:eastAsia="en-GB"/>
              </w:rPr>
            </w:pPr>
            <w:r w:rsidRPr="003F2E97">
              <w:rPr>
                <w:rFonts w:ascii="Cambria" w:eastAsia="Times New Roman" w:hAnsi="Cambria" w:cs="Times New Roman"/>
                <w:b/>
                <w:bCs/>
                <w:color w:val="000000"/>
                <w:sz w:val="18"/>
                <w:szCs w:val="20"/>
                <w:lang w:eastAsia="en-GB"/>
              </w:rPr>
              <w:t xml:space="preserve">Total Outflow from Investing </w:t>
            </w:r>
            <w:proofErr w:type="spellStart"/>
            <w:r w:rsidRPr="003F2E97">
              <w:rPr>
                <w:rFonts w:ascii="Cambria" w:eastAsia="Times New Roman" w:hAnsi="Cambria" w:cs="Times New Roman"/>
                <w:b/>
                <w:bCs/>
                <w:color w:val="000000"/>
                <w:sz w:val="18"/>
                <w:szCs w:val="20"/>
                <w:lang w:eastAsia="en-GB"/>
              </w:rPr>
              <w:t>Activites</w:t>
            </w:r>
            <w:proofErr w:type="spellEnd"/>
          </w:p>
        </w:tc>
        <w:tc>
          <w:tcPr>
            <w:tcW w:w="726" w:type="dxa"/>
            <w:shd w:val="clear" w:color="auto" w:fill="auto"/>
            <w:noWrap/>
            <w:vAlign w:val="bottom"/>
          </w:tcPr>
          <w:p w14:paraId="6C323A0A" w14:textId="77777777" w:rsidR="000F01E4" w:rsidRPr="003F2E97" w:rsidRDefault="000F01E4" w:rsidP="00D05E7C">
            <w:pPr>
              <w:spacing w:after="0" w:line="240" w:lineRule="auto"/>
              <w:jc w:val="center"/>
              <w:rPr>
                <w:rFonts w:ascii="Cambria" w:eastAsia="Times New Roman" w:hAnsi="Cambria" w:cs="Times New Roman"/>
                <w:b/>
                <w:bCs/>
                <w:color w:val="000000"/>
                <w:sz w:val="18"/>
                <w:szCs w:val="20"/>
                <w:lang w:eastAsia="en-GB"/>
              </w:rPr>
            </w:pPr>
          </w:p>
        </w:tc>
        <w:tc>
          <w:tcPr>
            <w:tcW w:w="1663" w:type="dxa"/>
            <w:shd w:val="clear" w:color="auto" w:fill="auto"/>
            <w:noWrap/>
            <w:vAlign w:val="bottom"/>
            <w:hideMark/>
          </w:tcPr>
          <w:p w14:paraId="5DE995CE"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xml:space="preserve">                 10,500,500.00 </w:t>
            </w:r>
          </w:p>
        </w:tc>
        <w:tc>
          <w:tcPr>
            <w:tcW w:w="1519" w:type="dxa"/>
            <w:shd w:val="clear" w:color="auto" w:fill="auto"/>
            <w:noWrap/>
            <w:vAlign w:val="bottom"/>
            <w:hideMark/>
          </w:tcPr>
          <w:p w14:paraId="6524E98F"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xml:space="preserve">                    1,410,000.00 </w:t>
            </w:r>
          </w:p>
        </w:tc>
        <w:tc>
          <w:tcPr>
            <w:tcW w:w="1448" w:type="dxa"/>
            <w:shd w:val="clear" w:color="auto" w:fill="auto"/>
            <w:noWrap/>
            <w:vAlign w:val="bottom"/>
            <w:hideMark/>
          </w:tcPr>
          <w:p w14:paraId="5420F81A"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xml:space="preserve">                                         -   </w:t>
            </w:r>
          </w:p>
        </w:tc>
        <w:tc>
          <w:tcPr>
            <w:tcW w:w="1663" w:type="dxa"/>
            <w:shd w:val="clear" w:color="auto" w:fill="auto"/>
            <w:noWrap/>
            <w:vAlign w:val="bottom"/>
            <w:hideMark/>
          </w:tcPr>
          <w:p w14:paraId="0FDADF88"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xml:space="preserve">                 11,910,500.00 </w:t>
            </w:r>
          </w:p>
        </w:tc>
      </w:tr>
      <w:tr w:rsidR="000F01E4" w:rsidRPr="003F2E97" w14:paraId="339D7F3F" w14:textId="77777777" w:rsidTr="00D05E7C">
        <w:trPr>
          <w:trHeight w:val="600"/>
        </w:trPr>
        <w:tc>
          <w:tcPr>
            <w:tcW w:w="3036" w:type="dxa"/>
            <w:shd w:val="clear" w:color="auto" w:fill="auto"/>
            <w:vAlign w:val="bottom"/>
            <w:hideMark/>
          </w:tcPr>
          <w:p w14:paraId="4850FA2A" w14:textId="77777777" w:rsidR="000F01E4" w:rsidRPr="003F2E97" w:rsidRDefault="000F01E4" w:rsidP="00D05E7C">
            <w:pPr>
              <w:spacing w:after="0" w:line="240" w:lineRule="auto"/>
              <w:rPr>
                <w:rFonts w:ascii="Cambria" w:eastAsia="Times New Roman" w:hAnsi="Cambria" w:cs="Times New Roman"/>
                <w:b/>
                <w:bCs/>
                <w:color w:val="000000"/>
                <w:sz w:val="18"/>
                <w:szCs w:val="20"/>
                <w:lang w:eastAsia="en-GB"/>
              </w:rPr>
            </w:pPr>
            <w:r w:rsidRPr="003F2E97">
              <w:rPr>
                <w:rFonts w:ascii="Cambria" w:eastAsia="Times New Roman" w:hAnsi="Cambria" w:cs="Times New Roman"/>
                <w:b/>
                <w:bCs/>
                <w:color w:val="000000"/>
                <w:sz w:val="18"/>
                <w:szCs w:val="20"/>
                <w:lang w:eastAsia="en-GB"/>
              </w:rPr>
              <w:t xml:space="preserve">Net </w:t>
            </w:r>
            <w:proofErr w:type="spellStart"/>
            <w:r w:rsidRPr="003F2E97">
              <w:rPr>
                <w:rFonts w:ascii="Cambria" w:eastAsia="Times New Roman" w:hAnsi="Cambria" w:cs="Times New Roman"/>
                <w:b/>
                <w:bCs/>
                <w:color w:val="000000"/>
                <w:sz w:val="18"/>
                <w:szCs w:val="20"/>
                <w:lang w:eastAsia="en-GB"/>
              </w:rPr>
              <w:t>Cashflow</w:t>
            </w:r>
            <w:proofErr w:type="spellEnd"/>
            <w:r w:rsidRPr="003F2E97">
              <w:rPr>
                <w:rFonts w:ascii="Cambria" w:eastAsia="Times New Roman" w:hAnsi="Cambria" w:cs="Times New Roman"/>
                <w:b/>
                <w:bCs/>
                <w:color w:val="000000"/>
                <w:sz w:val="18"/>
                <w:szCs w:val="20"/>
                <w:lang w:eastAsia="en-GB"/>
              </w:rPr>
              <w:t xml:space="preserve"> from Investing Activities</w:t>
            </w:r>
          </w:p>
        </w:tc>
        <w:tc>
          <w:tcPr>
            <w:tcW w:w="726" w:type="dxa"/>
            <w:shd w:val="clear" w:color="auto" w:fill="auto"/>
            <w:noWrap/>
            <w:vAlign w:val="bottom"/>
          </w:tcPr>
          <w:p w14:paraId="6599EE54" w14:textId="77777777" w:rsidR="000F01E4" w:rsidRPr="003F2E97" w:rsidRDefault="000F01E4" w:rsidP="00D05E7C">
            <w:pPr>
              <w:spacing w:after="0" w:line="240" w:lineRule="auto"/>
              <w:jc w:val="center"/>
              <w:rPr>
                <w:rFonts w:ascii="Cambria" w:eastAsia="Times New Roman" w:hAnsi="Cambria" w:cs="Times New Roman"/>
                <w:b/>
                <w:bCs/>
                <w:color w:val="000000"/>
                <w:sz w:val="18"/>
                <w:szCs w:val="20"/>
                <w:lang w:eastAsia="en-GB"/>
              </w:rPr>
            </w:pPr>
          </w:p>
        </w:tc>
        <w:tc>
          <w:tcPr>
            <w:tcW w:w="1663" w:type="dxa"/>
            <w:shd w:val="clear" w:color="auto" w:fill="auto"/>
            <w:noWrap/>
            <w:vAlign w:val="bottom"/>
            <w:hideMark/>
          </w:tcPr>
          <w:p w14:paraId="5D58FAE2"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xml:space="preserve">               (10,500,500.00)</w:t>
            </w:r>
          </w:p>
        </w:tc>
        <w:tc>
          <w:tcPr>
            <w:tcW w:w="1519" w:type="dxa"/>
            <w:shd w:val="clear" w:color="auto" w:fill="auto"/>
            <w:noWrap/>
            <w:vAlign w:val="bottom"/>
            <w:hideMark/>
          </w:tcPr>
          <w:p w14:paraId="399D9F4C"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xml:space="preserve">                 (1,410,000.00)</w:t>
            </w:r>
          </w:p>
        </w:tc>
        <w:tc>
          <w:tcPr>
            <w:tcW w:w="1448" w:type="dxa"/>
            <w:shd w:val="clear" w:color="auto" w:fill="auto"/>
            <w:noWrap/>
            <w:vAlign w:val="bottom"/>
            <w:hideMark/>
          </w:tcPr>
          <w:p w14:paraId="6EF4EF5D"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xml:space="preserve">                                         -   </w:t>
            </w:r>
          </w:p>
        </w:tc>
        <w:tc>
          <w:tcPr>
            <w:tcW w:w="1663" w:type="dxa"/>
            <w:shd w:val="clear" w:color="auto" w:fill="auto"/>
            <w:noWrap/>
            <w:vAlign w:val="bottom"/>
            <w:hideMark/>
          </w:tcPr>
          <w:p w14:paraId="458FAAEF"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xml:space="preserve">               (11,910,500.00)</w:t>
            </w:r>
          </w:p>
        </w:tc>
      </w:tr>
      <w:tr w:rsidR="000F01E4" w:rsidRPr="003F2E97" w14:paraId="70921247" w14:textId="77777777" w:rsidTr="00D05E7C">
        <w:trPr>
          <w:trHeight w:val="300"/>
        </w:trPr>
        <w:tc>
          <w:tcPr>
            <w:tcW w:w="3036" w:type="dxa"/>
            <w:shd w:val="clear" w:color="auto" w:fill="auto"/>
            <w:vAlign w:val="bottom"/>
            <w:hideMark/>
          </w:tcPr>
          <w:p w14:paraId="3C27675B" w14:textId="77777777" w:rsidR="000F01E4" w:rsidRPr="003F2E97" w:rsidRDefault="000F01E4" w:rsidP="00D05E7C">
            <w:pPr>
              <w:spacing w:after="0" w:line="240" w:lineRule="auto"/>
              <w:rPr>
                <w:rFonts w:ascii="Cambria" w:eastAsia="Times New Roman" w:hAnsi="Cambria" w:cs="Times New Roman"/>
                <w:b/>
                <w:bCs/>
                <w:color w:val="000000"/>
                <w:sz w:val="18"/>
                <w:szCs w:val="20"/>
                <w:lang w:eastAsia="en-GB"/>
              </w:rPr>
            </w:pPr>
            <w:r w:rsidRPr="003F2E97">
              <w:rPr>
                <w:rFonts w:ascii="Cambria" w:eastAsia="Times New Roman" w:hAnsi="Cambria" w:cs="Times New Roman"/>
                <w:b/>
                <w:bCs/>
                <w:color w:val="000000"/>
                <w:sz w:val="18"/>
                <w:szCs w:val="20"/>
                <w:lang w:eastAsia="en-GB"/>
              </w:rPr>
              <w:t>Inflow from Financing Activities</w:t>
            </w:r>
          </w:p>
        </w:tc>
        <w:tc>
          <w:tcPr>
            <w:tcW w:w="726" w:type="dxa"/>
            <w:shd w:val="clear" w:color="auto" w:fill="auto"/>
            <w:noWrap/>
            <w:vAlign w:val="bottom"/>
          </w:tcPr>
          <w:p w14:paraId="4EB4F53C" w14:textId="77777777" w:rsidR="000F01E4" w:rsidRPr="003F2E97" w:rsidRDefault="000F01E4" w:rsidP="00D05E7C">
            <w:pPr>
              <w:spacing w:after="0" w:line="240" w:lineRule="auto"/>
              <w:jc w:val="center"/>
              <w:rPr>
                <w:rFonts w:ascii="Cambria" w:eastAsia="Times New Roman" w:hAnsi="Cambria" w:cs="Times New Roman"/>
                <w:b/>
                <w:bCs/>
                <w:color w:val="000000"/>
                <w:sz w:val="18"/>
                <w:szCs w:val="20"/>
                <w:lang w:eastAsia="en-GB"/>
              </w:rPr>
            </w:pPr>
          </w:p>
        </w:tc>
        <w:tc>
          <w:tcPr>
            <w:tcW w:w="1663" w:type="dxa"/>
            <w:shd w:val="clear" w:color="auto" w:fill="auto"/>
            <w:noWrap/>
            <w:vAlign w:val="bottom"/>
            <w:hideMark/>
          </w:tcPr>
          <w:p w14:paraId="0F30DD36"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w:t>
            </w:r>
          </w:p>
        </w:tc>
        <w:tc>
          <w:tcPr>
            <w:tcW w:w="1519" w:type="dxa"/>
            <w:shd w:val="clear" w:color="auto" w:fill="auto"/>
            <w:noWrap/>
            <w:vAlign w:val="bottom"/>
            <w:hideMark/>
          </w:tcPr>
          <w:p w14:paraId="60A30EFF"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6A83372F"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46E8EB27"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xml:space="preserve">                      -   </w:t>
            </w:r>
          </w:p>
        </w:tc>
      </w:tr>
      <w:tr w:rsidR="000F01E4" w:rsidRPr="003F2E97" w14:paraId="2EE538EF" w14:textId="77777777" w:rsidTr="00D05E7C">
        <w:trPr>
          <w:trHeight w:val="300"/>
        </w:trPr>
        <w:tc>
          <w:tcPr>
            <w:tcW w:w="3036" w:type="dxa"/>
            <w:shd w:val="clear" w:color="auto" w:fill="auto"/>
            <w:noWrap/>
            <w:vAlign w:val="bottom"/>
            <w:hideMark/>
          </w:tcPr>
          <w:p w14:paraId="2ED42934" w14:textId="77777777" w:rsidR="000F01E4" w:rsidRPr="003F2E97" w:rsidRDefault="000F01E4" w:rsidP="00D05E7C">
            <w:pPr>
              <w:spacing w:after="0" w:line="240" w:lineRule="auto"/>
              <w:rPr>
                <w:rFonts w:ascii="Cambria" w:eastAsia="Times New Roman" w:hAnsi="Cambria" w:cs="Times New Roman"/>
                <w:b/>
                <w:bCs/>
                <w:color w:val="000000"/>
                <w:sz w:val="18"/>
                <w:szCs w:val="20"/>
                <w:lang w:eastAsia="en-GB"/>
              </w:rPr>
            </w:pPr>
            <w:r w:rsidRPr="003F2E97">
              <w:rPr>
                <w:rFonts w:ascii="Cambria" w:eastAsia="Times New Roman" w:hAnsi="Cambria" w:cs="Times New Roman"/>
                <w:b/>
                <w:bCs/>
                <w:color w:val="000000"/>
                <w:sz w:val="18"/>
                <w:szCs w:val="20"/>
                <w:lang w:eastAsia="en-GB"/>
              </w:rPr>
              <w:t>Bank Overdraft</w:t>
            </w:r>
          </w:p>
        </w:tc>
        <w:tc>
          <w:tcPr>
            <w:tcW w:w="726" w:type="dxa"/>
            <w:shd w:val="clear" w:color="auto" w:fill="auto"/>
            <w:noWrap/>
            <w:vAlign w:val="bottom"/>
          </w:tcPr>
          <w:p w14:paraId="1C3D69AA" w14:textId="77777777" w:rsidR="000F01E4" w:rsidRPr="003F2E97" w:rsidRDefault="000F01E4" w:rsidP="00D05E7C">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80</w:t>
            </w:r>
          </w:p>
        </w:tc>
        <w:tc>
          <w:tcPr>
            <w:tcW w:w="1663" w:type="dxa"/>
            <w:shd w:val="clear" w:color="auto" w:fill="auto"/>
            <w:noWrap/>
            <w:vAlign w:val="bottom"/>
            <w:hideMark/>
          </w:tcPr>
          <w:p w14:paraId="7B0B53F4"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w:t>
            </w:r>
          </w:p>
        </w:tc>
        <w:tc>
          <w:tcPr>
            <w:tcW w:w="1519" w:type="dxa"/>
            <w:shd w:val="clear" w:color="auto" w:fill="auto"/>
            <w:noWrap/>
            <w:vAlign w:val="bottom"/>
            <w:hideMark/>
          </w:tcPr>
          <w:p w14:paraId="7CA0B67E"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3C85ED8B"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78F6CB61"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xml:space="preserve">                             -   </w:t>
            </w:r>
          </w:p>
        </w:tc>
      </w:tr>
      <w:tr w:rsidR="000F01E4" w:rsidRPr="003F2E97" w14:paraId="13ED2A99" w14:textId="77777777" w:rsidTr="00D05E7C">
        <w:trPr>
          <w:trHeight w:val="300"/>
        </w:trPr>
        <w:tc>
          <w:tcPr>
            <w:tcW w:w="3036" w:type="dxa"/>
            <w:shd w:val="clear" w:color="auto" w:fill="auto"/>
            <w:vAlign w:val="bottom"/>
            <w:hideMark/>
          </w:tcPr>
          <w:p w14:paraId="2AC5E37F" w14:textId="77777777" w:rsidR="000F01E4" w:rsidRPr="003F2E97" w:rsidRDefault="000F01E4" w:rsidP="00D05E7C">
            <w:pPr>
              <w:spacing w:after="0" w:line="240" w:lineRule="auto"/>
              <w:rPr>
                <w:rFonts w:ascii="Cambria" w:eastAsia="Times New Roman" w:hAnsi="Cambria" w:cs="Times New Roman"/>
                <w:b/>
                <w:bCs/>
                <w:color w:val="000000"/>
                <w:sz w:val="18"/>
                <w:szCs w:val="20"/>
                <w:lang w:eastAsia="en-GB"/>
              </w:rPr>
            </w:pPr>
            <w:r w:rsidRPr="003F2E97">
              <w:rPr>
                <w:rFonts w:ascii="Cambria" w:eastAsia="Times New Roman" w:hAnsi="Cambria" w:cs="Times New Roman"/>
                <w:b/>
                <w:bCs/>
                <w:color w:val="000000"/>
                <w:sz w:val="18"/>
                <w:szCs w:val="20"/>
                <w:lang w:eastAsia="en-GB"/>
              </w:rPr>
              <w:t>Total Inflow from Financing Activities</w:t>
            </w:r>
          </w:p>
        </w:tc>
        <w:tc>
          <w:tcPr>
            <w:tcW w:w="726" w:type="dxa"/>
            <w:shd w:val="clear" w:color="auto" w:fill="auto"/>
            <w:noWrap/>
            <w:vAlign w:val="bottom"/>
          </w:tcPr>
          <w:p w14:paraId="04B53B3C" w14:textId="77777777" w:rsidR="000F01E4" w:rsidRPr="003F2E97" w:rsidRDefault="000F01E4" w:rsidP="00D05E7C">
            <w:pPr>
              <w:spacing w:after="0" w:line="240" w:lineRule="auto"/>
              <w:jc w:val="center"/>
              <w:rPr>
                <w:rFonts w:ascii="Cambria" w:eastAsia="Times New Roman" w:hAnsi="Cambria" w:cs="Times New Roman"/>
                <w:b/>
                <w:bCs/>
                <w:color w:val="000000"/>
                <w:sz w:val="18"/>
                <w:szCs w:val="20"/>
                <w:lang w:eastAsia="en-GB"/>
              </w:rPr>
            </w:pPr>
          </w:p>
        </w:tc>
        <w:tc>
          <w:tcPr>
            <w:tcW w:w="1663" w:type="dxa"/>
            <w:shd w:val="clear" w:color="auto" w:fill="auto"/>
            <w:noWrap/>
            <w:vAlign w:val="bottom"/>
          </w:tcPr>
          <w:p w14:paraId="37AE13D6"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p>
        </w:tc>
        <w:tc>
          <w:tcPr>
            <w:tcW w:w="1519" w:type="dxa"/>
            <w:shd w:val="clear" w:color="auto" w:fill="auto"/>
            <w:noWrap/>
            <w:vAlign w:val="bottom"/>
          </w:tcPr>
          <w:p w14:paraId="2C3BC492"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p>
        </w:tc>
        <w:tc>
          <w:tcPr>
            <w:tcW w:w="1448" w:type="dxa"/>
            <w:shd w:val="clear" w:color="auto" w:fill="auto"/>
            <w:noWrap/>
            <w:vAlign w:val="bottom"/>
          </w:tcPr>
          <w:p w14:paraId="0BF0E7FD"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p>
        </w:tc>
        <w:tc>
          <w:tcPr>
            <w:tcW w:w="1663" w:type="dxa"/>
            <w:shd w:val="clear" w:color="auto" w:fill="auto"/>
            <w:noWrap/>
            <w:vAlign w:val="bottom"/>
          </w:tcPr>
          <w:p w14:paraId="34008B4F"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p>
        </w:tc>
      </w:tr>
      <w:tr w:rsidR="000F01E4" w:rsidRPr="003F2E97" w14:paraId="330614CD" w14:textId="77777777" w:rsidTr="00D05E7C">
        <w:trPr>
          <w:trHeight w:val="300"/>
        </w:trPr>
        <w:tc>
          <w:tcPr>
            <w:tcW w:w="3036" w:type="dxa"/>
            <w:shd w:val="clear" w:color="auto" w:fill="auto"/>
            <w:noWrap/>
            <w:vAlign w:val="bottom"/>
            <w:hideMark/>
          </w:tcPr>
          <w:p w14:paraId="0C87DB58" w14:textId="77777777" w:rsidR="000F01E4" w:rsidRPr="003F2E97" w:rsidRDefault="000F01E4" w:rsidP="00D05E7C">
            <w:pPr>
              <w:spacing w:after="0" w:line="240" w:lineRule="auto"/>
              <w:rPr>
                <w:rFonts w:ascii="Cambria" w:eastAsia="Times New Roman" w:hAnsi="Cambria" w:cs="Times New Roman"/>
                <w:b/>
                <w:bCs/>
                <w:color w:val="000000"/>
                <w:sz w:val="18"/>
                <w:szCs w:val="20"/>
                <w:lang w:eastAsia="en-GB"/>
              </w:rPr>
            </w:pPr>
            <w:r w:rsidRPr="003F2E97">
              <w:rPr>
                <w:rFonts w:ascii="Cambria" w:eastAsia="Times New Roman" w:hAnsi="Cambria" w:cs="Times New Roman"/>
                <w:b/>
                <w:bCs/>
                <w:color w:val="000000"/>
                <w:sz w:val="18"/>
                <w:szCs w:val="20"/>
                <w:lang w:eastAsia="en-GB"/>
              </w:rPr>
              <w:t>OUTFLOW(REPAYMENT)</w:t>
            </w:r>
          </w:p>
        </w:tc>
        <w:tc>
          <w:tcPr>
            <w:tcW w:w="726" w:type="dxa"/>
            <w:shd w:val="clear" w:color="auto" w:fill="auto"/>
            <w:noWrap/>
            <w:vAlign w:val="bottom"/>
          </w:tcPr>
          <w:p w14:paraId="52F67571" w14:textId="77777777" w:rsidR="000F01E4" w:rsidRPr="003F2E97" w:rsidRDefault="000F01E4" w:rsidP="00D05E7C">
            <w:pPr>
              <w:spacing w:after="0" w:line="240" w:lineRule="auto"/>
              <w:jc w:val="center"/>
              <w:rPr>
                <w:rFonts w:ascii="Cambria" w:eastAsia="Times New Roman" w:hAnsi="Cambria" w:cs="Times New Roman"/>
                <w:b/>
                <w:bCs/>
                <w:color w:val="000000"/>
                <w:sz w:val="18"/>
                <w:szCs w:val="20"/>
                <w:lang w:eastAsia="en-GB"/>
              </w:rPr>
            </w:pPr>
          </w:p>
        </w:tc>
        <w:tc>
          <w:tcPr>
            <w:tcW w:w="1663" w:type="dxa"/>
            <w:shd w:val="clear" w:color="auto" w:fill="auto"/>
            <w:noWrap/>
            <w:vAlign w:val="bottom"/>
            <w:hideMark/>
          </w:tcPr>
          <w:p w14:paraId="54044BE9"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w:t>
            </w:r>
          </w:p>
        </w:tc>
        <w:tc>
          <w:tcPr>
            <w:tcW w:w="1519" w:type="dxa"/>
            <w:shd w:val="clear" w:color="auto" w:fill="auto"/>
            <w:noWrap/>
            <w:vAlign w:val="bottom"/>
            <w:hideMark/>
          </w:tcPr>
          <w:p w14:paraId="43E11E02"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2E490FF0"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43F54287"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xml:space="preserve">               -   </w:t>
            </w:r>
          </w:p>
        </w:tc>
      </w:tr>
      <w:tr w:rsidR="000F01E4" w:rsidRPr="003F2E97" w14:paraId="26703AF7" w14:textId="77777777" w:rsidTr="00D05E7C">
        <w:trPr>
          <w:trHeight w:val="300"/>
        </w:trPr>
        <w:tc>
          <w:tcPr>
            <w:tcW w:w="3036" w:type="dxa"/>
            <w:shd w:val="clear" w:color="auto" w:fill="auto"/>
            <w:noWrap/>
            <w:vAlign w:val="bottom"/>
            <w:hideMark/>
          </w:tcPr>
          <w:p w14:paraId="0B58DB8F" w14:textId="77777777" w:rsidR="000F01E4" w:rsidRPr="003F2E97" w:rsidRDefault="000F01E4" w:rsidP="00D05E7C">
            <w:pPr>
              <w:spacing w:after="0" w:line="240" w:lineRule="auto"/>
              <w:rPr>
                <w:rFonts w:ascii="Cambria" w:eastAsia="Times New Roman" w:hAnsi="Cambria" w:cs="Times New Roman"/>
                <w:b/>
                <w:bCs/>
                <w:color w:val="000000"/>
                <w:sz w:val="18"/>
                <w:szCs w:val="20"/>
                <w:lang w:eastAsia="en-GB"/>
              </w:rPr>
            </w:pPr>
            <w:r w:rsidRPr="003F2E97">
              <w:rPr>
                <w:rFonts w:ascii="Cambria" w:eastAsia="Times New Roman" w:hAnsi="Cambria" w:cs="Times New Roman"/>
                <w:b/>
                <w:bCs/>
                <w:color w:val="000000"/>
                <w:sz w:val="18"/>
                <w:szCs w:val="20"/>
                <w:lang w:eastAsia="en-GB"/>
              </w:rPr>
              <w:t>Bail-Out Repayment</w:t>
            </w:r>
          </w:p>
        </w:tc>
        <w:tc>
          <w:tcPr>
            <w:tcW w:w="726" w:type="dxa"/>
            <w:shd w:val="clear" w:color="auto" w:fill="auto"/>
            <w:noWrap/>
            <w:vAlign w:val="bottom"/>
          </w:tcPr>
          <w:p w14:paraId="6AEBC3AE" w14:textId="77777777" w:rsidR="000F01E4" w:rsidRPr="003F2E97" w:rsidRDefault="000F01E4" w:rsidP="00D05E7C">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81</w:t>
            </w:r>
          </w:p>
        </w:tc>
        <w:tc>
          <w:tcPr>
            <w:tcW w:w="1663" w:type="dxa"/>
            <w:shd w:val="clear" w:color="auto" w:fill="auto"/>
            <w:noWrap/>
            <w:vAlign w:val="bottom"/>
            <w:hideMark/>
          </w:tcPr>
          <w:p w14:paraId="71BED608"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xml:space="preserve">                 13,671,440.90 </w:t>
            </w:r>
          </w:p>
        </w:tc>
        <w:tc>
          <w:tcPr>
            <w:tcW w:w="1519" w:type="dxa"/>
            <w:shd w:val="clear" w:color="auto" w:fill="auto"/>
            <w:noWrap/>
            <w:vAlign w:val="bottom"/>
            <w:hideMark/>
          </w:tcPr>
          <w:p w14:paraId="4125D96E"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641339C9"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509CB247"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xml:space="preserve">                 13,671,440.90 </w:t>
            </w:r>
          </w:p>
        </w:tc>
      </w:tr>
      <w:tr w:rsidR="000F01E4" w:rsidRPr="003F2E97" w14:paraId="062AB1DC" w14:textId="77777777" w:rsidTr="00D05E7C">
        <w:trPr>
          <w:trHeight w:val="300"/>
        </w:trPr>
        <w:tc>
          <w:tcPr>
            <w:tcW w:w="3036" w:type="dxa"/>
            <w:shd w:val="clear" w:color="auto" w:fill="auto"/>
            <w:noWrap/>
            <w:vAlign w:val="bottom"/>
            <w:hideMark/>
          </w:tcPr>
          <w:p w14:paraId="3A92E228" w14:textId="77777777" w:rsidR="000F01E4" w:rsidRPr="003F2E97" w:rsidRDefault="000F01E4" w:rsidP="00D05E7C">
            <w:pPr>
              <w:spacing w:after="0" w:line="240" w:lineRule="auto"/>
              <w:rPr>
                <w:rFonts w:ascii="Cambria" w:eastAsia="Times New Roman" w:hAnsi="Cambria" w:cs="Times New Roman"/>
                <w:b/>
                <w:bCs/>
                <w:color w:val="000000"/>
                <w:sz w:val="18"/>
                <w:szCs w:val="20"/>
                <w:lang w:eastAsia="en-GB"/>
              </w:rPr>
            </w:pPr>
            <w:r w:rsidRPr="003F2E97">
              <w:rPr>
                <w:rFonts w:ascii="Cambria" w:eastAsia="Times New Roman" w:hAnsi="Cambria" w:cs="Times New Roman"/>
                <w:b/>
                <w:bCs/>
                <w:color w:val="000000"/>
                <w:sz w:val="18"/>
                <w:szCs w:val="20"/>
                <w:lang w:eastAsia="en-GB"/>
              </w:rPr>
              <w:t>10km Road</w:t>
            </w:r>
          </w:p>
        </w:tc>
        <w:tc>
          <w:tcPr>
            <w:tcW w:w="726" w:type="dxa"/>
            <w:shd w:val="clear" w:color="auto" w:fill="auto"/>
            <w:noWrap/>
            <w:vAlign w:val="bottom"/>
          </w:tcPr>
          <w:p w14:paraId="2FFAFCDD" w14:textId="77777777" w:rsidR="000F01E4" w:rsidRPr="003F2E97" w:rsidRDefault="000F01E4" w:rsidP="00D05E7C">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82</w:t>
            </w:r>
          </w:p>
        </w:tc>
        <w:tc>
          <w:tcPr>
            <w:tcW w:w="1663" w:type="dxa"/>
            <w:shd w:val="clear" w:color="auto" w:fill="auto"/>
            <w:noWrap/>
            <w:vAlign w:val="bottom"/>
            <w:hideMark/>
          </w:tcPr>
          <w:p w14:paraId="4AC36614"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xml:space="preserve">                 23,879,616.48 </w:t>
            </w:r>
          </w:p>
        </w:tc>
        <w:tc>
          <w:tcPr>
            <w:tcW w:w="1519" w:type="dxa"/>
            <w:shd w:val="clear" w:color="auto" w:fill="auto"/>
            <w:noWrap/>
            <w:vAlign w:val="bottom"/>
            <w:hideMark/>
          </w:tcPr>
          <w:p w14:paraId="452FE528"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59770BD7"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470E2EEA"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xml:space="preserve">                 23,879,616.48 </w:t>
            </w:r>
          </w:p>
        </w:tc>
      </w:tr>
      <w:tr w:rsidR="000F01E4" w:rsidRPr="003F2E97" w14:paraId="1C057F89" w14:textId="77777777" w:rsidTr="00D05E7C">
        <w:trPr>
          <w:trHeight w:val="300"/>
        </w:trPr>
        <w:tc>
          <w:tcPr>
            <w:tcW w:w="3036" w:type="dxa"/>
            <w:shd w:val="clear" w:color="auto" w:fill="auto"/>
            <w:noWrap/>
            <w:vAlign w:val="bottom"/>
            <w:hideMark/>
          </w:tcPr>
          <w:p w14:paraId="2EF5F926" w14:textId="77777777" w:rsidR="000F01E4" w:rsidRPr="003F2E97" w:rsidRDefault="000F01E4" w:rsidP="00D05E7C">
            <w:pPr>
              <w:spacing w:after="0" w:line="240" w:lineRule="auto"/>
              <w:rPr>
                <w:rFonts w:ascii="Cambria" w:eastAsia="Times New Roman" w:hAnsi="Cambria" w:cs="Times New Roman"/>
                <w:b/>
                <w:bCs/>
                <w:color w:val="000000"/>
                <w:sz w:val="18"/>
                <w:szCs w:val="20"/>
                <w:lang w:eastAsia="en-GB"/>
              </w:rPr>
            </w:pPr>
            <w:r w:rsidRPr="003F2E97">
              <w:rPr>
                <w:rFonts w:ascii="Cambria" w:eastAsia="Times New Roman" w:hAnsi="Cambria" w:cs="Times New Roman"/>
                <w:b/>
                <w:bCs/>
                <w:color w:val="000000"/>
                <w:sz w:val="18"/>
                <w:szCs w:val="20"/>
                <w:lang w:eastAsia="en-GB"/>
              </w:rPr>
              <w:t>Water Project</w:t>
            </w:r>
          </w:p>
        </w:tc>
        <w:tc>
          <w:tcPr>
            <w:tcW w:w="726" w:type="dxa"/>
            <w:shd w:val="clear" w:color="auto" w:fill="auto"/>
            <w:noWrap/>
            <w:vAlign w:val="bottom"/>
          </w:tcPr>
          <w:p w14:paraId="2D63F16F" w14:textId="77777777" w:rsidR="000F01E4" w:rsidRPr="003F2E97" w:rsidRDefault="000F01E4" w:rsidP="00D05E7C">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83</w:t>
            </w:r>
          </w:p>
        </w:tc>
        <w:tc>
          <w:tcPr>
            <w:tcW w:w="1663" w:type="dxa"/>
            <w:shd w:val="clear" w:color="auto" w:fill="auto"/>
            <w:noWrap/>
            <w:vAlign w:val="bottom"/>
            <w:hideMark/>
          </w:tcPr>
          <w:p w14:paraId="6E3205DD"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w:t>
            </w:r>
          </w:p>
        </w:tc>
        <w:tc>
          <w:tcPr>
            <w:tcW w:w="1519" w:type="dxa"/>
            <w:shd w:val="clear" w:color="auto" w:fill="auto"/>
            <w:noWrap/>
            <w:vAlign w:val="bottom"/>
            <w:hideMark/>
          </w:tcPr>
          <w:p w14:paraId="1017E7A0"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001D8DD1"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08D6303E"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xml:space="preserve">                         -   </w:t>
            </w:r>
          </w:p>
        </w:tc>
      </w:tr>
      <w:tr w:rsidR="000F01E4" w:rsidRPr="003F2E97" w14:paraId="37158D4C" w14:textId="77777777" w:rsidTr="00D05E7C">
        <w:trPr>
          <w:trHeight w:val="300"/>
        </w:trPr>
        <w:tc>
          <w:tcPr>
            <w:tcW w:w="3036" w:type="dxa"/>
            <w:shd w:val="clear" w:color="auto" w:fill="auto"/>
            <w:noWrap/>
            <w:vAlign w:val="bottom"/>
            <w:hideMark/>
          </w:tcPr>
          <w:p w14:paraId="19FA77CA" w14:textId="77777777" w:rsidR="000F01E4" w:rsidRPr="003F2E97" w:rsidRDefault="000F01E4" w:rsidP="00D05E7C">
            <w:pPr>
              <w:spacing w:after="0" w:line="240" w:lineRule="auto"/>
              <w:rPr>
                <w:rFonts w:ascii="Cambria" w:eastAsia="Times New Roman" w:hAnsi="Cambria" w:cs="Times New Roman"/>
                <w:b/>
                <w:bCs/>
                <w:color w:val="000000"/>
                <w:sz w:val="18"/>
                <w:szCs w:val="20"/>
                <w:lang w:eastAsia="en-GB"/>
              </w:rPr>
            </w:pPr>
            <w:proofErr w:type="spellStart"/>
            <w:r w:rsidRPr="003F2E97">
              <w:rPr>
                <w:rFonts w:ascii="Cambria" w:eastAsia="Times New Roman" w:hAnsi="Cambria" w:cs="Times New Roman"/>
                <w:b/>
                <w:bCs/>
                <w:color w:val="000000"/>
                <w:sz w:val="18"/>
                <w:szCs w:val="20"/>
                <w:lang w:eastAsia="en-GB"/>
              </w:rPr>
              <w:t>Enviromental</w:t>
            </w:r>
            <w:proofErr w:type="spellEnd"/>
            <w:r w:rsidRPr="003F2E97">
              <w:rPr>
                <w:rFonts w:ascii="Cambria" w:eastAsia="Times New Roman" w:hAnsi="Cambria" w:cs="Times New Roman"/>
                <w:b/>
                <w:bCs/>
                <w:color w:val="000000"/>
                <w:sz w:val="18"/>
                <w:szCs w:val="20"/>
                <w:lang w:eastAsia="en-GB"/>
              </w:rPr>
              <w:t xml:space="preserve"> Sanitation Loan</w:t>
            </w:r>
          </w:p>
        </w:tc>
        <w:tc>
          <w:tcPr>
            <w:tcW w:w="726" w:type="dxa"/>
            <w:shd w:val="clear" w:color="auto" w:fill="auto"/>
            <w:noWrap/>
            <w:vAlign w:val="bottom"/>
          </w:tcPr>
          <w:p w14:paraId="38D2407C" w14:textId="77777777" w:rsidR="000F01E4" w:rsidRPr="003F2E97" w:rsidRDefault="000F01E4" w:rsidP="00D05E7C">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84</w:t>
            </w:r>
          </w:p>
        </w:tc>
        <w:tc>
          <w:tcPr>
            <w:tcW w:w="1663" w:type="dxa"/>
            <w:shd w:val="clear" w:color="auto" w:fill="auto"/>
            <w:noWrap/>
            <w:vAlign w:val="bottom"/>
            <w:hideMark/>
          </w:tcPr>
          <w:p w14:paraId="7500AACD"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xml:space="preserve">                    3,886,086.72 </w:t>
            </w:r>
          </w:p>
        </w:tc>
        <w:tc>
          <w:tcPr>
            <w:tcW w:w="1519" w:type="dxa"/>
            <w:shd w:val="clear" w:color="auto" w:fill="auto"/>
            <w:noWrap/>
            <w:vAlign w:val="bottom"/>
            <w:hideMark/>
          </w:tcPr>
          <w:p w14:paraId="35A56339"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24DC5926"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3454DFAC"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xml:space="preserve">                    3,886,086.72 </w:t>
            </w:r>
          </w:p>
        </w:tc>
      </w:tr>
      <w:tr w:rsidR="000F01E4" w:rsidRPr="003F2E97" w14:paraId="4C9C98D2" w14:textId="77777777" w:rsidTr="00D05E7C">
        <w:trPr>
          <w:trHeight w:val="300"/>
        </w:trPr>
        <w:tc>
          <w:tcPr>
            <w:tcW w:w="3036" w:type="dxa"/>
            <w:shd w:val="clear" w:color="auto" w:fill="auto"/>
            <w:noWrap/>
            <w:vAlign w:val="bottom"/>
            <w:hideMark/>
          </w:tcPr>
          <w:p w14:paraId="50DA5ED8" w14:textId="77777777" w:rsidR="000F01E4" w:rsidRPr="003F2E97" w:rsidRDefault="000F01E4" w:rsidP="00D05E7C">
            <w:pPr>
              <w:spacing w:after="0" w:line="240" w:lineRule="auto"/>
              <w:rPr>
                <w:rFonts w:ascii="Cambria" w:eastAsia="Times New Roman" w:hAnsi="Cambria" w:cs="Times New Roman"/>
                <w:b/>
                <w:bCs/>
                <w:color w:val="000000"/>
                <w:sz w:val="18"/>
                <w:szCs w:val="20"/>
                <w:lang w:eastAsia="en-GB"/>
              </w:rPr>
            </w:pPr>
            <w:r w:rsidRPr="003F2E97">
              <w:rPr>
                <w:rFonts w:ascii="Cambria" w:eastAsia="Times New Roman" w:hAnsi="Cambria" w:cs="Times New Roman"/>
                <w:b/>
                <w:bCs/>
                <w:color w:val="000000"/>
                <w:sz w:val="18"/>
                <w:szCs w:val="20"/>
                <w:lang w:eastAsia="en-GB"/>
              </w:rPr>
              <w:t>Loan Repayment (Inherited)</w:t>
            </w:r>
          </w:p>
        </w:tc>
        <w:tc>
          <w:tcPr>
            <w:tcW w:w="726" w:type="dxa"/>
            <w:shd w:val="clear" w:color="auto" w:fill="auto"/>
            <w:noWrap/>
            <w:vAlign w:val="bottom"/>
          </w:tcPr>
          <w:p w14:paraId="6475742F" w14:textId="77777777" w:rsidR="000F01E4" w:rsidRPr="003F2E97" w:rsidRDefault="000F01E4" w:rsidP="00D05E7C">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85</w:t>
            </w:r>
          </w:p>
        </w:tc>
        <w:tc>
          <w:tcPr>
            <w:tcW w:w="1663" w:type="dxa"/>
            <w:shd w:val="clear" w:color="auto" w:fill="auto"/>
            <w:noWrap/>
            <w:vAlign w:val="bottom"/>
            <w:hideMark/>
          </w:tcPr>
          <w:p w14:paraId="08F7289D"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w:t>
            </w:r>
          </w:p>
        </w:tc>
        <w:tc>
          <w:tcPr>
            <w:tcW w:w="1519" w:type="dxa"/>
            <w:shd w:val="clear" w:color="auto" w:fill="auto"/>
            <w:noWrap/>
            <w:vAlign w:val="bottom"/>
            <w:hideMark/>
          </w:tcPr>
          <w:p w14:paraId="0CDDB3FA"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304E465A"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45EDBDF1"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xml:space="preserve">                            -   </w:t>
            </w:r>
          </w:p>
        </w:tc>
      </w:tr>
      <w:tr w:rsidR="000F01E4" w:rsidRPr="003F2E97" w14:paraId="1118F861" w14:textId="77777777" w:rsidTr="00D05E7C">
        <w:trPr>
          <w:trHeight w:val="300"/>
        </w:trPr>
        <w:tc>
          <w:tcPr>
            <w:tcW w:w="3036" w:type="dxa"/>
            <w:shd w:val="clear" w:color="auto" w:fill="auto"/>
            <w:noWrap/>
            <w:vAlign w:val="bottom"/>
            <w:hideMark/>
          </w:tcPr>
          <w:p w14:paraId="2E9F9B10" w14:textId="77777777" w:rsidR="000F01E4" w:rsidRPr="003F2E97" w:rsidRDefault="000F01E4" w:rsidP="00D05E7C">
            <w:pPr>
              <w:spacing w:after="0" w:line="240" w:lineRule="auto"/>
              <w:rPr>
                <w:rFonts w:ascii="Cambria" w:eastAsia="Times New Roman" w:hAnsi="Cambria" w:cs="Times New Roman"/>
                <w:b/>
                <w:bCs/>
                <w:color w:val="000000"/>
                <w:sz w:val="18"/>
                <w:szCs w:val="20"/>
                <w:lang w:eastAsia="en-GB"/>
              </w:rPr>
            </w:pPr>
            <w:r w:rsidRPr="003F2E97">
              <w:rPr>
                <w:rFonts w:ascii="Cambria" w:eastAsia="Times New Roman" w:hAnsi="Cambria" w:cs="Times New Roman"/>
                <w:b/>
                <w:bCs/>
                <w:color w:val="000000"/>
                <w:sz w:val="18"/>
                <w:szCs w:val="20"/>
                <w:lang w:eastAsia="en-GB"/>
              </w:rPr>
              <w:t>Bank Loan</w:t>
            </w:r>
          </w:p>
        </w:tc>
        <w:tc>
          <w:tcPr>
            <w:tcW w:w="726" w:type="dxa"/>
            <w:shd w:val="clear" w:color="auto" w:fill="auto"/>
            <w:noWrap/>
            <w:vAlign w:val="bottom"/>
          </w:tcPr>
          <w:p w14:paraId="3C0C886F" w14:textId="77777777" w:rsidR="000F01E4" w:rsidRPr="003F2E97" w:rsidRDefault="000F01E4" w:rsidP="00D05E7C">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86</w:t>
            </w:r>
          </w:p>
        </w:tc>
        <w:tc>
          <w:tcPr>
            <w:tcW w:w="1663" w:type="dxa"/>
            <w:shd w:val="clear" w:color="auto" w:fill="auto"/>
            <w:noWrap/>
            <w:vAlign w:val="bottom"/>
            <w:hideMark/>
          </w:tcPr>
          <w:p w14:paraId="47DAD913"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w:t>
            </w:r>
          </w:p>
        </w:tc>
        <w:tc>
          <w:tcPr>
            <w:tcW w:w="1519" w:type="dxa"/>
            <w:shd w:val="clear" w:color="auto" w:fill="auto"/>
            <w:noWrap/>
            <w:vAlign w:val="bottom"/>
            <w:hideMark/>
          </w:tcPr>
          <w:p w14:paraId="31C68412"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27C57C09"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5E342269"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xml:space="preserve">                              -   </w:t>
            </w:r>
          </w:p>
        </w:tc>
      </w:tr>
      <w:tr w:rsidR="000F01E4" w:rsidRPr="003F2E97" w14:paraId="23E64878" w14:textId="77777777" w:rsidTr="00D05E7C">
        <w:trPr>
          <w:trHeight w:val="300"/>
        </w:trPr>
        <w:tc>
          <w:tcPr>
            <w:tcW w:w="3036" w:type="dxa"/>
            <w:shd w:val="clear" w:color="auto" w:fill="auto"/>
            <w:noWrap/>
            <w:vAlign w:val="bottom"/>
            <w:hideMark/>
          </w:tcPr>
          <w:p w14:paraId="05FD59BD" w14:textId="77777777" w:rsidR="000F01E4" w:rsidRPr="003F2E97" w:rsidRDefault="000F01E4" w:rsidP="00D05E7C">
            <w:pPr>
              <w:spacing w:after="0" w:line="240" w:lineRule="auto"/>
              <w:rPr>
                <w:rFonts w:ascii="Cambria" w:eastAsia="Times New Roman" w:hAnsi="Cambria" w:cs="Times New Roman"/>
                <w:b/>
                <w:bCs/>
                <w:color w:val="000000"/>
                <w:sz w:val="18"/>
                <w:szCs w:val="20"/>
                <w:lang w:eastAsia="en-GB"/>
              </w:rPr>
            </w:pPr>
            <w:r w:rsidRPr="003F2E97">
              <w:rPr>
                <w:rFonts w:ascii="Cambria" w:eastAsia="Times New Roman" w:hAnsi="Cambria" w:cs="Times New Roman"/>
                <w:b/>
                <w:bCs/>
                <w:color w:val="000000"/>
                <w:sz w:val="18"/>
                <w:szCs w:val="20"/>
                <w:lang w:eastAsia="en-GB"/>
              </w:rPr>
              <w:t>Intervention Loan</w:t>
            </w:r>
          </w:p>
        </w:tc>
        <w:tc>
          <w:tcPr>
            <w:tcW w:w="726" w:type="dxa"/>
            <w:shd w:val="clear" w:color="auto" w:fill="auto"/>
            <w:noWrap/>
            <w:vAlign w:val="bottom"/>
          </w:tcPr>
          <w:p w14:paraId="6368597C" w14:textId="77777777" w:rsidR="000F01E4" w:rsidRPr="003F2E97" w:rsidRDefault="000F01E4" w:rsidP="00D05E7C">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87</w:t>
            </w:r>
          </w:p>
        </w:tc>
        <w:tc>
          <w:tcPr>
            <w:tcW w:w="1663" w:type="dxa"/>
            <w:shd w:val="clear" w:color="auto" w:fill="auto"/>
            <w:noWrap/>
            <w:vAlign w:val="bottom"/>
            <w:hideMark/>
          </w:tcPr>
          <w:p w14:paraId="353DE23C"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xml:space="preserve">                 13,532,582.16 </w:t>
            </w:r>
          </w:p>
        </w:tc>
        <w:tc>
          <w:tcPr>
            <w:tcW w:w="1519" w:type="dxa"/>
            <w:shd w:val="clear" w:color="auto" w:fill="auto"/>
            <w:noWrap/>
            <w:vAlign w:val="bottom"/>
            <w:hideMark/>
          </w:tcPr>
          <w:p w14:paraId="221CD8C3"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47B476D3"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713F4927" w14:textId="77777777" w:rsidR="000F01E4" w:rsidRPr="003F2E97" w:rsidRDefault="000F01E4" w:rsidP="00D05E7C">
            <w:pPr>
              <w:spacing w:after="0" w:line="240" w:lineRule="auto"/>
              <w:jc w:val="right"/>
              <w:rPr>
                <w:rFonts w:ascii="Cambria" w:eastAsia="Times New Roman" w:hAnsi="Cambria" w:cs="Times New Roman"/>
                <w:color w:val="000000"/>
                <w:sz w:val="18"/>
                <w:szCs w:val="20"/>
                <w:lang w:eastAsia="en-GB"/>
              </w:rPr>
            </w:pPr>
            <w:r w:rsidRPr="003F2E97">
              <w:rPr>
                <w:rFonts w:ascii="Cambria" w:eastAsia="Times New Roman" w:hAnsi="Cambria" w:cs="Times New Roman"/>
                <w:color w:val="000000"/>
                <w:sz w:val="18"/>
                <w:szCs w:val="20"/>
                <w:lang w:eastAsia="en-GB"/>
              </w:rPr>
              <w:t xml:space="preserve">                 13,532,582.16 </w:t>
            </w:r>
          </w:p>
        </w:tc>
      </w:tr>
      <w:tr w:rsidR="000F01E4" w:rsidRPr="003F2E97" w14:paraId="7E5D01ED" w14:textId="77777777" w:rsidTr="00D05E7C">
        <w:trPr>
          <w:trHeight w:val="600"/>
        </w:trPr>
        <w:tc>
          <w:tcPr>
            <w:tcW w:w="3036" w:type="dxa"/>
            <w:shd w:val="clear" w:color="auto" w:fill="auto"/>
            <w:vAlign w:val="bottom"/>
            <w:hideMark/>
          </w:tcPr>
          <w:p w14:paraId="5476DB44" w14:textId="77777777" w:rsidR="000F01E4" w:rsidRPr="003F2E97" w:rsidRDefault="000F01E4" w:rsidP="00D05E7C">
            <w:pPr>
              <w:spacing w:after="0" w:line="240" w:lineRule="auto"/>
              <w:rPr>
                <w:rFonts w:ascii="Cambria" w:eastAsia="Times New Roman" w:hAnsi="Cambria" w:cs="Times New Roman"/>
                <w:b/>
                <w:bCs/>
                <w:color w:val="000000"/>
                <w:sz w:val="18"/>
                <w:szCs w:val="20"/>
                <w:lang w:eastAsia="en-GB"/>
              </w:rPr>
            </w:pPr>
            <w:r w:rsidRPr="003F2E97">
              <w:rPr>
                <w:rFonts w:ascii="Cambria" w:eastAsia="Times New Roman" w:hAnsi="Cambria" w:cs="Times New Roman"/>
                <w:b/>
                <w:bCs/>
                <w:color w:val="000000"/>
                <w:sz w:val="18"/>
                <w:szCs w:val="20"/>
                <w:lang w:eastAsia="en-GB"/>
              </w:rPr>
              <w:t>Total Outflow from Financing Activities</w:t>
            </w:r>
          </w:p>
        </w:tc>
        <w:tc>
          <w:tcPr>
            <w:tcW w:w="726" w:type="dxa"/>
            <w:shd w:val="clear" w:color="auto" w:fill="auto"/>
            <w:noWrap/>
            <w:vAlign w:val="bottom"/>
          </w:tcPr>
          <w:p w14:paraId="6EC697F7" w14:textId="77777777" w:rsidR="000F01E4" w:rsidRPr="003F2E97" w:rsidRDefault="000F01E4" w:rsidP="00D05E7C">
            <w:pPr>
              <w:spacing w:after="0" w:line="240" w:lineRule="auto"/>
              <w:jc w:val="center"/>
              <w:rPr>
                <w:rFonts w:ascii="Cambria" w:eastAsia="Times New Roman" w:hAnsi="Cambria" w:cs="Times New Roman"/>
                <w:b/>
                <w:bCs/>
                <w:color w:val="000000"/>
                <w:sz w:val="18"/>
                <w:szCs w:val="20"/>
                <w:lang w:eastAsia="en-GB"/>
              </w:rPr>
            </w:pPr>
          </w:p>
        </w:tc>
        <w:tc>
          <w:tcPr>
            <w:tcW w:w="1663" w:type="dxa"/>
            <w:shd w:val="clear" w:color="auto" w:fill="auto"/>
            <w:noWrap/>
            <w:vAlign w:val="bottom"/>
            <w:hideMark/>
          </w:tcPr>
          <w:p w14:paraId="53C0DDE2" w14:textId="77777777" w:rsidR="000F01E4" w:rsidRPr="003F2E97" w:rsidRDefault="000F01E4" w:rsidP="00D05E7C">
            <w:pPr>
              <w:spacing w:after="0" w:line="240" w:lineRule="auto"/>
              <w:jc w:val="right"/>
              <w:rPr>
                <w:rFonts w:ascii="Cambria" w:eastAsia="Times New Roman" w:hAnsi="Cambria" w:cs="Times New Roman"/>
                <w:b/>
                <w:bCs/>
                <w:color w:val="000000"/>
                <w:sz w:val="18"/>
                <w:szCs w:val="20"/>
                <w:lang w:eastAsia="en-GB"/>
              </w:rPr>
            </w:pPr>
            <w:r w:rsidRPr="003F2E97">
              <w:rPr>
                <w:rFonts w:ascii="Cambria" w:eastAsia="Times New Roman" w:hAnsi="Cambria" w:cs="Times New Roman"/>
                <w:b/>
                <w:bCs/>
                <w:color w:val="000000"/>
                <w:sz w:val="18"/>
                <w:szCs w:val="20"/>
                <w:lang w:eastAsia="en-GB"/>
              </w:rPr>
              <w:t xml:space="preserve">                 54,969,726.26 </w:t>
            </w:r>
          </w:p>
        </w:tc>
        <w:tc>
          <w:tcPr>
            <w:tcW w:w="1519" w:type="dxa"/>
            <w:shd w:val="clear" w:color="auto" w:fill="auto"/>
            <w:noWrap/>
            <w:vAlign w:val="bottom"/>
            <w:hideMark/>
          </w:tcPr>
          <w:p w14:paraId="290D0A62" w14:textId="77777777" w:rsidR="000F01E4" w:rsidRPr="003F2E97" w:rsidRDefault="000F01E4" w:rsidP="00D05E7C">
            <w:pPr>
              <w:spacing w:after="0" w:line="240" w:lineRule="auto"/>
              <w:jc w:val="right"/>
              <w:rPr>
                <w:rFonts w:ascii="Cambria" w:eastAsia="Times New Roman" w:hAnsi="Cambria" w:cs="Times New Roman"/>
                <w:b/>
                <w:bCs/>
                <w:color w:val="000000"/>
                <w:sz w:val="18"/>
                <w:szCs w:val="20"/>
                <w:lang w:eastAsia="en-GB"/>
              </w:rPr>
            </w:pPr>
            <w:r w:rsidRPr="003F2E97">
              <w:rPr>
                <w:rFonts w:ascii="Cambria" w:eastAsia="Times New Roman" w:hAnsi="Cambria" w:cs="Times New Roman"/>
                <w:b/>
                <w:bCs/>
                <w:color w:val="000000"/>
                <w:sz w:val="18"/>
                <w:szCs w:val="20"/>
                <w:lang w:eastAsia="en-GB"/>
              </w:rPr>
              <w:t xml:space="preserve">                                         -   </w:t>
            </w:r>
          </w:p>
        </w:tc>
        <w:tc>
          <w:tcPr>
            <w:tcW w:w="1448" w:type="dxa"/>
            <w:shd w:val="clear" w:color="auto" w:fill="auto"/>
            <w:noWrap/>
            <w:vAlign w:val="bottom"/>
            <w:hideMark/>
          </w:tcPr>
          <w:p w14:paraId="74541EED" w14:textId="77777777" w:rsidR="000F01E4" w:rsidRPr="003F2E97" w:rsidRDefault="000F01E4" w:rsidP="00D05E7C">
            <w:pPr>
              <w:spacing w:after="0" w:line="240" w:lineRule="auto"/>
              <w:jc w:val="right"/>
              <w:rPr>
                <w:rFonts w:ascii="Cambria" w:eastAsia="Times New Roman" w:hAnsi="Cambria" w:cs="Times New Roman"/>
                <w:b/>
                <w:bCs/>
                <w:color w:val="000000"/>
                <w:sz w:val="18"/>
                <w:szCs w:val="20"/>
                <w:lang w:eastAsia="en-GB"/>
              </w:rPr>
            </w:pPr>
            <w:r w:rsidRPr="003F2E97">
              <w:rPr>
                <w:rFonts w:ascii="Cambria" w:eastAsia="Times New Roman" w:hAnsi="Cambria" w:cs="Times New Roman"/>
                <w:b/>
                <w:bCs/>
                <w:color w:val="000000"/>
                <w:sz w:val="18"/>
                <w:szCs w:val="20"/>
                <w:lang w:eastAsia="en-GB"/>
              </w:rPr>
              <w:t xml:space="preserve">                                         -   </w:t>
            </w:r>
          </w:p>
        </w:tc>
        <w:tc>
          <w:tcPr>
            <w:tcW w:w="1663" w:type="dxa"/>
            <w:shd w:val="clear" w:color="auto" w:fill="auto"/>
            <w:noWrap/>
            <w:vAlign w:val="bottom"/>
            <w:hideMark/>
          </w:tcPr>
          <w:p w14:paraId="5A335552" w14:textId="77777777" w:rsidR="000F01E4" w:rsidRPr="003F2E97" w:rsidRDefault="000F01E4" w:rsidP="00D05E7C">
            <w:pPr>
              <w:spacing w:after="0" w:line="240" w:lineRule="auto"/>
              <w:jc w:val="right"/>
              <w:rPr>
                <w:rFonts w:ascii="Cambria" w:eastAsia="Times New Roman" w:hAnsi="Cambria" w:cs="Times New Roman"/>
                <w:b/>
                <w:bCs/>
                <w:color w:val="000000"/>
                <w:sz w:val="18"/>
                <w:szCs w:val="20"/>
                <w:lang w:eastAsia="en-GB"/>
              </w:rPr>
            </w:pPr>
            <w:r w:rsidRPr="003F2E97">
              <w:rPr>
                <w:rFonts w:ascii="Cambria" w:eastAsia="Times New Roman" w:hAnsi="Cambria" w:cs="Times New Roman"/>
                <w:b/>
                <w:bCs/>
                <w:color w:val="000000"/>
                <w:sz w:val="18"/>
                <w:szCs w:val="20"/>
                <w:lang w:eastAsia="en-GB"/>
              </w:rPr>
              <w:t xml:space="preserve">                 54,969,726.26 </w:t>
            </w:r>
          </w:p>
        </w:tc>
      </w:tr>
      <w:tr w:rsidR="000F01E4" w:rsidRPr="003F2E97" w14:paraId="08177233" w14:textId="77777777" w:rsidTr="00D05E7C">
        <w:trPr>
          <w:trHeight w:val="600"/>
        </w:trPr>
        <w:tc>
          <w:tcPr>
            <w:tcW w:w="3036" w:type="dxa"/>
            <w:shd w:val="clear" w:color="auto" w:fill="auto"/>
            <w:vAlign w:val="bottom"/>
            <w:hideMark/>
          </w:tcPr>
          <w:p w14:paraId="511FEAD1" w14:textId="77777777" w:rsidR="000F01E4" w:rsidRPr="003F2E97" w:rsidRDefault="000F01E4" w:rsidP="00D05E7C">
            <w:pPr>
              <w:spacing w:after="0" w:line="240" w:lineRule="auto"/>
              <w:rPr>
                <w:rFonts w:ascii="Cambria" w:eastAsia="Times New Roman" w:hAnsi="Cambria" w:cs="Times New Roman"/>
                <w:b/>
                <w:bCs/>
                <w:color w:val="000000"/>
                <w:sz w:val="18"/>
                <w:szCs w:val="20"/>
                <w:lang w:eastAsia="en-GB"/>
              </w:rPr>
            </w:pPr>
            <w:r w:rsidRPr="003F2E97">
              <w:rPr>
                <w:rFonts w:ascii="Cambria" w:eastAsia="Times New Roman" w:hAnsi="Cambria" w:cs="Times New Roman"/>
                <w:b/>
                <w:bCs/>
                <w:color w:val="000000"/>
                <w:sz w:val="18"/>
                <w:szCs w:val="20"/>
                <w:lang w:eastAsia="en-GB"/>
              </w:rPr>
              <w:t xml:space="preserve">Net </w:t>
            </w:r>
            <w:proofErr w:type="spellStart"/>
            <w:r w:rsidRPr="003F2E97">
              <w:rPr>
                <w:rFonts w:ascii="Cambria" w:eastAsia="Times New Roman" w:hAnsi="Cambria" w:cs="Times New Roman"/>
                <w:b/>
                <w:bCs/>
                <w:color w:val="000000"/>
                <w:sz w:val="18"/>
                <w:szCs w:val="20"/>
                <w:lang w:eastAsia="en-GB"/>
              </w:rPr>
              <w:t>Cashflow</w:t>
            </w:r>
            <w:proofErr w:type="spellEnd"/>
            <w:r w:rsidRPr="003F2E97">
              <w:rPr>
                <w:rFonts w:ascii="Cambria" w:eastAsia="Times New Roman" w:hAnsi="Cambria" w:cs="Times New Roman"/>
                <w:b/>
                <w:bCs/>
                <w:color w:val="000000"/>
                <w:sz w:val="18"/>
                <w:szCs w:val="20"/>
                <w:lang w:eastAsia="en-GB"/>
              </w:rPr>
              <w:t xml:space="preserve"> from Financing Activities</w:t>
            </w:r>
          </w:p>
        </w:tc>
        <w:tc>
          <w:tcPr>
            <w:tcW w:w="726" w:type="dxa"/>
            <w:shd w:val="clear" w:color="auto" w:fill="auto"/>
            <w:noWrap/>
            <w:vAlign w:val="bottom"/>
          </w:tcPr>
          <w:p w14:paraId="5080285F" w14:textId="77777777" w:rsidR="000F01E4" w:rsidRPr="003F2E97" w:rsidRDefault="000F01E4" w:rsidP="00D05E7C">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88</w:t>
            </w:r>
          </w:p>
        </w:tc>
        <w:tc>
          <w:tcPr>
            <w:tcW w:w="1663" w:type="dxa"/>
            <w:shd w:val="clear" w:color="auto" w:fill="auto"/>
            <w:noWrap/>
            <w:vAlign w:val="bottom"/>
            <w:hideMark/>
          </w:tcPr>
          <w:p w14:paraId="5F99932F" w14:textId="77777777" w:rsidR="000F01E4" w:rsidRPr="003F2E97" w:rsidRDefault="000F01E4" w:rsidP="00D05E7C">
            <w:pPr>
              <w:spacing w:after="0" w:line="240" w:lineRule="auto"/>
              <w:jc w:val="right"/>
              <w:rPr>
                <w:rFonts w:ascii="Cambria" w:eastAsia="Times New Roman" w:hAnsi="Cambria" w:cs="Times New Roman"/>
                <w:b/>
                <w:bCs/>
                <w:color w:val="000000"/>
                <w:sz w:val="18"/>
                <w:szCs w:val="20"/>
                <w:lang w:eastAsia="en-GB"/>
              </w:rPr>
            </w:pPr>
            <w:r w:rsidRPr="003F2E97">
              <w:rPr>
                <w:rFonts w:ascii="Cambria" w:eastAsia="Times New Roman" w:hAnsi="Cambria" w:cs="Times New Roman"/>
                <w:b/>
                <w:bCs/>
                <w:color w:val="000000"/>
                <w:sz w:val="18"/>
                <w:szCs w:val="20"/>
                <w:lang w:eastAsia="en-GB"/>
              </w:rPr>
              <w:t xml:space="preserve">               (54,969,726.26)</w:t>
            </w:r>
          </w:p>
        </w:tc>
        <w:tc>
          <w:tcPr>
            <w:tcW w:w="1519" w:type="dxa"/>
            <w:shd w:val="clear" w:color="auto" w:fill="auto"/>
            <w:noWrap/>
            <w:vAlign w:val="bottom"/>
            <w:hideMark/>
          </w:tcPr>
          <w:p w14:paraId="21B067A4" w14:textId="77777777" w:rsidR="000F01E4" w:rsidRPr="003F2E97" w:rsidRDefault="000F01E4" w:rsidP="00D05E7C">
            <w:pPr>
              <w:spacing w:after="0" w:line="240" w:lineRule="auto"/>
              <w:jc w:val="right"/>
              <w:rPr>
                <w:rFonts w:ascii="Cambria" w:eastAsia="Times New Roman" w:hAnsi="Cambria" w:cs="Times New Roman"/>
                <w:b/>
                <w:bCs/>
                <w:color w:val="000000"/>
                <w:sz w:val="18"/>
                <w:szCs w:val="20"/>
                <w:lang w:eastAsia="en-GB"/>
              </w:rPr>
            </w:pPr>
            <w:r w:rsidRPr="003F2E97">
              <w:rPr>
                <w:rFonts w:ascii="Cambria" w:eastAsia="Times New Roman" w:hAnsi="Cambria" w:cs="Times New Roman"/>
                <w:b/>
                <w:bCs/>
                <w:color w:val="000000"/>
                <w:sz w:val="18"/>
                <w:szCs w:val="20"/>
                <w:lang w:eastAsia="en-GB"/>
              </w:rPr>
              <w:t xml:space="preserve">                                         -   </w:t>
            </w:r>
          </w:p>
        </w:tc>
        <w:tc>
          <w:tcPr>
            <w:tcW w:w="1448" w:type="dxa"/>
            <w:shd w:val="clear" w:color="auto" w:fill="auto"/>
            <w:noWrap/>
            <w:vAlign w:val="bottom"/>
            <w:hideMark/>
          </w:tcPr>
          <w:p w14:paraId="0784B1D5" w14:textId="77777777" w:rsidR="000F01E4" w:rsidRPr="003F2E97" w:rsidRDefault="000F01E4" w:rsidP="00D05E7C">
            <w:pPr>
              <w:spacing w:after="0" w:line="240" w:lineRule="auto"/>
              <w:jc w:val="right"/>
              <w:rPr>
                <w:rFonts w:ascii="Cambria" w:eastAsia="Times New Roman" w:hAnsi="Cambria" w:cs="Times New Roman"/>
                <w:b/>
                <w:bCs/>
                <w:color w:val="000000"/>
                <w:sz w:val="18"/>
                <w:szCs w:val="20"/>
                <w:lang w:eastAsia="en-GB"/>
              </w:rPr>
            </w:pPr>
            <w:r w:rsidRPr="003F2E97">
              <w:rPr>
                <w:rFonts w:ascii="Cambria" w:eastAsia="Times New Roman" w:hAnsi="Cambria" w:cs="Times New Roman"/>
                <w:b/>
                <w:bCs/>
                <w:color w:val="000000"/>
                <w:sz w:val="18"/>
                <w:szCs w:val="20"/>
                <w:lang w:eastAsia="en-GB"/>
              </w:rPr>
              <w:t xml:space="preserve">                                         -   </w:t>
            </w:r>
          </w:p>
        </w:tc>
        <w:tc>
          <w:tcPr>
            <w:tcW w:w="1663" w:type="dxa"/>
            <w:shd w:val="clear" w:color="auto" w:fill="auto"/>
            <w:noWrap/>
            <w:vAlign w:val="bottom"/>
            <w:hideMark/>
          </w:tcPr>
          <w:p w14:paraId="08A6F526" w14:textId="77777777" w:rsidR="000F01E4" w:rsidRPr="003F2E97" w:rsidRDefault="000F01E4" w:rsidP="00D05E7C">
            <w:pPr>
              <w:spacing w:after="0" w:line="240" w:lineRule="auto"/>
              <w:jc w:val="right"/>
              <w:rPr>
                <w:rFonts w:ascii="Cambria" w:eastAsia="Times New Roman" w:hAnsi="Cambria" w:cs="Times New Roman"/>
                <w:b/>
                <w:bCs/>
                <w:color w:val="000000"/>
                <w:sz w:val="18"/>
                <w:szCs w:val="20"/>
                <w:lang w:eastAsia="en-GB"/>
              </w:rPr>
            </w:pPr>
            <w:r w:rsidRPr="003F2E97">
              <w:rPr>
                <w:rFonts w:ascii="Cambria" w:eastAsia="Times New Roman" w:hAnsi="Cambria" w:cs="Times New Roman"/>
                <w:b/>
                <w:bCs/>
                <w:color w:val="000000"/>
                <w:sz w:val="18"/>
                <w:szCs w:val="20"/>
                <w:lang w:eastAsia="en-GB"/>
              </w:rPr>
              <w:t xml:space="preserve">               (54,969,726.26)</w:t>
            </w:r>
          </w:p>
        </w:tc>
      </w:tr>
      <w:tr w:rsidR="000F01E4" w:rsidRPr="003F2E97" w14:paraId="0952F721" w14:textId="77777777" w:rsidTr="00D05E7C">
        <w:trPr>
          <w:trHeight w:val="300"/>
        </w:trPr>
        <w:tc>
          <w:tcPr>
            <w:tcW w:w="3036" w:type="dxa"/>
            <w:shd w:val="clear" w:color="auto" w:fill="auto"/>
            <w:vAlign w:val="bottom"/>
            <w:hideMark/>
          </w:tcPr>
          <w:p w14:paraId="0684B545" w14:textId="77777777" w:rsidR="000F01E4" w:rsidRPr="003F2E97" w:rsidRDefault="000F01E4" w:rsidP="00D05E7C">
            <w:pPr>
              <w:spacing w:after="0" w:line="240" w:lineRule="auto"/>
              <w:rPr>
                <w:rFonts w:ascii="Cambria" w:eastAsia="Times New Roman" w:hAnsi="Cambria" w:cs="Times New Roman"/>
                <w:b/>
                <w:bCs/>
                <w:color w:val="000000"/>
                <w:sz w:val="18"/>
                <w:szCs w:val="20"/>
                <w:lang w:eastAsia="en-GB"/>
              </w:rPr>
            </w:pPr>
            <w:r w:rsidRPr="003F2E97">
              <w:rPr>
                <w:rFonts w:ascii="Cambria" w:eastAsia="Times New Roman" w:hAnsi="Cambria" w:cs="Times New Roman"/>
                <w:b/>
                <w:bCs/>
                <w:color w:val="000000"/>
                <w:sz w:val="18"/>
                <w:szCs w:val="20"/>
                <w:lang w:eastAsia="en-GB"/>
              </w:rPr>
              <w:t>Cash and Cash Equivalent for the year</w:t>
            </w:r>
          </w:p>
        </w:tc>
        <w:tc>
          <w:tcPr>
            <w:tcW w:w="726" w:type="dxa"/>
            <w:shd w:val="clear" w:color="auto" w:fill="auto"/>
            <w:noWrap/>
            <w:vAlign w:val="bottom"/>
          </w:tcPr>
          <w:p w14:paraId="2C2AC806" w14:textId="77777777" w:rsidR="000F01E4" w:rsidRPr="003F2E97" w:rsidRDefault="000F01E4" w:rsidP="00D05E7C">
            <w:pPr>
              <w:spacing w:after="0" w:line="240" w:lineRule="auto"/>
              <w:jc w:val="center"/>
              <w:rPr>
                <w:rFonts w:ascii="Cambria" w:eastAsia="Times New Roman" w:hAnsi="Cambria" w:cs="Times New Roman"/>
                <w:b/>
                <w:bCs/>
                <w:color w:val="000000"/>
                <w:sz w:val="18"/>
                <w:szCs w:val="20"/>
                <w:lang w:eastAsia="en-GB"/>
              </w:rPr>
            </w:pPr>
          </w:p>
        </w:tc>
        <w:tc>
          <w:tcPr>
            <w:tcW w:w="1663" w:type="dxa"/>
            <w:shd w:val="clear" w:color="auto" w:fill="auto"/>
            <w:noWrap/>
            <w:vAlign w:val="bottom"/>
            <w:hideMark/>
          </w:tcPr>
          <w:p w14:paraId="00484B40" w14:textId="77777777" w:rsidR="000F01E4" w:rsidRPr="003F2E97" w:rsidRDefault="000F01E4" w:rsidP="00D05E7C">
            <w:pPr>
              <w:spacing w:after="0" w:line="240" w:lineRule="auto"/>
              <w:jc w:val="right"/>
              <w:rPr>
                <w:rFonts w:ascii="Cambria" w:eastAsia="Times New Roman" w:hAnsi="Cambria" w:cs="Times New Roman"/>
                <w:b/>
                <w:bCs/>
                <w:color w:val="000000"/>
                <w:sz w:val="18"/>
                <w:szCs w:val="20"/>
                <w:lang w:eastAsia="en-GB"/>
              </w:rPr>
            </w:pPr>
            <w:r w:rsidRPr="003F2E97">
              <w:rPr>
                <w:rFonts w:ascii="Cambria" w:eastAsia="Times New Roman" w:hAnsi="Cambria" w:cs="Times New Roman"/>
                <w:b/>
                <w:bCs/>
                <w:color w:val="000000"/>
                <w:sz w:val="18"/>
                <w:szCs w:val="20"/>
                <w:lang w:eastAsia="en-GB"/>
              </w:rPr>
              <w:t xml:space="preserve">               (32,122,840.52)</w:t>
            </w:r>
          </w:p>
        </w:tc>
        <w:tc>
          <w:tcPr>
            <w:tcW w:w="1519" w:type="dxa"/>
            <w:shd w:val="clear" w:color="auto" w:fill="auto"/>
            <w:noWrap/>
            <w:vAlign w:val="bottom"/>
            <w:hideMark/>
          </w:tcPr>
          <w:p w14:paraId="707B8B26" w14:textId="77777777" w:rsidR="000F01E4" w:rsidRPr="003F2E97" w:rsidRDefault="000F01E4" w:rsidP="00D05E7C">
            <w:pPr>
              <w:spacing w:after="0" w:line="240" w:lineRule="auto"/>
              <w:jc w:val="right"/>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435,847.00</w:t>
            </w:r>
          </w:p>
        </w:tc>
        <w:tc>
          <w:tcPr>
            <w:tcW w:w="1448" w:type="dxa"/>
            <w:shd w:val="clear" w:color="auto" w:fill="auto"/>
            <w:noWrap/>
            <w:vAlign w:val="bottom"/>
            <w:hideMark/>
          </w:tcPr>
          <w:p w14:paraId="4E9613C9" w14:textId="77777777" w:rsidR="000F01E4" w:rsidRPr="003F2E97" w:rsidRDefault="000F01E4" w:rsidP="00D05E7C">
            <w:pPr>
              <w:spacing w:after="0" w:line="240" w:lineRule="auto"/>
              <w:jc w:val="right"/>
              <w:rPr>
                <w:rFonts w:ascii="Cambria" w:eastAsia="Times New Roman" w:hAnsi="Cambria" w:cs="Times New Roman"/>
                <w:b/>
                <w:bCs/>
                <w:color w:val="000000"/>
                <w:sz w:val="18"/>
                <w:szCs w:val="20"/>
                <w:lang w:eastAsia="en-GB"/>
              </w:rPr>
            </w:pPr>
            <w:r w:rsidRPr="003F2E97">
              <w:rPr>
                <w:rFonts w:ascii="Cambria" w:eastAsia="Times New Roman" w:hAnsi="Cambria" w:cs="Times New Roman"/>
                <w:b/>
                <w:bCs/>
                <w:color w:val="000000"/>
                <w:sz w:val="18"/>
                <w:szCs w:val="20"/>
                <w:lang w:eastAsia="en-GB"/>
              </w:rPr>
              <w:t xml:space="preserve">                 (4,117,468.11)</w:t>
            </w:r>
          </w:p>
        </w:tc>
        <w:tc>
          <w:tcPr>
            <w:tcW w:w="1663" w:type="dxa"/>
            <w:shd w:val="clear" w:color="auto" w:fill="auto"/>
            <w:noWrap/>
            <w:vAlign w:val="bottom"/>
            <w:hideMark/>
          </w:tcPr>
          <w:p w14:paraId="6E81EC4B" w14:textId="77777777" w:rsidR="000F01E4" w:rsidRPr="003F2E97" w:rsidRDefault="000F01E4" w:rsidP="00D05E7C">
            <w:pPr>
              <w:spacing w:after="0" w:line="240" w:lineRule="auto"/>
              <w:jc w:val="right"/>
              <w:rPr>
                <w:rFonts w:ascii="Cambria" w:eastAsia="Times New Roman" w:hAnsi="Cambria" w:cs="Times New Roman"/>
                <w:b/>
                <w:bCs/>
                <w:color w:val="000000"/>
                <w:sz w:val="18"/>
                <w:szCs w:val="20"/>
                <w:lang w:eastAsia="en-GB"/>
              </w:rPr>
            </w:pPr>
            <w:r w:rsidRPr="003F2E97">
              <w:rPr>
                <w:rFonts w:ascii="Cambria" w:eastAsia="Times New Roman" w:hAnsi="Cambria" w:cs="Times New Roman"/>
                <w:b/>
                <w:bCs/>
                <w:color w:val="000000"/>
                <w:sz w:val="18"/>
                <w:szCs w:val="20"/>
                <w:lang w:eastAsia="en-GB"/>
              </w:rPr>
              <w:t xml:space="preserve">               (</w:t>
            </w:r>
            <w:r>
              <w:rPr>
                <w:rFonts w:ascii="Cambria" w:eastAsia="Times New Roman" w:hAnsi="Cambria" w:cs="Times New Roman"/>
                <w:b/>
                <w:bCs/>
                <w:color w:val="000000"/>
                <w:sz w:val="18"/>
                <w:szCs w:val="20"/>
                <w:lang w:eastAsia="en-GB"/>
              </w:rPr>
              <w:t>35,804,461.63</w:t>
            </w:r>
            <w:r w:rsidRPr="003F2E97">
              <w:rPr>
                <w:rFonts w:ascii="Cambria" w:eastAsia="Times New Roman" w:hAnsi="Cambria" w:cs="Times New Roman"/>
                <w:b/>
                <w:bCs/>
                <w:color w:val="000000"/>
                <w:sz w:val="18"/>
                <w:szCs w:val="20"/>
                <w:lang w:eastAsia="en-GB"/>
              </w:rPr>
              <w:t>)</w:t>
            </w:r>
          </w:p>
        </w:tc>
      </w:tr>
      <w:tr w:rsidR="000F01E4" w:rsidRPr="003F2E97" w14:paraId="37E60152" w14:textId="77777777" w:rsidTr="00D05E7C">
        <w:trPr>
          <w:trHeight w:val="300"/>
        </w:trPr>
        <w:tc>
          <w:tcPr>
            <w:tcW w:w="3036" w:type="dxa"/>
            <w:shd w:val="clear" w:color="auto" w:fill="auto"/>
            <w:vAlign w:val="bottom"/>
            <w:hideMark/>
          </w:tcPr>
          <w:p w14:paraId="4EDF6675" w14:textId="77777777" w:rsidR="000F01E4" w:rsidRPr="003F2E97" w:rsidRDefault="000F01E4" w:rsidP="00D05E7C">
            <w:pPr>
              <w:spacing w:after="0" w:line="240" w:lineRule="auto"/>
              <w:rPr>
                <w:rFonts w:ascii="Cambria" w:eastAsia="Times New Roman" w:hAnsi="Cambria" w:cs="Times New Roman"/>
                <w:b/>
                <w:bCs/>
                <w:color w:val="000000"/>
                <w:sz w:val="18"/>
                <w:szCs w:val="20"/>
                <w:lang w:eastAsia="en-GB"/>
              </w:rPr>
            </w:pPr>
            <w:r w:rsidRPr="003F2E97">
              <w:rPr>
                <w:rFonts w:ascii="Cambria" w:eastAsia="Times New Roman" w:hAnsi="Cambria" w:cs="Times New Roman"/>
                <w:b/>
                <w:bCs/>
                <w:color w:val="000000"/>
                <w:sz w:val="18"/>
                <w:szCs w:val="20"/>
                <w:lang w:eastAsia="en-GB"/>
              </w:rPr>
              <w:t>Cash and Cash Equivalent 01/01/2020</w:t>
            </w:r>
          </w:p>
        </w:tc>
        <w:tc>
          <w:tcPr>
            <w:tcW w:w="726" w:type="dxa"/>
            <w:shd w:val="clear" w:color="auto" w:fill="auto"/>
            <w:noWrap/>
            <w:vAlign w:val="bottom"/>
          </w:tcPr>
          <w:p w14:paraId="6B6A7C8E" w14:textId="77777777" w:rsidR="000F01E4" w:rsidRPr="003F2E97" w:rsidRDefault="000F01E4" w:rsidP="00D05E7C">
            <w:pPr>
              <w:spacing w:after="0" w:line="240" w:lineRule="auto"/>
              <w:jc w:val="center"/>
              <w:rPr>
                <w:rFonts w:ascii="Cambria" w:eastAsia="Times New Roman" w:hAnsi="Cambria" w:cs="Times New Roman"/>
                <w:b/>
                <w:bCs/>
                <w:color w:val="000000"/>
                <w:sz w:val="18"/>
                <w:szCs w:val="20"/>
                <w:lang w:eastAsia="en-GB"/>
              </w:rPr>
            </w:pPr>
          </w:p>
        </w:tc>
        <w:tc>
          <w:tcPr>
            <w:tcW w:w="1663" w:type="dxa"/>
            <w:shd w:val="clear" w:color="auto" w:fill="auto"/>
            <w:noWrap/>
            <w:vAlign w:val="bottom"/>
            <w:hideMark/>
          </w:tcPr>
          <w:p w14:paraId="6F393C8F" w14:textId="77777777" w:rsidR="000F01E4" w:rsidRPr="003F2E97" w:rsidRDefault="000F01E4" w:rsidP="00D05E7C">
            <w:pPr>
              <w:spacing w:after="0" w:line="240" w:lineRule="auto"/>
              <w:jc w:val="right"/>
              <w:rPr>
                <w:rFonts w:ascii="Cambria" w:eastAsia="Times New Roman" w:hAnsi="Cambria" w:cs="Times New Roman"/>
                <w:b/>
                <w:bCs/>
                <w:color w:val="000000"/>
                <w:sz w:val="18"/>
                <w:szCs w:val="20"/>
                <w:lang w:eastAsia="en-GB"/>
              </w:rPr>
            </w:pPr>
            <w:r w:rsidRPr="003F2E97">
              <w:rPr>
                <w:rFonts w:ascii="Cambria" w:eastAsia="Times New Roman" w:hAnsi="Cambria" w:cs="Times New Roman"/>
                <w:b/>
                <w:bCs/>
                <w:color w:val="000000"/>
                <w:sz w:val="18"/>
                <w:szCs w:val="20"/>
                <w:lang w:eastAsia="en-GB"/>
              </w:rPr>
              <w:t xml:space="preserve">                 39,311,259.48 </w:t>
            </w:r>
          </w:p>
        </w:tc>
        <w:tc>
          <w:tcPr>
            <w:tcW w:w="1519" w:type="dxa"/>
            <w:shd w:val="clear" w:color="auto" w:fill="auto"/>
            <w:noWrap/>
            <w:vAlign w:val="bottom"/>
            <w:hideMark/>
          </w:tcPr>
          <w:p w14:paraId="01D5263A" w14:textId="77777777" w:rsidR="000F01E4" w:rsidRPr="003F2E97" w:rsidRDefault="000F01E4" w:rsidP="00D05E7C">
            <w:pPr>
              <w:spacing w:after="0" w:line="240" w:lineRule="auto"/>
              <w:jc w:val="right"/>
              <w:rPr>
                <w:rFonts w:ascii="Cambria" w:eastAsia="Times New Roman" w:hAnsi="Cambria" w:cs="Times New Roman"/>
                <w:b/>
                <w:bCs/>
                <w:color w:val="000000"/>
                <w:sz w:val="18"/>
                <w:szCs w:val="20"/>
                <w:lang w:eastAsia="en-GB"/>
              </w:rPr>
            </w:pPr>
            <w:r w:rsidRPr="003F2E97">
              <w:rPr>
                <w:rFonts w:ascii="Cambria" w:eastAsia="Times New Roman" w:hAnsi="Cambria" w:cs="Times New Roman"/>
                <w:b/>
                <w:bCs/>
                <w:color w:val="000000"/>
                <w:sz w:val="18"/>
                <w:szCs w:val="20"/>
                <w:lang w:eastAsia="en-GB"/>
              </w:rPr>
              <w:t xml:space="preserve">                    5,975,740.85 </w:t>
            </w:r>
          </w:p>
        </w:tc>
        <w:tc>
          <w:tcPr>
            <w:tcW w:w="1448" w:type="dxa"/>
            <w:shd w:val="clear" w:color="auto" w:fill="auto"/>
            <w:noWrap/>
            <w:vAlign w:val="bottom"/>
            <w:hideMark/>
          </w:tcPr>
          <w:p w14:paraId="69281E50" w14:textId="77777777" w:rsidR="000F01E4" w:rsidRPr="003F2E97" w:rsidRDefault="000F01E4" w:rsidP="00D05E7C">
            <w:pPr>
              <w:spacing w:after="0" w:line="240" w:lineRule="auto"/>
              <w:jc w:val="right"/>
              <w:rPr>
                <w:rFonts w:ascii="Cambria" w:eastAsia="Times New Roman" w:hAnsi="Cambria" w:cs="Times New Roman"/>
                <w:b/>
                <w:bCs/>
                <w:color w:val="000000"/>
                <w:sz w:val="18"/>
                <w:szCs w:val="20"/>
                <w:lang w:eastAsia="en-GB"/>
              </w:rPr>
            </w:pPr>
            <w:r w:rsidRPr="003F2E97">
              <w:rPr>
                <w:rFonts w:ascii="Cambria" w:eastAsia="Times New Roman" w:hAnsi="Cambria" w:cs="Times New Roman"/>
                <w:b/>
                <w:bCs/>
                <w:color w:val="000000"/>
                <w:sz w:val="18"/>
                <w:szCs w:val="20"/>
                <w:lang w:eastAsia="en-GB"/>
              </w:rPr>
              <w:t xml:space="preserve">                    6,312,286.88 </w:t>
            </w:r>
          </w:p>
        </w:tc>
        <w:tc>
          <w:tcPr>
            <w:tcW w:w="1663" w:type="dxa"/>
            <w:shd w:val="clear" w:color="auto" w:fill="auto"/>
            <w:noWrap/>
            <w:vAlign w:val="bottom"/>
            <w:hideMark/>
          </w:tcPr>
          <w:p w14:paraId="431FD974" w14:textId="77777777" w:rsidR="000F01E4" w:rsidRPr="003F2E97" w:rsidRDefault="000F01E4" w:rsidP="00D05E7C">
            <w:pPr>
              <w:spacing w:after="0" w:line="240" w:lineRule="auto"/>
              <w:jc w:val="right"/>
              <w:rPr>
                <w:rFonts w:ascii="Cambria" w:eastAsia="Times New Roman" w:hAnsi="Cambria" w:cs="Times New Roman"/>
                <w:b/>
                <w:bCs/>
                <w:color w:val="000000"/>
                <w:sz w:val="18"/>
                <w:szCs w:val="20"/>
                <w:lang w:eastAsia="en-GB"/>
              </w:rPr>
            </w:pPr>
            <w:r w:rsidRPr="003F2E97">
              <w:rPr>
                <w:rFonts w:ascii="Cambria" w:eastAsia="Times New Roman" w:hAnsi="Cambria" w:cs="Times New Roman"/>
                <w:b/>
                <w:bCs/>
                <w:color w:val="000000"/>
                <w:sz w:val="18"/>
                <w:szCs w:val="20"/>
                <w:lang w:eastAsia="en-GB"/>
              </w:rPr>
              <w:t xml:space="preserve">                 51,599,287.21 </w:t>
            </w:r>
          </w:p>
        </w:tc>
      </w:tr>
      <w:tr w:rsidR="000F01E4" w:rsidRPr="003F2E97" w14:paraId="57C0DA11" w14:textId="77777777" w:rsidTr="00D05E7C">
        <w:trPr>
          <w:trHeight w:val="300"/>
        </w:trPr>
        <w:tc>
          <w:tcPr>
            <w:tcW w:w="3036" w:type="dxa"/>
            <w:shd w:val="clear" w:color="auto" w:fill="auto"/>
            <w:vAlign w:val="bottom"/>
            <w:hideMark/>
          </w:tcPr>
          <w:p w14:paraId="0DCD79E3" w14:textId="77777777" w:rsidR="000F01E4" w:rsidRPr="003F2E97" w:rsidRDefault="000F01E4" w:rsidP="00D05E7C">
            <w:pPr>
              <w:spacing w:after="0" w:line="240" w:lineRule="auto"/>
              <w:rPr>
                <w:rFonts w:ascii="Cambria" w:eastAsia="Times New Roman" w:hAnsi="Cambria" w:cs="Times New Roman"/>
                <w:b/>
                <w:bCs/>
                <w:color w:val="000000"/>
                <w:sz w:val="18"/>
                <w:szCs w:val="20"/>
                <w:lang w:eastAsia="en-GB"/>
              </w:rPr>
            </w:pPr>
            <w:r w:rsidRPr="003F2E97">
              <w:rPr>
                <w:rFonts w:ascii="Cambria" w:eastAsia="Times New Roman" w:hAnsi="Cambria" w:cs="Times New Roman"/>
                <w:b/>
                <w:bCs/>
                <w:color w:val="000000"/>
                <w:sz w:val="18"/>
                <w:szCs w:val="20"/>
                <w:lang w:eastAsia="en-GB"/>
              </w:rPr>
              <w:t>Cash and Cash Equivalent 31/12/2020</w:t>
            </w:r>
          </w:p>
        </w:tc>
        <w:tc>
          <w:tcPr>
            <w:tcW w:w="726" w:type="dxa"/>
            <w:shd w:val="clear" w:color="auto" w:fill="auto"/>
            <w:noWrap/>
            <w:vAlign w:val="bottom"/>
          </w:tcPr>
          <w:p w14:paraId="1EC9BDCD" w14:textId="77777777" w:rsidR="000F01E4" w:rsidRPr="003F2E97" w:rsidRDefault="000F01E4" w:rsidP="00D05E7C">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89</w:t>
            </w:r>
          </w:p>
        </w:tc>
        <w:tc>
          <w:tcPr>
            <w:tcW w:w="1663" w:type="dxa"/>
            <w:shd w:val="clear" w:color="auto" w:fill="auto"/>
            <w:noWrap/>
            <w:vAlign w:val="bottom"/>
            <w:hideMark/>
          </w:tcPr>
          <w:p w14:paraId="3C832E20" w14:textId="77777777" w:rsidR="000F01E4" w:rsidRPr="003F2E97" w:rsidRDefault="000F01E4" w:rsidP="00D05E7C">
            <w:pPr>
              <w:spacing w:after="0" w:line="240" w:lineRule="auto"/>
              <w:jc w:val="right"/>
              <w:rPr>
                <w:rFonts w:ascii="Cambria" w:eastAsia="Times New Roman" w:hAnsi="Cambria" w:cs="Times New Roman"/>
                <w:b/>
                <w:bCs/>
                <w:color w:val="000000"/>
                <w:sz w:val="18"/>
                <w:szCs w:val="20"/>
                <w:lang w:eastAsia="en-GB"/>
              </w:rPr>
            </w:pPr>
            <w:r w:rsidRPr="003F2E97">
              <w:rPr>
                <w:rFonts w:ascii="Cambria" w:eastAsia="Times New Roman" w:hAnsi="Cambria" w:cs="Times New Roman"/>
                <w:b/>
                <w:bCs/>
                <w:color w:val="000000"/>
                <w:sz w:val="18"/>
                <w:szCs w:val="20"/>
                <w:lang w:eastAsia="en-GB"/>
              </w:rPr>
              <w:t xml:space="preserve">                    7,188,418.96 </w:t>
            </w:r>
          </w:p>
        </w:tc>
        <w:tc>
          <w:tcPr>
            <w:tcW w:w="1519" w:type="dxa"/>
            <w:shd w:val="clear" w:color="auto" w:fill="auto"/>
            <w:noWrap/>
            <w:vAlign w:val="bottom"/>
            <w:hideMark/>
          </w:tcPr>
          <w:p w14:paraId="0F8D5480" w14:textId="77777777" w:rsidR="000F01E4" w:rsidRPr="003F2E97" w:rsidRDefault="000F01E4" w:rsidP="00D05E7C">
            <w:pPr>
              <w:spacing w:after="0" w:line="240" w:lineRule="auto"/>
              <w:jc w:val="right"/>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6,411,587.85</w:t>
            </w:r>
          </w:p>
        </w:tc>
        <w:tc>
          <w:tcPr>
            <w:tcW w:w="1448" w:type="dxa"/>
            <w:shd w:val="clear" w:color="auto" w:fill="auto"/>
            <w:noWrap/>
            <w:vAlign w:val="bottom"/>
            <w:hideMark/>
          </w:tcPr>
          <w:p w14:paraId="3BEF61EE" w14:textId="77777777" w:rsidR="000F01E4" w:rsidRPr="003F2E97" w:rsidRDefault="000F01E4" w:rsidP="00D05E7C">
            <w:pPr>
              <w:spacing w:after="0" w:line="240" w:lineRule="auto"/>
              <w:jc w:val="right"/>
              <w:rPr>
                <w:rFonts w:ascii="Cambria" w:eastAsia="Times New Roman" w:hAnsi="Cambria" w:cs="Times New Roman"/>
                <w:b/>
                <w:bCs/>
                <w:color w:val="000000"/>
                <w:sz w:val="18"/>
                <w:szCs w:val="20"/>
                <w:lang w:eastAsia="en-GB"/>
              </w:rPr>
            </w:pPr>
            <w:r w:rsidRPr="003F2E97">
              <w:rPr>
                <w:rFonts w:ascii="Cambria" w:eastAsia="Times New Roman" w:hAnsi="Cambria" w:cs="Times New Roman"/>
                <w:b/>
                <w:bCs/>
                <w:color w:val="000000"/>
                <w:sz w:val="18"/>
                <w:szCs w:val="20"/>
                <w:lang w:eastAsia="en-GB"/>
              </w:rPr>
              <w:t xml:space="preserve">                    2,194,818.77 </w:t>
            </w:r>
          </w:p>
        </w:tc>
        <w:tc>
          <w:tcPr>
            <w:tcW w:w="1663" w:type="dxa"/>
            <w:shd w:val="clear" w:color="auto" w:fill="auto"/>
            <w:noWrap/>
            <w:vAlign w:val="bottom"/>
            <w:hideMark/>
          </w:tcPr>
          <w:p w14:paraId="698CC079" w14:textId="77777777" w:rsidR="000F01E4" w:rsidRPr="003F2E97" w:rsidRDefault="000F01E4" w:rsidP="00D05E7C">
            <w:pPr>
              <w:spacing w:after="0" w:line="240" w:lineRule="auto"/>
              <w:jc w:val="right"/>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15,794.825.58</w:t>
            </w:r>
          </w:p>
        </w:tc>
      </w:tr>
    </w:tbl>
    <w:p w14:paraId="1C7A9E89" w14:textId="77777777" w:rsidR="000F01E4" w:rsidRDefault="000F01E4" w:rsidP="000F01E4"/>
    <w:p w14:paraId="2720B7E0" w14:textId="77777777" w:rsidR="000F01E4" w:rsidRDefault="000F01E4" w:rsidP="000F01E4"/>
    <w:p w14:paraId="2D3AD881" w14:textId="77777777" w:rsidR="000F01E4" w:rsidRDefault="000F01E4" w:rsidP="000F01E4"/>
    <w:p w14:paraId="45909552" w14:textId="77777777" w:rsidR="000F01E4" w:rsidRDefault="000F01E4" w:rsidP="000F01E4"/>
    <w:p w14:paraId="56BD3711" w14:textId="77777777" w:rsidR="000F01E4" w:rsidRDefault="000F01E4" w:rsidP="000F01E4">
      <w:pPr>
        <w:jc w:val="center"/>
        <w:rPr>
          <w:sz w:val="26"/>
          <w:szCs w:val="26"/>
        </w:rPr>
        <w:sectPr w:rsidR="000F01E4" w:rsidSect="00D05E7C">
          <w:pgSz w:w="11907" w:h="16839" w:code="9"/>
          <w:pgMar w:top="1440" w:right="850" w:bottom="1440" w:left="1077" w:header="720" w:footer="720" w:gutter="0"/>
          <w:cols w:space="708"/>
          <w:docGrid w:linePitch="360"/>
        </w:sectPr>
      </w:pPr>
    </w:p>
    <w:p w14:paraId="33F65D92" w14:textId="77777777" w:rsidR="000F01E4" w:rsidRPr="00430B9C" w:rsidRDefault="000F01E4" w:rsidP="000F01E4">
      <w:pPr>
        <w:shd w:val="clear" w:color="auto" w:fill="FFFFFF" w:themeFill="background1"/>
        <w:spacing w:after="0" w:line="240" w:lineRule="auto"/>
        <w:ind w:hanging="23"/>
        <w:jc w:val="center"/>
        <w:rPr>
          <w:rFonts w:ascii="Cambria" w:eastAsia="Times New Roman" w:hAnsi="Cambria" w:cstheme="majorHAnsi"/>
          <w:b/>
          <w:bCs/>
          <w:color w:val="000000"/>
          <w:szCs w:val="24"/>
        </w:rPr>
      </w:pPr>
      <w:r>
        <w:rPr>
          <w:rFonts w:ascii="Cambria" w:eastAsia="Times New Roman" w:hAnsi="Cambria" w:cstheme="majorHAnsi"/>
          <w:b/>
          <w:bCs/>
          <w:color w:val="000000"/>
          <w:szCs w:val="24"/>
        </w:rPr>
        <w:lastRenderedPageBreak/>
        <w:t>OLORUNDA LOCAL GOVERNMENT, IGBONA</w:t>
      </w:r>
    </w:p>
    <w:p w14:paraId="0D706E14" w14:textId="77777777" w:rsidR="000F01E4" w:rsidRDefault="000F01E4" w:rsidP="000F01E4">
      <w:pPr>
        <w:jc w:val="center"/>
        <w:rPr>
          <w:rFonts w:cs="Calibri"/>
          <w:i/>
          <w:sz w:val="24"/>
          <w:szCs w:val="24"/>
        </w:rPr>
      </w:pPr>
      <w:r w:rsidRPr="00430B9C">
        <w:rPr>
          <w:rFonts w:ascii="Cambria" w:eastAsia="Times New Roman" w:hAnsi="Cambria" w:cstheme="majorHAnsi"/>
          <w:b/>
          <w:bCs/>
          <w:color w:val="000000"/>
          <w:szCs w:val="24"/>
        </w:rPr>
        <w:t>CONSO</w:t>
      </w:r>
      <w:r>
        <w:rPr>
          <w:rFonts w:ascii="Cambria" w:eastAsia="Times New Roman" w:hAnsi="Cambria" w:cstheme="majorHAnsi"/>
          <w:b/>
          <w:bCs/>
          <w:color w:val="000000"/>
          <w:szCs w:val="24"/>
        </w:rPr>
        <w:t>LIDATED STATEMENT OF COMPARISON OF BUDGET AND ACTUAL AS AT 31ST DECEMBER 2020</w:t>
      </w:r>
    </w:p>
    <w:tbl>
      <w:tblPr>
        <w:tblW w:w="16070"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0"/>
        <w:gridCol w:w="545"/>
        <w:gridCol w:w="1181"/>
        <w:gridCol w:w="1184"/>
        <w:gridCol w:w="1279"/>
        <w:gridCol w:w="1180"/>
        <w:gridCol w:w="1180"/>
        <w:gridCol w:w="1180"/>
        <w:gridCol w:w="1038"/>
        <w:gridCol w:w="1208"/>
        <w:gridCol w:w="1180"/>
        <w:gridCol w:w="1209"/>
        <w:gridCol w:w="1181"/>
        <w:gridCol w:w="1335"/>
      </w:tblGrid>
      <w:tr w:rsidR="000F01E4" w14:paraId="538BDD3D" w14:textId="77777777" w:rsidTr="00D05E7C">
        <w:trPr>
          <w:trHeight w:val="300"/>
        </w:trPr>
        <w:tc>
          <w:tcPr>
            <w:tcW w:w="1190" w:type="dxa"/>
            <w:vAlign w:val="bottom"/>
            <w:hideMark/>
          </w:tcPr>
          <w:p w14:paraId="2D3BA60C"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545" w:type="dxa"/>
            <w:vAlign w:val="center"/>
            <w:hideMark/>
          </w:tcPr>
          <w:p w14:paraId="645DD759" w14:textId="77777777" w:rsidR="000F01E4" w:rsidRDefault="000F01E4" w:rsidP="00D05E7C">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3644" w:type="dxa"/>
            <w:gridSpan w:val="3"/>
            <w:vAlign w:val="bottom"/>
            <w:hideMark/>
          </w:tcPr>
          <w:p w14:paraId="7F1B6BFC" w14:textId="77777777" w:rsidR="000F01E4" w:rsidRDefault="000F01E4" w:rsidP="00D05E7C">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OLORUNDA</w:t>
            </w:r>
          </w:p>
        </w:tc>
        <w:tc>
          <w:tcPr>
            <w:tcW w:w="3540" w:type="dxa"/>
            <w:gridSpan w:val="3"/>
            <w:vAlign w:val="bottom"/>
            <w:hideMark/>
          </w:tcPr>
          <w:p w14:paraId="5A0AB003" w14:textId="77777777" w:rsidR="000F01E4" w:rsidRDefault="000F01E4" w:rsidP="00D05E7C">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OLORUNDA NORTH</w:t>
            </w:r>
          </w:p>
        </w:tc>
        <w:tc>
          <w:tcPr>
            <w:tcW w:w="3426" w:type="dxa"/>
            <w:gridSpan w:val="3"/>
            <w:vAlign w:val="bottom"/>
            <w:hideMark/>
          </w:tcPr>
          <w:p w14:paraId="670F3A87" w14:textId="77777777" w:rsidR="000F01E4" w:rsidRDefault="000F01E4" w:rsidP="00D05E7C">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OLORUNDA AREA COUNCIL</w:t>
            </w:r>
          </w:p>
        </w:tc>
        <w:tc>
          <w:tcPr>
            <w:tcW w:w="3725" w:type="dxa"/>
            <w:gridSpan w:val="3"/>
            <w:vAlign w:val="bottom"/>
            <w:hideMark/>
          </w:tcPr>
          <w:p w14:paraId="4E454C45" w14:textId="77777777" w:rsidR="000F01E4" w:rsidRDefault="000F01E4" w:rsidP="00D05E7C">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OLORUNDA CONSOLIDATED</w:t>
            </w:r>
          </w:p>
        </w:tc>
      </w:tr>
      <w:tr w:rsidR="000F01E4" w14:paraId="3060B179" w14:textId="77777777" w:rsidTr="00D05E7C">
        <w:trPr>
          <w:trHeight w:val="300"/>
        </w:trPr>
        <w:tc>
          <w:tcPr>
            <w:tcW w:w="1190" w:type="dxa"/>
            <w:vAlign w:val="bottom"/>
            <w:hideMark/>
          </w:tcPr>
          <w:p w14:paraId="37B355C3" w14:textId="77777777" w:rsidR="000F01E4" w:rsidRDefault="000F01E4" w:rsidP="00D05E7C">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PARTICULAR </w:t>
            </w:r>
          </w:p>
        </w:tc>
        <w:tc>
          <w:tcPr>
            <w:tcW w:w="545" w:type="dxa"/>
            <w:vAlign w:val="center"/>
            <w:hideMark/>
          </w:tcPr>
          <w:p w14:paraId="75EDE331" w14:textId="77777777" w:rsidR="000F01E4" w:rsidRDefault="000F01E4" w:rsidP="00D05E7C">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NOTE </w:t>
            </w:r>
          </w:p>
        </w:tc>
        <w:tc>
          <w:tcPr>
            <w:tcW w:w="1181" w:type="dxa"/>
            <w:vAlign w:val="bottom"/>
            <w:hideMark/>
          </w:tcPr>
          <w:p w14:paraId="4231C856" w14:textId="77777777" w:rsidR="000F01E4" w:rsidRDefault="000F01E4" w:rsidP="00D05E7C">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ACTUAL </w:t>
            </w:r>
          </w:p>
        </w:tc>
        <w:tc>
          <w:tcPr>
            <w:tcW w:w="1184" w:type="dxa"/>
            <w:vAlign w:val="bottom"/>
            <w:hideMark/>
          </w:tcPr>
          <w:p w14:paraId="0ADF56B3" w14:textId="77777777" w:rsidR="000F01E4" w:rsidRDefault="000F01E4" w:rsidP="00D05E7C">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FINAL BUDGET</w:t>
            </w:r>
          </w:p>
        </w:tc>
        <w:tc>
          <w:tcPr>
            <w:tcW w:w="1279" w:type="dxa"/>
            <w:vAlign w:val="bottom"/>
            <w:hideMark/>
          </w:tcPr>
          <w:p w14:paraId="350DC122" w14:textId="77777777" w:rsidR="000F01E4" w:rsidRDefault="000F01E4" w:rsidP="00D05E7C">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VARIANCE</w:t>
            </w:r>
          </w:p>
        </w:tc>
        <w:tc>
          <w:tcPr>
            <w:tcW w:w="1180" w:type="dxa"/>
            <w:vAlign w:val="bottom"/>
            <w:hideMark/>
          </w:tcPr>
          <w:p w14:paraId="6BB7005A" w14:textId="77777777" w:rsidR="000F01E4" w:rsidRDefault="000F01E4" w:rsidP="00D05E7C">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ACTUAL</w:t>
            </w:r>
          </w:p>
        </w:tc>
        <w:tc>
          <w:tcPr>
            <w:tcW w:w="1180" w:type="dxa"/>
            <w:vAlign w:val="bottom"/>
            <w:hideMark/>
          </w:tcPr>
          <w:p w14:paraId="66957614" w14:textId="77777777" w:rsidR="000F01E4" w:rsidRDefault="000F01E4" w:rsidP="00D05E7C">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FINAL BUDGET</w:t>
            </w:r>
          </w:p>
        </w:tc>
        <w:tc>
          <w:tcPr>
            <w:tcW w:w="1180" w:type="dxa"/>
            <w:vAlign w:val="bottom"/>
            <w:hideMark/>
          </w:tcPr>
          <w:p w14:paraId="0EDFC100" w14:textId="77777777" w:rsidR="000F01E4" w:rsidRDefault="000F01E4" w:rsidP="00D05E7C">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VARIANCE </w:t>
            </w:r>
          </w:p>
        </w:tc>
        <w:tc>
          <w:tcPr>
            <w:tcW w:w="1038" w:type="dxa"/>
            <w:vAlign w:val="bottom"/>
            <w:hideMark/>
          </w:tcPr>
          <w:p w14:paraId="38FBC769" w14:textId="77777777" w:rsidR="000F01E4" w:rsidRDefault="000F01E4" w:rsidP="00D05E7C">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ACTUAL </w:t>
            </w:r>
          </w:p>
        </w:tc>
        <w:tc>
          <w:tcPr>
            <w:tcW w:w="1208" w:type="dxa"/>
            <w:vAlign w:val="bottom"/>
            <w:hideMark/>
          </w:tcPr>
          <w:p w14:paraId="2E1DD9A4" w14:textId="77777777" w:rsidR="000F01E4" w:rsidRDefault="000F01E4" w:rsidP="00D05E7C">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FINAL BUDGET</w:t>
            </w:r>
          </w:p>
        </w:tc>
        <w:tc>
          <w:tcPr>
            <w:tcW w:w="1180" w:type="dxa"/>
            <w:vAlign w:val="bottom"/>
            <w:hideMark/>
          </w:tcPr>
          <w:p w14:paraId="4A3341E4" w14:textId="77777777" w:rsidR="000F01E4" w:rsidRDefault="000F01E4" w:rsidP="00D05E7C">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VARIANCE</w:t>
            </w:r>
          </w:p>
        </w:tc>
        <w:tc>
          <w:tcPr>
            <w:tcW w:w="1209" w:type="dxa"/>
            <w:vAlign w:val="bottom"/>
            <w:hideMark/>
          </w:tcPr>
          <w:p w14:paraId="2B73B573" w14:textId="77777777" w:rsidR="000F01E4" w:rsidRDefault="000F01E4" w:rsidP="00D05E7C">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ACTUAL </w:t>
            </w:r>
          </w:p>
        </w:tc>
        <w:tc>
          <w:tcPr>
            <w:tcW w:w="1181" w:type="dxa"/>
            <w:vAlign w:val="bottom"/>
            <w:hideMark/>
          </w:tcPr>
          <w:p w14:paraId="1104CCA7" w14:textId="77777777" w:rsidR="000F01E4" w:rsidRDefault="000F01E4" w:rsidP="00D05E7C">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FINAL BUDGET</w:t>
            </w:r>
          </w:p>
        </w:tc>
        <w:tc>
          <w:tcPr>
            <w:tcW w:w="1335" w:type="dxa"/>
            <w:vAlign w:val="bottom"/>
            <w:hideMark/>
          </w:tcPr>
          <w:p w14:paraId="002BEE46" w14:textId="77777777" w:rsidR="000F01E4" w:rsidRDefault="000F01E4" w:rsidP="00D05E7C">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VARIANCE</w:t>
            </w:r>
          </w:p>
        </w:tc>
      </w:tr>
      <w:tr w:rsidR="000F01E4" w14:paraId="4F1C589D" w14:textId="77777777" w:rsidTr="00D05E7C">
        <w:trPr>
          <w:trHeight w:val="780"/>
        </w:trPr>
        <w:tc>
          <w:tcPr>
            <w:tcW w:w="1190" w:type="dxa"/>
            <w:vAlign w:val="bottom"/>
            <w:hideMark/>
          </w:tcPr>
          <w:p w14:paraId="088531B9"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Government Share of FAAC(Statutory Revenue) </w:t>
            </w:r>
          </w:p>
        </w:tc>
        <w:tc>
          <w:tcPr>
            <w:tcW w:w="545" w:type="dxa"/>
            <w:vAlign w:val="center"/>
            <w:hideMark/>
          </w:tcPr>
          <w:p w14:paraId="78D141FF" w14:textId="77777777" w:rsidR="000F01E4" w:rsidRDefault="000F01E4" w:rsidP="00D05E7C">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0EDDD1E5"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1,038,497,553.66 </w:t>
            </w:r>
          </w:p>
        </w:tc>
        <w:tc>
          <w:tcPr>
            <w:tcW w:w="1184" w:type="dxa"/>
            <w:vAlign w:val="bottom"/>
            <w:hideMark/>
          </w:tcPr>
          <w:p w14:paraId="6EC9F436"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546,673,075.18 </w:t>
            </w:r>
          </w:p>
        </w:tc>
        <w:tc>
          <w:tcPr>
            <w:tcW w:w="1279" w:type="dxa"/>
            <w:vAlign w:val="bottom"/>
            <w:hideMark/>
          </w:tcPr>
          <w:p w14:paraId="54AABA65"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491,824,478.48 </w:t>
            </w:r>
          </w:p>
        </w:tc>
        <w:tc>
          <w:tcPr>
            <w:tcW w:w="1180" w:type="dxa"/>
            <w:vAlign w:val="bottom"/>
            <w:hideMark/>
          </w:tcPr>
          <w:p w14:paraId="34BD9B6B"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80" w:type="dxa"/>
            <w:vAlign w:val="bottom"/>
            <w:hideMark/>
          </w:tcPr>
          <w:p w14:paraId="690032D5"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273,336,537.59 </w:t>
            </w:r>
          </w:p>
        </w:tc>
        <w:tc>
          <w:tcPr>
            <w:tcW w:w="1180" w:type="dxa"/>
            <w:vAlign w:val="bottom"/>
            <w:hideMark/>
          </w:tcPr>
          <w:p w14:paraId="47AB02D9"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(273,336,537.59)</w:t>
            </w:r>
          </w:p>
        </w:tc>
        <w:tc>
          <w:tcPr>
            <w:tcW w:w="1038" w:type="dxa"/>
            <w:vAlign w:val="bottom"/>
            <w:hideMark/>
          </w:tcPr>
          <w:p w14:paraId="06992723"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08" w:type="dxa"/>
            <w:vAlign w:val="bottom"/>
            <w:hideMark/>
          </w:tcPr>
          <w:p w14:paraId="3C7F1732" w14:textId="77777777" w:rsidR="000F01E4" w:rsidRDefault="000F01E4" w:rsidP="00D05E7C">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273,336,537.59 </w:t>
            </w:r>
          </w:p>
        </w:tc>
        <w:tc>
          <w:tcPr>
            <w:tcW w:w="1180" w:type="dxa"/>
            <w:vAlign w:val="bottom"/>
            <w:hideMark/>
          </w:tcPr>
          <w:p w14:paraId="72A9BCD1" w14:textId="77777777" w:rsidR="000F01E4" w:rsidRDefault="000F01E4" w:rsidP="00D05E7C">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(273,336,537.59)</w:t>
            </w:r>
          </w:p>
        </w:tc>
        <w:tc>
          <w:tcPr>
            <w:tcW w:w="1209" w:type="dxa"/>
            <w:vAlign w:val="bottom"/>
            <w:hideMark/>
          </w:tcPr>
          <w:p w14:paraId="74BD8E17"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1,038,497,553.66 </w:t>
            </w:r>
          </w:p>
        </w:tc>
        <w:tc>
          <w:tcPr>
            <w:tcW w:w="1181" w:type="dxa"/>
            <w:vAlign w:val="bottom"/>
            <w:hideMark/>
          </w:tcPr>
          <w:p w14:paraId="2701056A"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1,093,346,150.36 </w:t>
            </w:r>
          </w:p>
        </w:tc>
        <w:tc>
          <w:tcPr>
            <w:tcW w:w="1335" w:type="dxa"/>
            <w:vAlign w:val="bottom"/>
            <w:hideMark/>
          </w:tcPr>
          <w:p w14:paraId="6D396D20"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(54,848,596.70)</w:t>
            </w:r>
          </w:p>
        </w:tc>
      </w:tr>
      <w:tr w:rsidR="000F01E4" w14:paraId="6DAA2420" w14:textId="77777777" w:rsidTr="00D05E7C">
        <w:trPr>
          <w:trHeight w:val="525"/>
        </w:trPr>
        <w:tc>
          <w:tcPr>
            <w:tcW w:w="1190" w:type="dxa"/>
            <w:vAlign w:val="bottom"/>
            <w:hideMark/>
          </w:tcPr>
          <w:p w14:paraId="0D805FC5"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Government Share of VAT </w:t>
            </w:r>
          </w:p>
        </w:tc>
        <w:tc>
          <w:tcPr>
            <w:tcW w:w="545" w:type="dxa"/>
            <w:vAlign w:val="center"/>
            <w:hideMark/>
          </w:tcPr>
          <w:p w14:paraId="10E6CF27" w14:textId="77777777" w:rsidR="000F01E4" w:rsidRDefault="000F01E4" w:rsidP="00D05E7C">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01A5C2B2"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470,472,223.20 </w:t>
            </w:r>
          </w:p>
        </w:tc>
        <w:tc>
          <w:tcPr>
            <w:tcW w:w="1184" w:type="dxa"/>
            <w:vAlign w:val="bottom"/>
            <w:hideMark/>
          </w:tcPr>
          <w:p w14:paraId="4F2ACAA1"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208,866,703.61 </w:t>
            </w:r>
          </w:p>
        </w:tc>
        <w:tc>
          <w:tcPr>
            <w:tcW w:w="1279" w:type="dxa"/>
            <w:vAlign w:val="bottom"/>
            <w:hideMark/>
          </w:tcPr>
          <w:p w14:paraId="37AC6386"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261,605,519.59 </w:t>
            </w:r>
          </w:p>
        </w:tc>
        <w:tc>
          <w:tcPr>
            <w:tcW w:w="1180" w:type="dxa"/>
            <w:vAlign w:val="bottom"/>
            <w:hideMark/>
          </w:tcPr>
          <w:p w14:paraId="6B72D33C"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2F1E908C"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104,433,351.81 </w:t>
            </w:r>
          </w:p>
        </w:tc>
        <w:tc>
          <w:tcPr>
            <w:tcW w:w="1180" w:type="dxa"/>
            <w:vAlign w:val="bottom"/>
            <w:hideMark/>
          </w:tcPr>
          <w:p w14:paraId="429C0621"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(104,433,351.81)</w:t>
            </w:r>
          </w:p>
        </w:tc>
        <w:tc>
          <w:tcPr>
            <w:tcW w:w="1038" w:type="dxa"/>
            <w:vAlign w:val="bottom"/>
            <w:hideMark/>
          </w:tcPr>
          <w:p w14:paraId="76A3ED76"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08" w:type="dxa"/>
            <w:vAlign w:val="bottom"/>
            <w:hideMark/>
          </w:tcPr>
          <w:p w14:paraId="09D9C108" w14:textId="77777777" w:rsidR="000F01E4" w:rsidRDefault="000F01E4" w:rsidP="00D05E7C">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104,433,351.81 </w:t>
            </w:r>
          </w:p>
        </w:tc>
        <w:tc>
          <w:tcPr>
            <w:tcW w:w="1180" w:type="dxa"/>
            <w:vAlign w:val="bottom"/>
            <w:hideMark/>
          </w:tcPr>
          <w:p w14:paraId="01CEF872" w14:textId="77777777" w:rsidR="000F01E4" w:rsidRDefault="000F01E4" w:rsidP="00D05E7C">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(104,433,351.81)</w:t>
            </w:r>
          </w:p>
        </w:tc>
        <w:tc>
          <w:tcPr>
            <w:tcW w:w="1209" w:type="dxa"/>
            <w:vAlign w:val="bottom"/>
            <w:hideMark/>
          </w:tcPr>
          <w:p w14:paraId="7C1DEB27"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470,472,223.20 </w:t>
            </w:r>
          </w:p>
        </w:tc>
        <w:tc>
          <w:tcPr>
            <w:tcW w:w="1181" w:type="dxa"/>
            <w:vAlign w:val="bottom"/>
            <w:hideMark/>
          </w:tcPr>
          <w:p w14:paraId="22D32AC9"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417,733,407.23 </w:t>
            </w:r>
          </w:p>
        </w:tc>
        <w:tc>
          <w:tcPr>
            <w:tcW w:w="1335" w:type="dxa"/>
            <w:vAlign w:val="bottom"/>
            <w:hideMark/>
          </w:tcPr>
          <w:p w14:paraId="1A1D35EA"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52,738,815.97 </w:t>
            </w:r>
          </w:p>
        </w:tc>
      </w:tr>
      <w:tr w:rsidR="000F01E4" w14:paraId="092C3365" w14:textId="77777777" w:rsidTr="00D05E7C">
        <w:trPr>
          <w:trHeight w:val="499"/>
        </w:trPr>
        <w:tc>
          <w:tcPr>
            <w:tcW w:w="1190" w:type="dxa"/>
            <w:vAlign w:val="bottom"/>
            <w:hideMark/>
          </w:tcPr>
          <w:p w14:paraId="3338E2D3"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Additional Fund </w:t>
            </w:r>
          </w:p>
        </w:tc>
        <w:tc>
          <w:tcPr>
            <w:tcW w:w="545" w:type="dxa"/>
            <w:vAlign w:val="center"/>
            <w:hideMark/>
          </w:tcPr>
          <w:p w14:paraId="28629497" w14:textId="77777777" w:rsidR="000F01E4" w:rsidRDefault="000F01E4" w:rsidP="00D05E7C">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68EB39D2"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1,739,110.76 </w:t>
            </w:r>
          </w:p>
        </w:tc>
        <w:tc>
          <w:tcPr>
            <w:tcW w:w="1184" w:type="dxa"/>
            <w:vAlign w:val="bottom"/>
            <w:hideMark/>
          </w:tcPr>
          <w:p w14:paraId="23162CBF"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869,555.38 </w:t>
            </w:r>
          </w:p>
        </w:tc>
        <w:tc>
          <w:tcPr>
            <w:tcW w:w="1279" w:type="dxa"/>
            <w:vAlign w:val="bottom"/>
            <w:hideMark/>
          </w:tcPr>
          <w:p w14:paraId="24BF4DBE"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869,555.38 </w:t>
            </w:r>
          </w:p>
        </w:tc>
        <w:tc>
          <w:tcPr>
            <w:tcW w:w="1180" w:type="dxa"/>
            <w:vAlign w:val="bottom"/>
            <w:hideMark/>
          </w:tcPr>
          <w:p w14:paraId="5A1627E5"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1F056D09"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434,777.69 </w:t>
            </w:r>
          </w:p>
        </w:tc>
        <w:tc>
          <w:tcPr>
            <w:tcW w:w="1180" w:type="dxa"/>
            <w:vAlign w:val="bottom"/>
            <w:hideMark/>
          </w:tcPr>
          <w:p w14:paraId="2E34BAE0"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(434,777.69)</w:t>
            </w:r>
          </w:p>
        </w:tc>
        <w:tc>
          <w:tcPr>
            <w:tcW w:w="1038" w:type="dxa"/>
            <w:vAlign w:val="bottom"/>
            <w:hideMark/>
          </w:tcPr>
          <w:p w14:paraId="37F1FD97"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08" w:type="dxa"/>
            <w:vAlign w:val="bottom"/>
            <w:hideMark/>
          </w:tcPr>
          <w:p w14:paraId="599A5801" w14:textId="77777777" w:rsidR="000F01E4" w:rsidRDefault="000F01E4" w:rsidP="00D05E7C">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434,777.69 </w:t>
            </w:r>
          </w:p>
        </w:tc>
        <w:tc>
          <w:tcPr>
            <w:tcW w:w="1180" w:type="dxa"/>
            <w:vAlign w:val="bottom"/>
            <w:hideMark/>
          </w:tcPr>
          <w:p w14:paraId="112F0984" w14:textId="77777777" w:rsidR="000F01E4" w:rsidRDefault="000F01E4" w:rsidP="00D05E7C">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(434,777.69)</w:t>
            </w:r>
          </w:p>
        </w:tc>
        <w:tc>
          <w:tcPr>
            <w:tcW w:w="1209" w:type="dxa"/>
            <w:vAlign w:val="bottom"/>
            <w:hideMark/>
          </w:tcPr>
          <w:p w14:paraId="548CB6B0"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1,739,110.76 </w:t>
            </w:r>
          </w:p>
        </w:tc>
        <w:tc>
          <w:tcPr>
            <w:tcW w:w="1181" w:type="dxa"/>
            <w:vAlign w:val="bottom"/>
            <w:hideMark/>
          </w:tcPr>
          <w:p w14:paraId="35495E72"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1,739,110.76 </w:t>
            </w:r>
          </w:p>
        </w:tc>
        <w:tc>
          <w:tcPr>
            <w:tcW w:w="1335" w:type="dxa"/>
            <w:vAlign w:val="bottom"/>
            <w:hideMark/>
          </w:tcPr>
          <w:p w14:paraId="5AB91374"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r>
      <w:tr w:rsidR="000F01E4" w14:paraId="71ED733A" w14:textId="77777777" w:rsidTr="00D05E7C">
        <w:trPr>
          <w:trHeight w:val="499"/>
        </w:trPr>
        <w:tc>
          <w:tcPr>
            <w:tcW w:w="1190" w:type="dxa"/>
            <w:vAlign w:val="bottom"/>
            <w:hideMark/>
          </w:tcPr>
          <w:p w14:paraId="7FBC4C88"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Exchange Rate Gain </w:t>
            </w:r>
          </w:p>
        </w:tc>
        <w:tc>
          <w:tcPr>
            <w:tcW w:w="545" w:type="dxa"/>
            <w:vAlign w:val="center"/>
            <w:hideMark/>
          </w:tcPr>
          <w:p w14:paraId="75D0E900" w14:textId="77777777" w:rsidR="000F01E4" w:rsidRDefault="000F01E4" w:rsidP="00D05E7C">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6A879EE8"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33,643,820.24 </w:t>
            </w:r>
          </w:p>
        </w:tc>
        <w:tc>
          <w:tcPr>
            <w:tcW w:w="1184" w:type="dxa"/>
            <w:vAlign w:val="bottom"/>
            <w:hideMark/>
          </w:tcPr>
          <w:p w14:paraId="6FE81880"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15,441,877.81 </w:t>
            </w:r>
          </w:p>
        </w:tc>
        <w:tc>
          <w:tcPr>
            <w:tcW w:w="1279" w:type="dxa"/>
            <w:vAlign w:val="bottom"/>
            <w:hideMark/>
          </w:tcPr>
          <w:p w14:paraId="3600C7C2"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18,201,942.43 </w:t>
            </w:r>
          </w:p>
        </w:tc>
        <w:tc>
          <w:tcPr>
            <w:tcW w:w="1180" w:type="dxa"/>
            <w:vAlign w:val="bottom"/>
            <w:hideMark/>
          </w:tcPr>
          <w:p w14:paraId="56FC2E9F"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23957F1A"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8,220,938.91 </w:t>
            </w:r>
          </w:p>
        </w:tc>
        <w:tc>
          <w:tcPr>
            <w:tcW w:w="1180" w:type="dxa"/>
            <w:vAlign w:val="bottom"/>
            <w:hideMark/>
          </w:tcPr>
          <w:p w14:paraId="3939CD28"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(8,220,938.91)</w:t>
            </w:r>
          </w:p>
        </w:tc>
        <w:tc>
          <w:tcPr>
            <w:tcW w:w="1038" w:type="dxa"/>
            <w:vAlign w:val="bottom"/>
            <w:hideMark/>
          </w:tcPr>
          <w:p w14:paraId="798040A8"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08" w:type="dxa"/>
            <w:vAlign w:val="bottom"/>
            <w:hideMark/>
          </w:tcPr>
          <w:p w14:paraId="483D7806" w14:textId="77777777" w:rsidR="000F01E4" w:rsidRDefault="000F01E4" w:rsidP="00D05E7C">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8,220,938.91 </w:t>
            </w:r>
          </w:p>
        </w:tc>
        <w:tc>
          <w:tcPr>
            <w:tcW w:w="1180" w:type="dxa"/>
            <w:vAlign w:val="bottom"/>
            <w:hideMark/>
          </w:tcPr>
          <w:p w14:paraId="793255EB" w14:textId="77777777" w:rsidR="000F01E4" w:rsidRDefault="000F01E4" w:rsidP="00D05E7C">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(8,220,938.91)</w:t>
            </w:r>
          </w:p>
        </w:tc>
        <w:tc>
          <w:tcPr>
            <w:tcW w:w="1209" w:type="dxa"/>
            <w:vAlign w:val="bottom"/>
            <w:hideMark/>
          </w:tcPr>
          <w:p w14:paraId="1B170D1D"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33,643,820.24 </w:t>
            </w:r>
          </w:p>
        </w:tc>
        <w:tc>
          <w:tcPr>
            <w:tcW w:w="1181" w:type="dxa"/>
            <w:vAlign w:val="bottom"/>
            <w:hideMark/>
          </w:tcPr>
          <w:p w14:paraId="5E5EC502"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31,883,755.63 </w:t>
            </w:r>
          </w:p>
        </w:tc>
        <w:tc>
          <w:tcPr>
            <w:tcW w:w="1335" w:type="dxa"/>
            <w:vAlign w:val="bottom"/>
            <w:hideMark/>
          </w:tcPr>
          <w:p w14:paraId="74B8D5C2"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1,760,064.61 </w:t>
            </w:r>
          </w:p>
        </w:tc>
      </w:tr>
      <w:tr w:rsidR="000F01E4" w14:paraId="1FB213BB" w14:textId="77777777" w:rsidTr="00D05E7C">
        <w:trPr>
          <w:trHeight w:val="499"/>
        </w:trPr>
        <w:tc>
          <w:tcPr>
            <w:tcW w:w="1190" w:type="dxa"/>
            <w:vAlign w:val="bottom"/>
            <w:hideMark/>
          </w:tcPr>
          <w:p w14:paraId="3D6A6CBC"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Forex Equalisation </w:t>
            </w:r>
          </w:p>
        </w:tc>
        <w:tc>
          <w:tcPr>
            <w:tcW w:w="545" w:type="dxa"/>
            <w:vAlign w:val="center"/>
            <w:hideMark/>
          </w:tcPr>
          <w:p w14:paraId="36DA3B18" w14:textId="77777777" w:rsidR="000F01E4" w:rsidRDefault="000F01E4" w:rsidP="00D05E7C">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6D19D68A"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15,048,186.52 </w:t>
            </w:r>
          </w:p>
        </w:tc>
        <w:tc>
          <w:tcPr>
            <w:tcW w:w="1184" w:type="dxa"/>
            <w:vAlign w:val="bottom"/>
            <w:hideMark/>
          </w:tcPr>
          <w:p w14:paraId="13486FA3"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6,849,235.23 </w:t>
            </w:r>
          </w:p>
        </w:tc>
        <w:tc>
          <w:tcPr>
            <w:tcW w:w="1279" w:type="dxa"/>
            <w:vAlign w:val="bottom"/>
            <w:hideMark/>
          </w:tcPr>
          <w:p w14:paraId="5CEF6B4C"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8,198,951.29 </w:t>
            </w:r>
          </w:p>
        </w:tc>
        <w:tc>
          <w:tcPr>
            <w:tcW w:w="1180" w:type="dxa"/>
            <w:vAlign w:val="bottom"/>
            <w:hideMark/>
          </w:tcPr>
          <w:p w14:paraId="67F42D74"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1D80BC18"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3,424,617.62 </w:t>
            </w:r>
          </w:p>
        </w:tc>
        <w:tc>
          <w:tcPr>
            <w:tcW w:w="1180" w:type="dxa"/>
            <w:vAlign w:val="bottom"/>
            <w:hideMark/>
          </w:tcPr>
          <w:p w14:paraId="6EBCAF58"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(3,424,617.62)</w:t>
            </w:r>
          </w:p>
        </w:tc>
        <w:tc>
          <w:tcPr>
            <w:tcW w:w="1038" w:type="dxa"/>
            <w:vAlign w:val="bottom"/>
            <w:hideMark/>
          </w:tcPr>
          <w:p w14:paraId="579FBFE0"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08" w:type="dxa"/>
            <w:vAlign w:val="bottom"/>
            <w:hideMark/>
          </w:tcPr>
          <w:p w14:paraId="2690C66C" w14:textId="77777777" w:rsidR="000F01E4" w:rsidRDefault="000F01E4" w:rsidP="00D05E7C">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3,424,617.62 </w:t>
            </w:r>
          </w:p>
        </w:tc>
        <w:tc>
          <w:tcPr>
            <w:tcW w:w="1180" w:type="dxa"/>
            <w:vAlign w:val="bottom"/>
            <w:hideMark/>
          </w:tcPr>
          <w:p w14:paraId="1B18F31B" w14:textId="77777777" w:rsidR="000F01E4" w:rsidRDefault="000F01E4" w:rsidP="00D05E7C">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(3,424,617.62)</w:t>
            </w:r>
          </w:p>
        </w:tc>
        <w:tc>
          <w:tcPr>
            <w:tcW w:w="1209" w:type="dxa"/>
            <w:vAlign w:val="bottom"/>
            <w:hideMark/>
          </w:tcPr>
          <w:p w14:paraId="27330C6E"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15,048,186.52 </w:t>
            </w:r>
          </w:p>
        </w:tc>
        <w:tc>
          <w:tcPr>
            <w:tcW w:w="1181" w:type="dxa"/>
            <w:vAlign w:val="bottom"/>
            <w:hideMark/>
          </w:tcPr>
          <w:p w14:paraId="6C70A596"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13,698,470.47 </w:t>
            </w:r>
          </w:p>
        </w:tc>
        <w:tc>
          <w:tcPr>
            <w:tcW w:w="1335" w:type="dxa"/>
            <w:vAlign w:val="bottom"/>
            <w:hideMark/>
          </w:tcPr>
          <w:p w14:paraId="388D4C3A"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1,349,716.05 </w:t>
            </w:r>
          </w:p>
        </w:tc>
      </w:tr>
      <w:tr w:rsidR="000F01E4" w14:paraId="1328775F" w14:textId="77777777" w:rsidTr="00D05E7C">
        <w:trPr>
          <w:trHeight w:val="499"/>
        </w:trPr>
        <w:tc>
          <w:tcPr>
            <w:tcW w:w="1190" w:type="dxa"/>
            <w:vAlign w:val="bottom"/>
            <w:hideMark/>
          </w:tcPr>
          <w:p w14:paraId="0DABAB6D"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Revenue Furniture Allowance </w:t>
            </w:r>
          </w:p>
        </w:tc>
        <w:tc>
          <w:tcPr>
            <w:tcW w:w="545" w:type="dxa"/>
            <w:vAlign w:val="center"/>
            <w:hideMark/>
          </w:tcPr>
          <w:p w14:paraId="0DDC3ACF" w14:textId="77777777" w:rsidR="000F01E4" w:rsidRDefault="000F01E4" w:rsidP="00D05E7C">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54C8D23E"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4" w:type="dxa"/>
            <w:vAlign w:val="bottom"/>
            <w:hideMark/>
          </w:tcPr>
          <w:p w14:paraId="37367375"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79" w:type="dxa"/>
            <w:vAlign w:val="bottom"/>
            <w:hideMark/>
          </w:tcPr>
          <w:p w14:paraId="3EF82EAA"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80" w:type="dxa"/>
            <w:vAlign w:val="bottom"/>
            <w:hideMark/>
          </w:tcPr>
          <w:p w14:paraId="5222FD75"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23625935"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0F0508B8"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038" w:type="dxa"/>
            <w:vAlign w:val="bottom"/>
            <w:hideMark/>
          </w:tcPr>
          <w:p w14:paraId="4F2C32BD"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08" w:type="dxa"/>
            <w:vAlign w:val="bottom"/>
            <w:hideMark/>
          </w:tcPr>
          <w:p w14:paraId="6DA369D4" w14:textId="77777777" w:rsidR="000F01E4" w:rsidRDefault="000F01E4" w:rsidP="00D05E7C">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311FDCCF" w14:textId="77777777" w:rsidR="000F01E4" w:rsidRDefault="000F01E4" w:rsidP="00D05E7C">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209" w:type="dxa"/>
            <w:vAlign w:val="bottom"/>
            <w:hideMark/>
          </w:tcPr>
          <w:p w14:paraId="2E66AF2B"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181" w:type="dxa"/>
            <w:vAlign w:val="bottom"/>
            <w:hideMark/>
          </w:tcPr>
          <w:p w14:paraId="345AC06A"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335" w:type="dxa"/>
            <w:vAlign w:val="bottom"/>
            <w:hideMark/>
          </w:tcPr>
          <w:p w14:paraId="18947A67"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r>
      <w:tr w:rsidR="000F01E4" w14:paraId="7EB7BFDA" w14:textId="77777777" w:rsidTr="00D05E7C">
        <w:trPr>
          <w:trHeight w:val="499"/>
        </w:trPr>
        <w:tc>
          <w:tcPr>
            <w:tcW w:w="1190" w:type="dxa"/>
            <w:vAlign w:val="bottom"/>
            <w:hideMark/>
          </w:tcPr>
          <w:p w14:paraId="12782299"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ECO </w:t>
            </w:r>
          </w:p>
        </w:tc>
        <w:tc>
          <w:tcPr>
            <w:tcW w:w="545" w:type="dxa"/>
            <w:vAlign w:val="center"/>
            <w:hideMark/>
          </w:tcPr>
          <w:p w14:paraId="25D40C12" w14:textId="77777777" w:rsidR="000F01E4" w:rsidRDefault="000F01E4" w:rsidP="00D05E7C">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52DFC2C3"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23,384,851.91 </w:t>
            </w:r>
          </w:p>
        </w:tc>
        <w:tc>
          <w:tcPr>
            <w:tcW w:w="1184" w:type="dxa"/>
            <w:vAlign w:val="bottom"/>
            <w:hideMark/>
          </w:tcPr>
          <w:p w14:paraId="6D3FA3D4"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11,692,425.96 </w:t>
            </w:r>
          </w:p>
        </w:tc>
        <w:tc>
          <w:tcPr>
            <w:tcW w:w="1279" w:type="dxa"/>
            <w:vAlign w:val="bottom"/>
            <w:hideMark/>
          </w:tcPr>
          <w:p w14:paraId="3D7CF8EC"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11,692,425.95 </w:t>
            </w:r>
          </w:p>
        </w:tc>
        <w:tc>
          <w:tcPr>
            <w:tcW w:w="1180" w:type="dxa"/>
            <w:vAlign w:val="bottom"/>
            <w:hideMark/>
          </w:tcPr>
          <w:p w14:paraId="7E6647C7"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34DC9986"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5,846,212.98 </w:t>
            </w:r>
          </w:p>
        </w:tc>
        <w:tc>
          <w:tcPr>
            <w:tcW w:w="1180" w:type="dxa"/>
            <w:vAlign w:val="bottom"/>
            <w:hideMark/>
          </w:tcPr>
          <w:p w14:paraId="0DFA89D1"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(5,846,212.98)</w:t>
            </w:r>
          </w:p>
        </w:tc>
        <w:tc>
          <w:tcPr>
            <w:tcW w:w="1038" w:type="dxa"/>
            <w:vAlign w:val="bottom"/>
            <w:hideMark/>
          </w:tcPr>
          <w:p w14:paraId="5F85CC20"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08" w:type="dxa"/>
            <w:vAlign w:val="bottom"/>
            <w:hideMark/>
          </w:tcPr>
          <w:p w14:paraId="2AF4C01E" w14:textId="77777777" w:rsidR="000F01E4" w:rsidRDefault="000F01E4" w:rsidP="00D05E7C">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5,846,212.98 </w:t>
            </w:r>
          </w:p>
        </w:tc>
        <w:tc>
          <w:tcPr>
            <w:tcW w:w="1180" w:type="dxa"/>
            <w:vAlign w:val="bottom"/>
            <w:hideMark/>
          </w:tcPr>
          <w:p w14:paraId="0A7B063C" w14:textId="77777777" w:rsidR="000F01E4" w:rsidRDefault="000F01E4" w:rsidP="00D05E7C">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(5,846,212.98)</w:t>
            </w:r>
          </w:p>
        </w:tc>
        <w:tc>
          <w:tcPr>
            <w:tcW w:w="1209" w:type="dxa"/>
            <w:vAlign w:val="bottom"/>
            <w:hideMark/>
          </w:tcPr>
          <w:p w14:paraId="2CAADC47"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23,384,851.91 </w:t>
            </w:r>
          </w:p>
        </w:tc>
        <w:tc>
          <w:tcPr>
            <w:tcW w:w="1181" w:type="dxa"/>
            <w:vAlign w:val="bottom"/>
            <w:hideMark/>
          </w:tcPr>
          <w:p w14:paraId="31D15747"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23,384,851.92 </w:t>
            </w:r>
          </w:p>
        </w:tc>
        <w:tc>
          <w:tcPr>
            <w:tcW w:w="1335" w:type="dxa"/>
            <w:vAlign w:val="bottom"/>
            <w:hideMark/>
          </w:tcPr>
          <w:p w14:paraId="470DFD35"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(0.01)</w:t>
            </w:r>
          </w:p>
        </w:tc>
      </w:tr>
      <w:tr w:rsidR="000F01E4" w14:paraId="1329A441" w14:textId="77777777" w:rsidTr="00D05E7C">
        <w:trPr>
          <w:trHeight w:val="499"/>
        </w:trPr>
        <w:tc>
          <w:tcPr>
            <w:tcW w:w="1190" w:type="dxa"/>
            <w:vAlign w:val="bottom"/>
            <w:hideMark/>
          </w:tcPr>
          <w:p w14:paraId="6A481A16"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Federal </w:t>
            </w:r>
            <w:proofErr w:type="spellStart"/>
            <w:r>
              <w:rPr>
                <w:rFonts w:ascii="Cambria" w:eastAsia="Times New Roman" w:hAnsi="Cambria" w:cs="Calibri"/>
                <w:b/>
                <w:bCs/>
                <w:color w:val="000000"/>
                <w:sz w:val="12"/>
                <w:szCs w:val="12"/>
                <w:lang w:eastAsia="en-GB"/>
              </w:rPr>
              <w:t>Govt</w:t>
            </w:r>
            <w:proofErr w:type="spellEnd"/>
            <w:r>
              <w:rPr>
                <w:rFonts w:ascii="Cambria" w:eastAsia="Times New Roman" w:hAnsi="Cambria" w:cs="Calibri"/>
                <w:b/>
                <w:bCs/>
                <w:color w:val="000000"/>
                <w:sz w:val="12"/>
                <w:szCs w:val="12"/>
                <w:lang w:eastAsia="en-GB"/>
              </w:rPr>
              <w:t xml:space="preserve"> Intervention Fund </w:t>
            </w:r>
          </w:p>
        </w:tc>
        <w:tc>
          <w:tcPr>
            <w:tcW w:w="545" w:type="dxa"/>
            <w:vAlign w:val="center"/>
            <w:hideMark/>
          </w:tcPr>
          <w:p w14:paraId="6B1D9CA0" w14:textId="77777777" w:rsidR="000F01E4" w:rsidRDefault="000F01E4" w:rsidP="00D05E7C">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6A0E8FC6"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28,179,235.78 </w:t>
            </w:r>
          </w:p>
        </w:tc>
        <w:tc>
          <w:tcPr>
            <w:tcW w:w="1184" w:type="dxa"/>
            <w:vAlign w:val="bottom"/>
            <w:hideMark/>
          </w:tcPr>
          <w:p w14:paraId="4BAE7D44"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14,089,617.89 </w:t>
            </w:r>
          </w:p>
        </w:tc>
        <w:tc>
          <w:tcPr>
            <w:tcW w:w="1279" w:type="dxa"/>
            <w:vAlign w:val="bottom"/>
            <w:hideMark/>
          </w:tcPr>
          <w:p w14:paraId="0008677C"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14,089,617.89 </w:t>
            </w:r>
          </w:p>
        </w:tc>
        <w:tc>
          <w:tcPr>
            <w:tcW w:w="1180" w:type="dxa"/>
            <w:vAlign w:val="bottom"/>
            <w:hideMark/>
          </w:tcPr>
          <w:p w14:paraId="5D76A1FD"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2B314B9E"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7,044,808.95 </w:t>
            </w:r>
          </w:p>
        </w:tc>
        <w:tc>
          <w:tcPr>
            <w:tcW w:w="1180" w:type="dxa"/>
            <w:vAlign w:val="bottom"/>
            <w:hideMark/>
          </w:tcPr>
          <w:p w14:paraId="1D2EB24F"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(7,044,808.95)</w:t>
            </w:r>
          </w:p>
        </w:tc>
        <w:tc>
          <w:tcPr>
            <w:tcW w:w="1038" w:type="dxa"/>
            <w:vAlign w:val="bottom"/>
            <w:hideMark/>
          </w:tcPr>
          <w:p w14:paraId="237B463C"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08" w:type="dxa"/>
            <w:vAlign w:val="bottom"/>
            <w:hideMark/>
          </w:tcPr>
          <w:p w14:paraId="4B4234DA" w14:textId="77777777" w:rsidR="000F01E4" w:rsidRDefault="000F01E4" w:rsidP="00D05E7C">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7,044,808.95 </w:t>
            </w:r>
          </w:p>
        </w:tc>
        <w:tc>
          <w:tcPr>
            <w:tcW w:w="1180" w:type="dxa"/>
            <w:vAlign w:val="bottom"/>
            <w:hideMark/>
          </w:tcPr>
          <w:p w14:paraId="45F26CDB" w14:textId="77777777" w:rsidR="000F01E4" w:rsidRDefault="000F01E4" w:rsidP="00D05E7C">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(7,044,808.95)</w:t>
            </w:r>
          </w:p>
        </w:tc>
        <w:tc>
          <w:tcPr>
            <w:tcW w:w="1209" w:type="dxa"/>
            <w:vAlign w:val="bottom"/>
            <w:hideMark/>
          </w:tcPr>
          <w:p w14:paraId="0046E95A"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28,179,235.78 </w:t>
            </w:r>
          </w:p>
        </w:tc>
        <w:tc>
          <w:tcPr>
            <w:tcW w:w="1181" w:type="dxa"/>
            <w:vAlign w:val="bottom"/>
            <w:hideMark/>
          </w:tcPr>
          <w:p w14:paraId="3B72C25D"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28,179,235.79 </w:t>
            </w:r>
          </w:p>
        </w:tc>
        <w:tc>
          <w:tcPr>
            <w:tcW w:w="1335" w:type="dxa"/>
            <w:vAlign w:val="bottom"/>
            <w:hideMark/>
          </w:tcPr>
          <w:p w14:paraId="3C974B1E"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(0.01)</w:t>
            </w:r>
          </w:p>
        </w:tc>
      </w:tr>
      <w:tr w:rsidR="000F01E4" w14:paraId="6E45ABA7" w14:textId="77777777" w:rsidTr="00D05E7C">
        <w:trPr>
          <w:trHeight w:val="499"/>
        </w:trPr>
        <w:tc>
          <w:tcPr>
            <w:tcW w:w="1190" w:type="dxa"/>
            <w:vAlign w:val="bottom"/>
            <w:hideMark/>
          </w:tcPr>
          <w:p w14:paraId="3F8F09BC"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Non-Oil Revenue </w:t>
            </w:r>
          </w:p>
        </w:tc>
        <w:tc>
          <w:tcPr>
            <w:tcW w:w="545" w:type="dxa"/>
            <w:vAlign w:val="center"/>
            <w:hideMark/>
          </w:tcPr>
          <w:p w14:paraId="6D754D02" w14:textId="77777777" w:rsidR="000F01E4" w:rsidRDefault="000F01E4" w:rsidP="00D05E7C">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48182C27"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14,620,452.79 </w:t>
            </w:r>
          </w:p>
        </w:tc>
        <w:tc>
          <w:tcPr>
            <w:tcW w:w="1184" w:type="dxa"/>
            <w:vAlign w:val="bottom"/>
            <w:hideMark/>
          </w:tcPr>
          <w:p w14:paraId="6262B9B2"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7,310,226.40 </w:t>
            </w:r>
          </w:p>
        </w:tc>
        <w:tc>
          <w:tcPr>
            <w:tcW w:w="1279" w:type="dxa"/>
            <w:vAlign w:val="bottom"/>
            <w:hideMark/>
          </w:tcPr>
          <w:p w14:paraId="007AC03A"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7,310,226.39 </w:t>
            </w:r>
          </w:p>
        </w:tc>
        <w:tc>
          <w:tcPr>
            <w:tcW w:w="1180" w:type="dxa"/>
            <w:vAlign w:val="bottom"/>
            <w:hideMark/>
          </w:tcPr>
          <w:p w14:paraId="002D2D64"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60331145"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3,655,113.80 </w:t>
            </w:r>
          </w:p>
        </w:tc>
        <w:tc>
          <w:tcPr>
            <w:tcW w:w="1180" w:type="dxa"/>
            <w:vAlign w:val="bottom"/>
            <w:hideMark/>
          </w:tcPr>
          <w:p w14:paraId="222A7565"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(3,655,113.80)</w:t>
            </w:r>
          </w:p>
        </w:tc>
        <w:tc>
          <w:tcPr>
            <w:tcW w:w="1038" w:type="dxa"/>
            <w:vAlign w:val="bottom"/>
            <w:hideMark/>
          </w:tcPr>
          <w:p w14:paraId="51E6724A"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08" w:type="dxa"/>
            <w:vAlign w:val="bottom"/>
            <w:hideMark/>
          </w:tcPr>
          <w:p w14:paraId="10BB6F7B" w14:textId="77777777" w:rsidR="000F01E4" w:rsidRDefault="000F01E4" w:rsidP="00D05E7C">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3,655,113.80 </w:t>
            </w:r>
          </w:p>
        </w:tc>
        <w:tc>
          <w:tcPr>
            <w:tcW w:w="1180" w:type="dxa"/>
            <w:vAlign w:val="bottom"/>
            <w:hideMark/>
          </w:tcPr>
          <w:p w14:paraId="01B0790F" w14:textId="77777777" w:rsidR="000F01E4" w:rsidRDefault="000F01E4" w:rsidP="00D05E7C">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(3,655,113.80)</w:t>
            </w:r>
          </w:p>
        </w:tc>
        <w:tc>
          <w:tcPr>
            <w:tcW w:w="1209" w:type="dxa"/>
            <w:vAlign w:val="bottom"/>
            <w:hideMark/>
          </w:tcPr>
          <w:p w14:paraId="6A20F0D7"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14,620,452.79 </w:t>
            </w:r>
          </w:p>
        </w:tc>
        <w:tc>
          <w:tcPr>
            <w:tcW w:w="1181" w:type="dxa"/>
            <w:vAlign w:val="bottom"/>
            <w:hideMark/>
          </w:tcPr>
          <w:p w14:paraId="0CC45163"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14,620,454.00 </w:t>
            </w:r>
          </w:p>
        </w:tc>
        <w:tc>
          <w:tcPr>
            <w:tcW w:w="1335" w:type="dxa"/>
            <w:vAlign w:val="bottom"/>
            <w:hideMark/>
          </w:tcPr>
          <w:p w14:paraId="6272EEF2"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(1.21)</w:t>
            </w:r>
          </w:p>
        </w:tc>
      </w:tr>
      <w:tr w:rsidR="000F01E4" w14:paraId="493458EE" w14:textId="77777777" w:rsidTr="00D05E7C">
        <w:trPr>
          <w:trHeight w:val="499"/>
        </w:trPr>
        <w:tc>
          <w:tcPr>
            <w:tcW w:w="1190" w:type="dxa"/>
            <w:vAlign w:val="bottom"/>
            <w:hideMark/>
          </w:tcPr>
          <w:p w14:paraId="01D71B89"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Excess Bank Charges </w:t>
            </w:r>
          </w:p>
        </w:tc>
        <w:tc>
          <w:tcPr>
            <w:tcW w:w="545" w:type="dxa"/>
            <w:vAlign w:val="center"/>
            <w:hideMark/>
          </w:tcPr>
          <w:p w14:paraId="3447FF9B" w14:textId="77777777" w:rsidR="000F01E4" w:rsidRDefault="000F01E4" w:rsidP="00D05E7C">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4925B6ED"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853,919.95 </w:t>
            </w:r>
          </w:p>
        </w:tc>
        <w:tc>
          <w:tcPr>
            <w:tcW w:w="1184" w:type="dxa"/>
            <w:vAlign w:val="bottom"/>
            <w:hideMark/>
          </w:tcPr>
          <w:p w14:paraId="46E775DE"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426,959.98 </w:t>
            </w:r>
          </w:p>
        </w:tc>
        <w:tc>
          <w:tcPr>
            <w:tcW w:w="1279" w:type="dxa"/>
            <w:vAlign w:val="bottom"/>
            <w:hideMark/>
          </w:tcPr>
          <w:p w14:paraId="38A1A256"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426,959.97 </w:t>
            </w:r>
          </w:p>
        </w:tc>
        <w:tc>
          <w:tcPr>
            <w:tcW w:w="1180" w:type="dxa"/>
            <w:vAlign w:val="bottom"/>
            <w:hideMark/>
          </w:tcPr>
          <w:p w14:paraId="2BDD8B2B"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6D30C6DC"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213,479.99 </w:t>
            </w:r>
          </w:p>
        </w:tc>
        <w:tc>
          <w:tcPr>
            <w:tcW w:w="1180" w:type="dxa"/>
            <w:vAlign w:val="bottom"/>
            <w:hideMark/>
          </w:tcPr>
          <w:p w14:paraId="0349E8C0"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(213,479.99)</w:t>
            </w:r>
          </w:p>
        </w:tc>
        <w:tc>
          <w:tcPr>
            <w:tcW w:w="1038" w:type="dxa"/>
            <w:vAlign w:val="bottom"/>
            <w:hideMark/>
          </w:tcPr>
          <w:p w14:paraId="4572C6EC"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08" w:type="dxa"/>
            <w:vAlign w:val="bottom"/>
            <w:hideMark/>
          </w:tcPr>
          <w:p w14:paraId="5F4615EA" w14:textId="77777777" w:rsidR="000F01E4" w:rsidRDefault="000F01E4" w:rsidP="00D05E7C">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213,479.99 </w:t>
            </w:r>
          </w:p>
        </w:tc>
        <w:tc>
          <w:tcPr>
            <w:tcW w:w="1180" w:type="dxa"/>
            <w:vAlign w:val="bottom"/>
            <w:hideMark/>
          </w:tcPr>
          <w:p w14:paraId="1EC39C1C" w14:textId="77777777" w:rsidR="000F01E4" w:rsidRDefault="000F01E4" w:rsidP="00D05E7C">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(213,479.99)</w:t>
            </w:r>
          </w:p>
        </w:tc>
        <w:tc>
          <w:tcPr>
            <w:tcW w:w="1209" w:type="dxa"/>
            <w:vAlign w:val="bottom"/>
            <w:hideMark/>
          </w:tcPr>
          <w:p w14:paraId="51489970"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853,919.95 </w:t>
            </w:r>
          </w:p>
        </w:tc>
        <w:tc>
          <w:tcPr>
            <w:tcW w:w="1181" w:type="dxa"/>
            <w:vAlign w:val="bottom"/>
            <w:hideMark/>
          </w:tcPr>
          <w:p w14:paraId="69335186"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853,919.96 </w:t>
            </w:r>
          </w:p>
        </w:tc>
        <w:tc>
          <w:tcPr>
            <w:tcW w:w="1335" w:type="dxa"/>
            <w:vAlign w:val="bottom"/>
            <w:hideMark/>
          </w:tcPr>
          <w:p w14:paraId="70CB7AD6"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(0.01)</w:t>
            </w:r>
          </w:p>
        </w:tc>
      </w:tr>
      <w:tr w:rsidR="000F01E4" w:rsidRPr="005540B7" w14:paraId="6F53FF4A" w14:textId="77777777" w:rsidTr="00D05E7C">
        <w:trPr>
          <w:trHeight w:val="499"/>
        </w:trPr>
        <w:tc>
          <w:tcPr>
            <w:tcW w:w="1190" w:type="dxa"/>
            <w:vAlign w:val="bottom"/>
            <w:hideMark/>
          </w:tcPr>
          <w:p w14:paraId="78447F98" w14:textId="77777777" w:rsidR="000F01E4" w:rsidRPr="005540B7" w:rsidRDefault="000F01E4" w:rsidP="00D05E7C">
            <w:pPr>
              <w:spacing w:after="0" w:line="240" w:lineRule="auto"/>
              <w:rPr>
                <w:rFonts w:ascii="Cambria" w:eastAsia="Times New Roman" w:hAnsi="Cambria" w:cs="Calibri"/>
                <w:b/>
                <w:bCs/>
                <w:color w:val="000000"/>
                <w:sz w:val="12"/>
                <w:szCs w:val="12"/>
                <w:lang w:eastAsia="en-GB"/>
              </w:rPr>
            </w:pPr>
            <w:r w:rsidRPr="005540B7">
              <w:rPr>
                <w:rFonts w:ascii="Cambria" w:eastAsia="Times New Roman" w:hAnsi="Cambria" w:cs="Calibri"/>
                <w:b/>
                <w:bCs/>
                <w:color w:val="000000"/>
                <w:sz w:val="12"/>
                <w:szCs w:val="12"/>
                <w:lang w:eastAsia="en-GB"/>
              </w:rPr>
              <w:t xml:space="preserve"> Sub-Total Dependent Revenue </w:t>
            </w:r>
          </w:p>
        </w:tc>
        <w:tc>
          <w:tcPr>
            <w:tcW w:w="545" w:type="dxa"/>
            <w:vAlign w:val="center"/>
            <w:hideMark/>
          </w:tcPr>
          <w:p w14:paraId="76DFE1F3" w14:textId="77777777" w:rsidR="000F01E4" w:rsidRPr="005540B7" w:rsidRDefault="000F01E4" w:rsidP="00D05E7C">
            <w:pPr>
              <w:spacing w:after="0" w:line="240" w:lineRule="auto"/>
              <w:jc w:val="center"/>
              <w:rPr>
                <w:rFonts w:ascii="Cambria" w:eastAsia="Times New Roman" w:hAnsi="Cambria" w:cs="Calibri"/>
                <w:b/>
                <w:bCs/>
                <w:color w:val="000000"/>
                <w:sz w:val="12"/>
                <w:szCs w:val="12"/>
                <w:lang w:eastAsia="en-GB"/>
              </w:rPr>
            </w:pPr>
            <w:r w:rsidRPr="005540B7">
              <w:rPr>
                <w:rFonts w:ascii="Cambria" w:eastAsia="Times New Roman" w:hAnsi="Cambria" w:cs="Calibri"/>
                <w:b/>
                <w:bCs/>
                <w:color w:val="000000"/>
                <w:sz w:val="12"/>
                <w:szCs w:val="12"/>
                <w:lang w:eastAsia="en-GB"/>
              </w:rPr>
              <w:t> </w:t>
            </w:r>
          </w:p>
        </w:tc>
        <w:tc>
          <w:tcPr>
            <w:tcW w:w="1181" w:type="dxa"/>
            <w:vAlign w:val="bottom"/>
            <w:hideMark/>
          </w:tcPr>
          <w:p w14:paraId="05EC31AC" w14:textId="77777777" w:rsidR="000F01E4" w:rsidRPr="005540B7" w:rsidRDefault="000F01E4" w:rsidP="00D05E7C">
            <w:pPr>
              <w:spacing w:after="0" w:line="240" w:lineRule="auto"/>
              <w:jc w:val="right"/>
              <w:rPr>
                <w:rFonts w:ascii="Cambria" w:eastAsia="Times New Roman" w:hAnsi="Cambria" w:cs="Calibri"/>
                <w:b/>
                <w:bCs/>
                <w:color w:val="000000"/>
                <w:sz w:val="12"/>
                <w:szCs w:val="12"/>
                <w:lang w:eastAsia="en-GB"/>
              </w:rPr>
            </w:pPr>
            <w:r w:rsidRPr="005540B7">
              <w:rPr>
                <w:rFonts w:ascii="Cambria" w:eastAsia="Times New Roman" w:hAnsi="Cambria" w:cs="Calibri"/>
                <w:b/>
                <w:bCs/>
                <w:color w:val="000000"/>
                <w:sz w:val="12"/>
                <w:szCs w:val="12"/>
                <w:lang w:eastAsia="en-GB"/>
              </w:rPr>
              <w:t xml:space="preserve">  1,626,439,354.81 </w:t>
            </w:r>
          </w:p>
        </w:tc>
        <w:tc>
          <w:tcPr>
            <w:tcW w:w="1184" w:type="dxa"/>
            <w:vAlign w:val="bottom"/>
            <w:hideMark/>
          </w:tcPr>
          <w:p w14:paraId="513A59D7" w14:textId="77777777" w:rsidR="000F01E4" w:rsidRPr="005540B7" w:rsidRDefault="000F01E4" w:rsidP="00D05E7C">
            <w:pPr>
              <w:spacing w:after="0" w:line="240" w:lineRule="auto"/>
              <w:jc w:val="right"/>
              <w:rPr>
                <w:rFonts w:ascii="Cambria" w:eastAsia="Times New Roman" w:hAnsi="Cambria" w:cs="Calibri"/>
                <w:b/>
                <w:bCs/>
                <w:color w:val="000000"/>
                <w:sz w:val="12"/>
                <w:szCs w:val="12"/>
                <w:lang w:eastAsia="en-GB"/>
              </w:rPr>
            </w:pPr>
            <w:r w:rsidRPr="005540B7">
              <w:rPr>
                <w:rFonts w:ascii="Cambria" w:eastAsia="Times New Roman" w:hAnsi="Cambria" w:cs="Calibri"/>
                <w:b/>
                <w:bCs/>
                <w:color w:val="000000"/>
                <w:sz w:val="12"/>
                <w:szCs w:val="12"/>
                <w:lang w:eastAsia="en-GB"/>
              </w:rPr>
              <w:t xml:space="preserve">     812,219,677.44 </w:t>
            </w:r>
          </w:p>
        </w:tc>
        <w:tc>
          <w:tcPr>
            <w:tcW w:w="1279" w:type="dxa"/>
            <w:vAlign w:val="bottom"/>
            <w:hideMark/>
          </w:tcPr>
          <w:p w14:paraId="46957C73" w14:textId="77777777" w:rsidR="000F01E4" w:rsidRPr="005540B7" w:rsidRDefault="000F01E4" w:rsidP="00D05E7C">
            <w:pPr>
              <w:spacing w:after="0" w:line="240" w:lineRule="auto"/>
              <w:jc w:val="right"/>
              <w:rPr>
                <w:rFonts w:ascii="Cambria" w:eastAsia="Times New Roman" w:hAnsi="Cambria" w:cs="Calibri"/>
                <w:b/>
                <w:color w:val="000000"/>
                <w:sz w:val="12"/>
                <w:szCs w:val="12"/>
                <w:lang w:eastAsia="en-GB"/>
              </w:rPr>
            </w:pPr>
            <w:r w:rsidRPr="005540B7">
              <w:rPr>
                <w:rFonts w:ascii="Cambria" w:eastAsia="Times New Roman" w:hAnsi="Cambria" w:cs="Calibri"/>
                <w:b/>
                <w:color w:val="000000"/>
                <w:sz w:val="12"/>
                <w:szCs w:val="12"/>
                <w:lang w:eastAsia="en-GB"/>
              </w:rPr>
              <w:t xml:space="preserve">      814,219,677.37 </w:t>
            </w:r>
          </w:p>
        </w:tc>
        <w:tc>
          <w:tcPr>
            <w:tcW w:w="1180" w:type="dxa"/>
            <w:vAlign w:val="bottom"/>
            <w:hideMark/>
          </w:tcPr>
          <w:p w14:paraId="6FD41E77" w14:textId="77777777" w:rsidR="000F01E4" w:rsidRPr="005540B7" w:rsidRDefault="000F01E4" w:rsidP="00D05E7C">
            <w:pPr>
              <w:spacing w:after="0" w:line="240" w:lineRule="auto"/>
              <w:jc w:val="right"/>
              <w:rPr>
                <w:rFonts w:ascii="Cambria" w:eastAsia="Times New Roman" w:hAnsi="Cambria" w:cs="Calibri"/>
                <w:b/>
                <w:bCs/>
                <w:color w:val="000000"/>
                <w:sz w:val="12"/>
                <w:szCs w:val="12"/>
                <w:lang w:eastAsia="en-GB"/>
              </w:rPr>
            </w:pPr>
            <w:r w:rsidRPr="005540B7">
              <w:rPr>
                <w:rFonts w:ascii="Cambria" w:eastAsia="Times New Roman" w:hAnsi="Cambria" w:cs="Calibri"/>
                <w:b/>
                <w:bCs/>
                <w:color w:val="000000"/>
                <w:sz w:val="12"/>
                <w:szCs w:val="12"/>
                <w:lang w:eastAsia="en-GB"/>
              </w:rPr>
              <w:t xml:space="preserve">                              -   </w:t>
            </w:r>
          </w:p>
        </w:tc>
        <w:tc>
          <w:tcPr>
            <w:tcW w:w="1180" w:type="dxa"/>
            <w:vAlign w:val="bottom"/>
            <w:hideMark/>
          </w:tcPr>
          <w:p w14:paraId="37A1C181" w14:textId="77777777" w:rsidR="000F01E4" w:rsidRPr="005540B7" w:rsidRDefault="000F01E4" w:rsidP="00D05E7C">
            <w:pPr>
              <w:spacing w:after="0" w:line="240" w:lineRule="auto"/>
              <w:jc w:val="right"/>
              <w:rPr>
                <w:rFonts w:ascii="Cambria" w:eastAsia="Times New Roman" w:hAnsi="Cambria" w:cs="Calibri"/>
                <w:b/>
                <w:bCs/>
                <w:color w:val="000000"/>
                <w:sz w:val="12"/>
                <w:szCs w:val="12"/>
                <w:lang w:eastAsia="en-GB"/>
              </w:rPr>
            </w:pPr>
            <w:r w:rsidRPr="005540B7">
              <w:rPr>
                <w:rFonts w:ascii="Cambria" w:eastAsia="Times New Roman" w:hAnsi="Cambria" w:cs="Calibri"/>
                <w:b/>
                <w:bCs/>
                <w:color w:val="000000"/>
                <w:sz w:val="12"/>
                <w:szCs w:val="12"/>
                <w:lang w:eastAsia="en-GB"/>
              </w:rPr>
              <w:t xml:space="preserve">     406,609,839.34 </w:t>
            </w:r>
          </w:p>
        </w:tc>
        <w:tc>
          <w:tcPr>
            <w:tcW w:w="1180" w:type="dxa"/>
            <w:vAlign w:val="bottom"/>
            <w:hideMark/>
          </w:tcPr>
          <w:p w14:paraId="53893885" w14:textId="77777777" w:rsidR="000F01E4" w:rsidRPr="005540B7" w:rsidRDefault="000F01E4" w:rsidP="00D05E7C">
            <w:pPr>
              <w:spacing w:after="0" w:line="240" w:lineRule="auto"/>
              <w:jc w:val="right"/>
              <w:rPr>
                <w:rFonts w:ascii="Cambria" w:eastAsia="Times New Roman" w:hAnsi="Cambria" w:cs="Calibri"/>
                <w:b/>
                <w:color w:val="000000"/>
                <w:sz w:val="12"/>
                <w:szCs w:val="12"/>
                <w:lang w:eastAsia="en-GB"/>
              </w:rPr>
            </w:pPr>
            <w:r w:rsidRPr="005540B7">
              <w:rPr>
                <w:rFonts w:ascii="Cambria" w:eastAsia="Times New Roman" w:hAnsi="Cambria" w:cs="Calibri"/>
                <w:b/>
                <w:color w:val="000000"/>
                <w:sz w:val="12"/>
                <w:szCs w:val="12"/>
                <w:lang w:eastAsia="en-GB"/>
              </w:rPr>
              <w:t xml:space="preserve">    (406,609,839.34)</w:t>
            </w:r>
          </w:p>
        </w:tc>
        <w:tc>
          <w:tcPr>
            <w:tcW w:w="1038" w:type="dxa"/>
            <w:vAlign w:val="bottom"/>
            <w:hideMark/>
          </w:tcPr>
          <w:p w14:paraId="524A2B2B" w14:textId="77777777" w:rsidR="000F01E4" w:rsidRPr="005540B7" w:rsidRDefault="000F01E4" w:rsidP="00D05E7C">
            <w:pPr>
              <w:spacing w:after="0" w:line="240" w:lineRule="auto"/>
              <w:jc w:val="right"/>
              <w:rPr>
                <w:rFonts w:ascii="Cambria" w:eastAsia="Times New Roman" w:hAnsi="Cambria" w:cs="Calibri"/>
                <w:b/>
                <w:bCs/>
                <w:color w:val="000000"/>
                <w:sz w:val="12"/>
                <w:szCs w:val="12"/>
                <w:lang w:eastAsia="en-GB"/>
              </w:rPr>
            </w:pPr>
            <w:r w:rsidRPr="005540B7">
              <w:rPr>
                <w:rFonts w:ascii="Cambria" w:eastAsia="Times New Roman" w:hAnsi="Cambria" w:cs="Calibri"/>
                <w:b/>
                <w:bCs/>
                <w:color w:val="000000"/>
                <w:sz w:val="12"/>
                <w:szCs w:val="12"/>
                <w:lang w:eastAsia="en-GB"/>
              </w:rPr>
              <w:t xml:space="preserve">                              -   </w:t>
            </w:r>
          </w:p>
        </w:tc>
        <w:tc>
          <w:tcPr>
            <w:tcW w:w="1208" w:type="dxa"/>
            <w:vAlign w:val="bottom"/>
            <w:hideMark/>
          </w:tcPr>
          <w:p w14:paraId="0266FD32" w14:textId="77777777" w:rsidR="000F01E4" w:rsidRPr="005540B7" w:rsidRDefault="000F01E4" w:rsidP="00D05E7C">
            <w:pPr>
              <w:spacing w:after="0" w:line="240" w:lineRule="auto"/>
              <w:jc w:val="right"/>
              <w:rPr>
                <w:rFonts w:ascii="Cambria" w:eastAsia="Times New Roman" w:hAnsi="Cambria" w:cs="Calibri"/>
                <w:b/>
                <w:bCs/>
                <w:color w:val="000000"/>
                <w:sz w:val="12"/>
                <w:szCs w:val="12"/>
                <w:lang w:eastAsia="en-GB"/>
              </w:rPr>
            </w:pPr>
            <w:r w:rsidRPr="005540B7">
              <w:rPr>
                <w:rFonts w:ascii="Cambria" w:eastAsia="Times New Roman" w:hAnsi="Cambria" w:cs="Calibri"/>
                <w:b/>
                <w:bCs/>
                <w:color w:val="000000"/>
                <w:sz w:val="12"/>
                <w:szCs w:val="12"/>
                <w:lang w:eastAsia="en-GB"/>
              </w:rPr>
              <w:t xml:space="preserve">     406,609,839.34 </w:t>
            </w:r>
          </w:p>
        </w:tc>
        <w:tc>
          <w:tcPr>
            <w:tcW w:w="1180" w:type="dxa"/>
            <w:vAlign w:val="bottom"/>
            <w:hideMark/>
          </w:tcPr>
          <w:p w14:paraId="440C2235" w14:textId="77777777" w:rsidR="000F01E4" w:rsidRPr="005540B7" w:rsidRDefault="000F01E4" w:rsidP="00D05E7C">
            <w:pPr>
              <w:spacing w:after="0" w:line="240" w:lineRule="auto"/>
              <w:rPr>
                <w:rFonts w:ascii="Cambria" w:eastAsia="Times New Roman" w:hAnsi="Cambria" w:cs="Calibri"/>
                <w:b/>
                <w:color w:val="000000"/>
                <w:sz w:val="12"/>
                <w:szCs w:val="12"/>
                <w:lang w:eastAsia="en-GB"/>
              </w:rPr>
            </w:pPr>
            <w:r w:rsidRPr="005540B7">
              <w:rPr>
                <w:rFonts w:ascii="Cambria" w:eastAsia="Times New Roman" w:hAnsi="Cambria" w:cs="Calibri"/>
                <w:b/>
                <w:color w:val="000000"/>
                <w:sz w:val="12"/>
                <w:szCs w:val="12"/>
                <w:lang w:eastAsia="en-GB"/>
              </w:rPr>
              <w:t xml:space="preserve">    (406,609,839.34)</w:t>
            </w:r>
          </w:p>
        </w:tc>
        <w:tc>
          <w:tcPr>
            <w:tcW w:w="1209" w:type="dxa"/>
            <w:vAlign w:val="bottom"/>
            <w:hideMark/>
          </w:tcPr>
          <w:p w14:paraId="20892A31" w14:textId="77777777" w:rsidR="000F01E4" w:rsidRPr="005540B7" w:rsidRDefault="000F01E4" w:rsidP="00D05E7C">
            <w:pPr>
              <w:spacing w:after="0" w:line="240" w:lineRule="auto"/>
              <w:rPr>
                <w:rFonts w:ascii="Cambria" w:eastAsia="Times New Roman" w:hAnsi="Cambria" w:cs="Calibri"/>
                <w:b/>
                <w:bCs/>
                <w:color w:val="000000"/>
                <w:sz w:val="12"/>
                <w:szCs w:val="12"/>
                <w:lang w:eastAsia="en-GB"/>
              </w:rPr>
            </w:pPr>
            <w:r w:rsidRPr="005540B7">
              <w:rPr>
                <w:rFonts w:ascii="Cambria" w:eastAsia="Times New Roman" w:hAnsi="Cambria" w:cs="Calibri"/>
                <w:b/>
                <w:bCs/>
                <w:color w:val="000000"/>
                <w:sz w:val="12"/>
                <w:szCs w:val="12"/>
                <w:lang w:eastAsia="en-GB"/>
              </w:rPr>
              <w:t xml:space="preserve">  1,626,439,354.81 </w:t>
            </w:r>
          </w:p>
        </w:tc>
        <w:tc>
          <w:tcPr>
            <w:tcW w:w="1181" w:type="dxa"/>
            <w:vAlign w:val="bottom"/>
            <w:hideMark/>
          </w:tcPr>
          <w:p w14:paraId="49246999" w14:textId="77777777" w:rsidR="000F01E4" w:rsidRPr="005540B7" w:rsidRDefault="000F01E4" w:rsidP="00D05E7C">
            <w:pPr>
              <w:spacing w:after="0" w:line="240" w:lineRule="auto"/>
              <w:rPr>
                <w:rFonts w:ascii="Cambria" w:eastAsia="Times New Roman" w:hAnsi="Cambria" w:cs="Calibri"/>
                <w:b/>
                <w:bCs/>
                <w:color w:val="000000"/>
                <w:sz w:val="12"/>
                <w:szCs w:val="12"/>
                <w:lang w:eastAsia="en-GB"/>
              </w:rPr>
            </w:pPr>
            <w:r w:rsidRPr="005540B7">
              <w:rPr>
                <w:rFonts w:ascii="Cambria" w:eastAsia="Times New Roman" w:hAnsi="Cambria" w:cs="Calibri"/>
                <w:b/>
                <w:bCs/>
                <w:color w:val="000000"/>
                <w:sz w:val="12"/>
                <w:szCs w:val="12"/>
                <w:lang w:eastAsia="en-GB"/>
              </w:rPr>
              <w:t xml:space="preserve">  1,625,439,356.12 </w:t>
            </w:r>
          </w:p>
        </w:tc>
        <w:tc>
          <w:tcPr>
            <w:tcW w:w="1335" w:type="dxa"/>
            <w:vAlign w:val="bottom"/>
            <w:hideMark/>
          </w:tcPr>
          <w:p w14:paraId="14F3FD95" w14:textId="77777777" w:rsidR="000F01E4" w:rsidRPr="005540B7" w:rsidRDefault="000F01E4" w:rsidP="00D05E7C">
            <w:pPr>
              <w:spacing w:after="0" w:line="240" w:lineRule="auto"/>
              <w:rPr>
                <w:rFonts w:ascii="Cambria" w:eastAsia="Times New Roman" w:hAnsi="Cambria" w:cs="Calibri"/>
                <w:b/>
                <w:bCs/>
                <w:color w:val="000000"/>
                <w:sz w:val="12"/>
                <w:szCs w:val="12"/>
                <w:lang w:eastAsia="en-GB"/>
              </w:rPr>
            </w:pPr>
            <w:r w:rsidRPr="005540B7">
              <w:rPr>
                <w:rFonts w:ascii="Cambria" w:eastAsia="Times New Roman" w:hAnsi="Cambria" w:cs="Calibri"/>
                <w:b/>
                <w:bCs/>
                <w:color w:val="000000"/>
                <w:sz w:val="12"/>
                <w:szCs w:val="12"/>
                <w:lang w:eastAsia="en-GB"/>
              </w:rPr>
              <w:t xml:space="preserve">                 999,998.69 </w:t>
            </w:r>
          </w:p>
        </w:tc>
      </w:tr>
      <w:tr w:rsidR="000F01E4" w:rsidRPr="005540B7" w14:paraId="6A848BBF" w14:textId="77777777" w:rsidTr="00D05E7C">
        <w:trPr>
          <w:trHeight w:val="499"/>
        </w:trPr>
        <w:tc>
          <w:tcPr>
            <w:tcW w:w="1190" w:type="dxa"/>
            <w:vAlign w:val="bottom"/>
          </w:tcPr>
          <w:p w14:paraId="0475A2A3" w14:textId="77777777" w:rsidR="000F01E4" w:rsidRPr="005540B7" w:rsidRDefault="000F01E4" w:rsidP="00D05E7C">
            <w:pPr>
              <w:spacing w:after="0" w:line="240" w:lineRule="auto"/>
              <w:rPr>
                <w:rFonts w:ascii="Cambria" w:eastAsia="Times New Roman" w:hAnsi="Cambria" w:cs="Calibri"/>
                <w:b/>
                <w:bCs/>
                <w:color w:val="000000"/>
                <w:sz w:val="12"/>
                <w:szCs w:val="12"/>
                <w:lang w:eastAsia="en-GB"/>
              </w:rPr>
            </w:pPr>
            <w:r w:rsidRPr="005540B7">
              <w:rPr>
                <w:rFonts w:ascii="Cambria" w:eastAsia="Times New Roman" w:hAnsi="Cambria" w:cs="Calibri"/>
                <w:b/>
                <w:bCs/>
                <w:color w:val="000000"/>
                <w:sz w:val="12"/>
                <w:szCs w:val="12"/>
                <w:lang w:eastAsia="en-GB"/>
              </w:rPr>
              <w:t xml:space="preserve"> Transfer from Main Council </w:t>
            </w:r>
          </w:p>
        </w:tc>
        <w:tc>
          <w:tcPr>
            <w:tcW w:w="545" w:type="dxa"/>
            <w:vAlign w:val="center"/>
          </w:tcPr>
          <w:p w14:paraId="2FECF84B" w14:textId="77777777" w:rsidR="000F01E4" w:rsidRPr="005540B7" w:rsidRDefault="000F01E4" w:rsidP="00D05E7C">
            <w:pPr>
              <w:spacing w:after="0" w:line="240" w:lineRule="auto"/>
              <w:jc w:val="center"/>
              <w:rPr>
                <w:rFonts w:ascii="Cambria" w:eastAsia="Times New Roman" w:hAnsi="Cambria" w:cs="Calibri"/>
                <w:b/>
                <w:bCs/>
                <w:color w:val="000000"/>
                <w:sz w:val="12"/>
                <w:szCs w:val="12"/>
                <w:lang w:eastAsia="en-GB"/>
              </w:rPr>
            </w:pPr>
            <w:r w:rsidRPr="005540B7">
              <w:rPr>
                <w:rFonts w:ascii="Cambria" w:eastAsia="Times New Roman" w:hAnsi="Cambria" w:cs="Calibri"/>
                <w:b/>
                <w:bCs/>
                <w:color w:val="000000"/>
                <w:sz w:val="12"/>
                <w:szCs w:val="12"/>
                <w:lang w:eastAsia="en-GB"/>
              </w:rPr>
              <w:t> </w:t>
            </w:r>
          </w:p>
        </w:tc>
        <w:tc>
          <w:tcPr>
            <w:tcW w:w="1181" w:type="dxa"/>
            <w:vAlign w:val="bottom"/>
          </w:tcPr>
          <w:p w14:paraId="30FE2E1D" w14:textId="77777777" w:rsidR="000F01E4" w:rsidRPr="005540B7" w:rsidRDefault="000F01E4" w:rsidP="00D05E7C">
            <w:pPr>
              <w:spacing w:after="0" w:line="240" w:lineRule="auto"/>
              <w:jc w:val="right"/>
              <w:rPr>
                <w:rFonts w:ascii="Cambria" w:eastAsia="Times New Roman" w:hAnsi="Cambria" w:cs="Calibri"/>
                <w:b/>
                <w:bCs/>
                <w:color w:val="000000"/>
                <w:sz w:val="12"/>
                <w:szCs w:val="12"/>
                <w:lang w:eastAsia="en-GB"/>
              </w:rPr>
            </w:pPr>
            <w:r w:rsidRPr="005540B7">
              <w:rPr>
                <w:rFonts w:ascii="Cambria" w:eastAsia="Times New Roman" w:hAnsi="Cambria" w:cs="Calibri"/>
                <w:b/>
                <w:color w:val="000000"/>
                <w:sz w:val="12"/>
                <w:szCs w:val="12"/>
                <w:lang w:eastAsia="en-GB"/>
              </w:rPr>
              <w:t xml:space="preserve">                              -   </w:t>
            </w:r>
          </w:p>
        </w:tc>
        <w:tc>
          <w:tcPr>
            <w:tcW w:w="1184" w:type="dxa"/>
            <w:vAlign w:val="bottom"/>
          </w:tcPr>
          <w:p w14:paraId="223BD259" w14:textId="77777777" w:rsidR="000F01E4" w:rsidRPr="005540B7" w:rsidRDefault="000F01E4" w:rsidP="00D05E7C">
            <w:pPr>
              <w:spacing w:after="0" w:line="240" w:lineRule="auto"/>
              <w:jc w:val="right"/>
              <w:rPr>
                <w:rFonts w:ascii="Cambria" w:eastAsia="Times New Roman" w:hAnsi="Cambria" w:cs="Calibri"/>
                <w:b/>
                <w:bCs/>
                <w:color w:val="000000"/>
                <w:sz w:val="12"/>
                <w:szCs w:val="12"/>
                <w:lang w:eastAsia="en-GB"/>
              </w:rPr>
            </w:pPr>
          </w:p>
        </w:tc>
        <w:tc>
          <w:tcPr>
            <w:tcW w:w="1279" w:type="dxa"/>
            <w:vAlign w:val="bottom"/>
          </w:tcPr>
          <w:p w14:paraId="6C016291" w14:textId="77777777" w:rsidR="000F01E4" w:rsidRPr="005540B7" w:rsidRDefault="000F01E4" w:rsidP="00D05E7C">
            <w:pPr>
              <w:spacing w:after="0" w:line="240" w:lineRule="auto"/>
              <w:jc w:val="right"/>
              <w:rPr>
                <w:rFonts w:ascii="Cambria" w:eastAsia="Times New Roman" w:hAnsi="Cambria" w:cs="Calibri"/>
                <w:b/>
                <w:color w:val="000000"/>
                <w:sz w:val="12"/>
                <w:szCs w:val="12"/>
                <w:lang w:eastAsia="en-GB"/>
              </w:rPr>
            </w:pPr>
          </w:p>
        </w:tc>
        <w:tc>
          <w:tcPr>
            <w:tcW w:w="1180" w:type="dxa"/>
            <w:vAlign w:val="bottom"/>
          </w:tcPr>
          <w:p w14:paraId="0C2F4466" w14:textId="77777777" w:rsidR="000F01E4" w:rsidRPr="005540B7" w:rsidRDefault="000F01E4" w:rsidP="00D05E7C">
            <w:pPr>
              <w:spacing w:after="0" w:line="240" w:lineRule="auto"/>
              <w:jc w:val="right"/>
              <w:rPr>
                <w:rFonts w:ascii="Cambria" w:eastAsia="Times New Roman" w:hAnsi="Cambria" w:cs="Calibri"/>
                <w:b/>
                <w:bCs/>
                <w:color w:val="000000"/>
                <w:sz w:val="12"/>
                <w:szCs w:val="12"/>
                <w:lang w:eastAsia="en-GB"/>
              </w:rPr>
            </w:pPr>
            <w:r w:rsidRPr="005540B7">
              <w:rPr>
                <w:rFonts w:ascii="Cambria" w:eastAsia="Times New Roman" w:hAnsi="Cambria" w:cs="Calibri"/>
                <w:b/>
                <w:color w:val="000000"/>
                <w:sz w:val="12"/>
                <w:szCs w:val="12"/>
                <w:lang w:eastAsia="en-GB"/>
              </w:rPr>
              <w:t xml:space="preserve">        71,063,008.50 </w:t>
            </w:r>
          </w:p>
        </w:tc>
        <w:tc>
          <w:tcPr>
            <w:tcW w:w="1180" w:type="dxa"/>
            <w:vAlign w:val="bottom"/>
          </w:tcPr>
          <w:p w14:paraId="0C5FA9F1" w14:textId="77777777" w:rsidR="000F01E4" w:rsidRPr="005540B7" w:rsidRDefault="000F01E4" w:rsidP="00D05E7C">
            <w:pPr>
              <w:spacing w:after="0" w:line="240" w:lineRule="auto"/>
              <w:jc w:val="right"/>
              <w:rPr>
                <w:rFonts w:ascii="Cambria" w:eastAsia="Times New Roman" w:hAnsi="Cambria" w:cs="Calibri"/>
                <w:b/>
                <w:bCs/>
                <w:color w:val="000000"/>
                <w:sz w:val="12"/>
                <w:szCs w:val="12"/>
                <w:lang w:eastAsia="en-GB"/>
              </w:rPr>
            </w:pPr>
            <w:r w:rsidRPr="005540B7">
              <w:rPr>
                <w:rFonts w:ascii="Cambria" w:eastAsia="Times New Roman" w:hAnsi="Cambria" w:cs="Calibri"/>
                <w:b/>
                <w:color w:val="000000"/>
                <w:sz w:val="12"/>
                <w:szCs w:val="12"/>
                <w:lang w:eastAsia="en-GB"/>
              </w:rPr>
              <w:t xml:space="preserve">        26,201,578.77 </w:t>
            </w:r>
          </w:p>
        </w:tc>
        <w:tc>
          <w:tcPr>
            <w:tcW w:w="1180" w:type="dxa"/>
            <w:vAlign w:val="bottom"/>
          </w:tcPr>
          <w:p w14:paraId="4D072E75" w14:textId="77777777" w:rsidR="000F01E4" w:rsidRPr="005540B7" w:rsidRDefault="000F01E4" w:rsidP="00D05E7C">
            <w:pPr>
              <w:spacing w:after="0" w:line="240" w:lineRule="auto"/>
              <w:jc w:val="right"/>
              <w:rPr>
                <w:rFonts w:ascii="Cambria" w:eastAsia="Times New Roman" w:hAnsi="Cambria" w:cs="Calibri"/>
                <w:b/>
                <w:color w:val="000000"/>
                <w:sz w:val="12"/>
                <w:szCs w:val="12"/>
                <w:lang w:eastAsia="en-GB"/>
              </w:rPr>
            </w:pPr>
            <w:r w:rsidRPr="005540B7">
              <w:rPr>
                <w:rFonts w:ascii="Cambria" w:eastAsia="Times New Roman" w:hAnsi="Cambria" w:cs="Calibri"/>
                <w:b/>
                <w:color w:val="000000"/>
                <w:sz w:val="12"/>
                <w:szCs w:val="12"/>
                <w:lang w:eastAsia="en-GB"/>
              </w:rPr>
              <w:t xml:space="preserve">        44,861,429.73 </w:t>
            </w:r>
          </w:p>
        </w:tc>
        <w:tc>
          <w:tcPr>
            <w:tcW w:w="1038" w:type="dxa"/>
            <w:vAlign w:val="bottom"/>
          </w:tcPr>
          <w:p w14:paraId="278E2947" w14:textId="77777777" w:rsidR="000F01E4" w:rsidRPr="005540B7" w:rsidRDefault="000F01E4" w:rsidP="00D05E7C">
            <w:pPr>
              <w:spacing w:after="0" w:line="240" w:lineRule="auto"/>
              <w:jc w:val="right"/>
              <w:rPr>
                <w:rFonts w:ascii="Cambria" w:eastAsia="Times New Roman" w:hAnsi="Cambria" w:cs="Calibri"/>
                <w:b/>
                <w:bCs/>
                <w:color w:val="000000"/>
                <w:sz w:val="12"/>
                <w:szCs w:val="12"/>
                <w:lang w:eastAsia="en-GB"/>
              </w:rPr>
            </w:pPr>
            <w:r w:rsidRPr="005540B7">
              <w:rPr>
                <w:rFonts w:ascii="Cambria" w:eastAsia="Times New Roman" w:hAnsi="Cambria" w:cs="Calibri"/>
                <w:b/>
                <w:color w:val="000000"/>
                <w:sz w:val="12"/>
                <w:szCs w:val="12"/>
                <w:lang w:eastAsia="en-GB"/>
              </w:rPr>
              <w:t xml:space="preserve">        33,743,306.56 </w:t>
            </w:r>
          </w:p>
        </w:tc>
        <w:tc>
          <w:tcPr>
            <w:tcW w:w="1208" w:type="dxa"/>
            <w:vAlign w:val="bottom"/>
          </w:tcPr>
          <w:p w14:paraId="13D25C6A" w14:textId="77777777" w:rsidR="000F01E4" w:rsidRPr="005540B7" w:rsidRDefault="000F01E4" w:rsidP="00D05E7C">
            <w:pPr>
              <w:spacing w:after="0" w:line="240" w:lineRule="auto"/>
              <w:jc w:val="right"/>
              <w:rPr>
                <w:rFonts w:ascii="Cambria" w:eastAsia="Times New Roman" w:hAnsi="Cambria" w:cs="Calibri"/>
                <w:b/>
                <w:bCs/>
                <w:color w:val="000000"/>
                <w:sz w:val="12"/>
                <w:szCs w:val="12"/>
                <w:lang w:eastAsia="en-GB"/>
              </w:rPr>
            </w:pPr>
            <w:r w:rsidRPr="005540B7">
              <w:rPr>
                <w:rFonts w:ascii="Cambria" w:eastAsia="Times New Roman" w:hAnsi="Cambria" w:cs="Calibri"/>
                <w:b/>
                <w:color w:val="000000"/>
                <w:sz w:val="12"/>
                <w:szCs w:val="12"/>
                <w:lang w:eastAsia="en-GB"/>
              </w:rPr>
              <w:t xml:space="preserve">        26,201,578.77 </w:t>
            </w:r>
          </w:p>
        </w:tc>
        <w:tc>
          <w:tcPr>
            <w:tcW w:w="1180" w:type="dxa"/>
            <w:vAlign w:val="bottom"/>
          </w:tcPr>
          <w:p w14:paraId="08301D43" w14:textId="77777777" w:rsidR="000F01E4" w:rsidRPr="005540B7" w:rsidRDefault="000F01E4" w:rsidP="00D05E7C">
            <w:pPr>
              <w:spacing w:after="0" w:line="240" w:lineRule="auto"/>
              <w:rPr>
                <w:rFonts w:ascii="Cambria" w:eastAsia="Times New Roman" w:hAnsi="Cambria" w:cs="Calibri"/>
                <w:b/>
                <w:color w:val="000000"/>
                <w:sz w:val="12"/>
                <w:szCs w:val="12"/>
                <w:lang w:eastAsia="en-GB"/>
              </w:rPr>
            </w:pPr>
            <w:r w:rsidRPr="005540B7">
              <w:rPr>
                <w:rFonts w:ascii="Cambria" w:eastAsia="Times New Roman" w:hAnsi="Cambria" w:cs="Calibri"/>
                <w:b/>
                <w:color w:val="000000"/>
                <w:sz w:val="12"/>
                <w:szCs w:val="12"/>
                <w:lang w:eastAsia="en-GB"/>
              </w:rPr>
              <w:t xml:space="preserve">           7,541,727.79 </w:t>
            </w:r>
          </w:p>
        </w:tc>
        <w:tc>
          <w:tcPr>
            <w:tcW w:w="1209" w:type="dxa"/>
            <w:vAlign w:val="bottom"/>
          </w:tcPr>
          <w:p w14:paraId="38DF4325" w14:textId="77777777" w:rsidR="000F01E4" w:rsidRPr="005540B7" w:rsidRDefault="000F01E4" w:rsidP="00D05E7C">
            <w:pPr>
              <w:spacing w:after="0" w:line="240" w:lineRule="auto"/>
              <w:rPr>
                <w:rFonts w:ascii="Cambria" w:eastAsia="Times New Roman" w:hAnsi="Cambria" w:cs="Calibri"/>
                <w:b/>
                <w:bCs/>
                <w:color w:val="000000"/>
                <w:sz w:val="12"/>
                <w:szCs w:val="12"/>
                <w:lang w:eastAsia="en-GB"/>
              </w:rPr>
            </w:pPr>
            <w:r w:rsidRPr="005540B7">
              <w:rPr>
                <w:rFonts w:ascii="Cambria" w:eastAsia="Times New Roman" w:hAnsi="Cambria" w:cs="Calibri"/>
                <w:b/>
                <w:bCs/>
                <w:color w:val="000000"/>
                <w:sz w:val="12"/>
                <w:szCs w:val="12"/>
                <w:lang w:eastAsia="en-GB"/>
              </w:rPr>
              <w:t xml:space="preserve">     104,806,315.06 </w:t>
            </w:r>
          </w:p>
        </w:tc>
        <w:tc>
          <w:tcPr>
            <w:tcW w:w="1181" w:type="dxa"/>
            <w:vAlign w:val="bottom"/>
          </w:tcPr>
          <w:p w14:paraId="681FB7EF" w14:textId="77777777" w:rsidR="000F01E4" w:rsidRPr="005540B7" w:rsidRDefault="000F01E4" w:rsidP="00D05E7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52,403,157.54</w:t>
            </w:r>
          </w:p>
        </w:tc>
        <w:tc>
          <w:tcPr>
            <w:tcW w:w="1335" w:type="dxa"/>
            <w:vAlign w:val="bottom"/>
          </w:tcPr>
          <w:p w14:paraId="23E02F55" w14:textId="77777777" w:rsidR="000F01E4" w:rsidRPr="005540B7" w:rsidRDefault="000F01E4" w:rsidP="00D05E7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52,403,150.52</w:t>
            </w:r>
          </w:p>
        </w:tc>
      </w:tr>
      <w:tr w:rsidR="000F01E4" w14:paraId="3E5D3EFB" w14:textId="77777777" w:rsidTr="00D05E7C">
        <w:trPr>
          <w:trHeight w:val="499"/>
        </w:trPr>
        <w:tc>
          <w:tcPr>
            <w:tcW w:w="1190" w:type="dxa"/>
            <w:vAlign w:val="bottom"/>
            <w:hideMark/>
          </w:tcPr>
          <w:p w14:paraId="79F1FD3E"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Tax Revenue </w:t>
            </w:r>
          </w:p>
        </w:tc>
        <w:tc>
          <w:tcPr>
            <w:tcW w:w="545" w:type="dxa"/>
            <w:vAlign w:val="center"/>
            <w:hideMark/>
          </w:tcPr>
          <w:p w14:paraId="538D3214" w14:textId="77777777" w:rsidR="000F01E4" w:rsidRDefault="000F01E4" w:rsidP="00D05E7C">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6AC6FB29"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33,400.00 </w:t>
            </w:r>
          </w:p>
        </w:tc>
        <w:tc>
          <w:tcPr>
            <w:tcW w:w="1184" w:type="dxa"/>
            <w:vAlign w:val="bottom"/>
            <w:hideMark/>
          </w:tcPr>
          <w:p w14:paraId="6E9E4230"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98,800.00 </w:t>
            </w:r>
          </w:p>
        </w:tc>
        <w:tc>
          <w:tcPr>
            <w:tcW w:w="1279" w:type="dxa"/>
            <w:vAlign w:val="bottom"/>
            <w:hideMark/>
          </w:tcPr>
          <w:p w14:paraId="485E13AA"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(65,400.00)</w:t>
            </w:r>
          </w:p>
        </w:tc>
        <w:tc>
          <w:tcPr>
            <w:tcW w:w="1180" w:type="dxa"/>
            <w:vAlign w:val="bottom"/>
            <w:hideMark/>
          </w:tcPr>
          <w:p w14:paraId="5C252DB5"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43,200.00 </w:t>
            </w:r>
          </w:p>
        </w:tc>
        <w:tc>
          <w:tcPr>
            <w:tcW w:w="1180" w:type="dxa"/>
            <w:vAlign w:val="bottom"/>
            <w:hideMark/>
          </w:tcPr>
          <w:p w14:paraId="19576780"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49,400.00 </w:t>
            </w:r>
          </w:p>
        </w:tc>
        <w:tc>
          <w:tcPr>
            <w:tcW w:w="1180" w:type="dxa"/>
            <w:vAlign w:val="bottom"/>
            <w:hideMark/>
          </w:tcPr>
          <w:p w14:paraId="492A5ECF"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(6,200.00)</w:t>
            </w:r>
          </w:p>
        </w:tc>
        <w:tc>
          <w:tcPr>
            <w:tcW w:w="1038" w:type="dxa"/>
            <w:vAlign w:val="bottom"/>
            <w:hideMark/>
          </w:tcPr>
          <w:p w14:paraId="798405B6"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121,000.00 </w:t>
            </w:r>
          </w:p>
        </w:tc>
        <w:tc>
          <w:tcPr>
            <w:tcW w:w="1208" w:type="dxa"/>
            <w:vAlign w:val="bottom"/>
            <w:hideMark/>
          </w:tcPr>
          <w:p w14:paraId="58DC0124" w14:textId="77777777" w:rsidR="000F01E4" w:rsidRDefault="000F01E4" w:rsidP="00D05E7C">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49,400.00 </w:t>
            </w:r>
          </w:p>
        </w:tc>
        <w:tc>
          <w:tcPr>
            <w:tcW w:w="1180" w:type="dxa"/>
            <w:vAlign w:val="bottom"/>
            <w:hideMark/>
          </w:tcPr>
          <w:p w14:paraId="0B249CD2" w14:textId="77777777" w:rsidR="000F01E4" w:rsidRDefault="000F01E4" w:rsidP="00D05E7C">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71,600.00 </w:t>
            </w:r>
          </w:p>
        </w:tc>
        <w:tc>
          <w:tcPr>
            <w:tcW w:w="1209" w:type="dxa"/>
            <w:vAlign w:val="bottom"/>
            <w:hideMark/>
          </w:tcPr>
          <w:p w14:paraId="16A0D67E"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197,600.00 </w:t>
            </w:r>
          </w:p>
        </w:tc>
        <w:tc>
          <w:tcPr>
            <w:tcW w:w="1181" w:type="dxa"/>
            <w:vAlign w:val="bottom"/>
            <w:hideMark/>
          </w:tcPr>
          <w:p w14:paraId="33516E13"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197,600.00 </w:t>
            </w:r>
          </w:p>
        </w:tc>
        <w:tc>
          <w:tcPr>
            <w:tcW w:w="1335" w:type="dxa"/>
            <w:vAlign w:val="bottom"/>
            <w:hideMark/>
          </w:tcPr>
          <w:p w14:paraId="55F8A19F"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r>
      <w:tr w:rsidR="000F01E4" w14:paraId="2D5C0931" w14:textId="77777777" w:rsidTr="00D05E7C">
        <w:trPr>
          <w:trHeight w:val="499"/>
        </w:trPr>
        <w:tc>
          <w:tcPr>
            <w:tcW w:w="1190" w:type="dxa"/>
            <w:vAlign w:val="bottom"/>
            <w:hideMark/>
          </w:tcPr>
          <w:p w14:paraId="1A460471"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Non-Tax Revenue </w:t>
            </w:r>
          </w:p>
        </w:tc>
        <w:tc>
          <w:tcPr>
            <w:tcW w:w="545" w:type="dxa"/>
            <w:vAlign w:val="center"/>
            <w:hideMark/>
          </w:tcPr>
          <w:p w14:paraId="0B25340D" w14:textId="77777777" w:rsidR="000F01E4" w:rsidRDefault="000F01E4" w:rsidP="00D05E7C">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2D4A97C3"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11,106,205.00 </w:t>
            </w:r>
          </w:p>
        </w:tc>
        <w:tc>
          <w:tcPr>
            <w:tcW w:w="1184" w:type="dxa"/>
            <w:vAlign w:val="bottom"/>
            <w:hideMark/>
          </w:tcPr>
          <w:p w14:paraId="21ACE0CB"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14,914,157.10 </w:t>
            </w:r>
          </w:p>
        </w:tc>
        <w:tc>
          <w:tcPr>
            <w:tcW w:w="1279" w:type="dxa"/>
            <w:vAlign w:val="bottom"/>
            <w:hideMark/>
          </w:tcPr>
          <w:p w14:paraId="00389422"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(3,807,952.10)</w:t>
            </w:r>
          </w:p>
        </w:tc>
        <w:tc>
          <w:tcPr>
            <w:tcW w:w="1180" w:type="dxa"/>
            <w:vAlign w:val="bottom"/>
            <w:hideMark/>
          </w:tcPr>
          <w:p w14:paraId="15977B4D"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18,680,109.20 </w:t>
            </w:r>
          </w:p>
        </w:tc>
        <w:tc>
          <w:tcPr>
            <w:tcW w:w="1180" w:type="dxa"/>
            <w:vAlign w:val="bottom"/>
            <w:hideMark/>
          </w:tcPr>
          <w:p w14:paraId="6F61ED1F"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7,457,078.55 </w:t>
            </w:r>
          </w:p>
        </w:tc>
        <w:tc>
          <w:tcPr>
            <w:tcW w:w="1180" w:type="dxa"/>
            <w:vAlign w:val="bottom"/>
            <w:hideMark/>
          </w:tcPr>
          <w:p w14:paraId="1AD2B6A8"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11,223,030.65 </w:t>
            </w:r>
          </w:p>
        </w:tc>
        <w:tc>
          <w:tcPr>
            <w:tcW w:w="1038" w:type="dxa"/>
            <w:vAlign w:val="bottom"/>
            <w:hideMark/>
          </w:tcPr>
          <w:p w14:paraId="20B60268"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42,000.00 </w:t>
            </w:r>
          </w:p>
        </w:tc>
        <w:tc>
          <w:tcPr>
            <w:tcW w:w="1208" w:type="dxa"/>
            <w:vAlign w:val="bottom"/>
            <w:hideMark/>
          </w:tcPr>
          <w:p w14:paraId="01870C2D" w14:textId="77777777" w:rsidR="000F01E4" w:rsidRDefault="000F01E4" w:rsidP="00D05E7C">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7,457,078.55 </w:t>
            </w:r>
          </w:p>
        </w:tc>
        <w:tc>
          <w:tcPr>
            <w:tcW w:w="1180" w:type="dxa"/>
            <w:vAlign w:val="bottom"/>
            <w:hideMark/>
          </w:tcPr>
          <w:p w14:paraId="34EADD42" w14:textId="77777777" w:rsidR="000F01E4" w:rsidRDefault="000F01E4" w:rsidP="00D05E7C">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(7,415,078.55)</w:t>
            </w:r>
          </w:p>
        </w:tc>
        <w:tc>
          <w:tcPr>
            <w:tcW w:w="1209" w:type="dxa"/>
            <w:vAlign w:val="bottom"/>
            <w:hideMark/>
          </w:tcPr>
          <w:p w14:paraId="31370EAF"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29,828,314.20 </w:t>
            </w:r>
          </w:p>
        </w:tc>
        <w:tc>
          <w:tcPr>
            <w:tcW w:w="1181" w:type="dxa"/>
            <w:vAlign w:val="bottom"/>
            <w:hideMark/>
          </w:tcPr>
          <w:p w14:paraId="283B2F86"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29,828,314.20 </w:t>
            </w:r>
          </w:p>
        </w:tc>
        <w:tc>
          <w:tcPr>
            <w:tcW w:w="1335" w:type="dxa"/>
            <w:vAlign w:val="bottom"/>
            <w:hideMark/>
          </w:tcPr>
          <w:p w14:paraId="019ADEA5"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r>
      <w:tr w:rsidR="000F01E4" w14:paraId="561BED57" w14:textId="77777777" w:rsidTr="00D05E7C">
        <w:trPr>
          <w:trHeight w:val="499"/>
        </w:trPr>
        <w:tc>
          <w:tcPr>
            <w:tcW w:w="1190" w:type="dxa"/>
            <w:vAlign w:val="bottom"/>
            <w:hideMark/>
          </w:tcPr>
          <w:p w14:paraId="3ED96333"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Other Income </w:t>
            </w:r>
          </w:p>
        </w:tc>
        <w:tc>
          <w:tcPr>
            <w:tcW w:w="545" w:type="dxa"/>
            <w:vAlign w:val="center"/>
            <w:hideMark/>
          </w:tcPr>
          <w:p w14:paraId="34BF6050" w14:textId="77777777" w:rsidR="000F01E4" w:rsidRDefault="000F01E4" w:rsidP="00D05E7C">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2CDEAD2A"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4" w:type="dxa"/>
            <w:vAlign w:val="bottom"/>
            <w:hideMark/>
          </w:tcPr>
          <w:p w14:paraId="75A5DE66"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79" w:type="dxa"/>
            <w:vAlign w:val="bottom"/>
            <w:hideMark/>
          </w:tcPr>
          <w:p w14:paraId="7751ED75"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80" w:type="dxa"/>
            <w:vAlign w:val="bottom"/>
            <w:hideMark/>
          </w:tcPr>
          <w:p w14:paraId="1D0F8BD4"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30,000.00 </w:t>
            </w:r>
          </w:p>
        </w:tc>
        <w:tc>
          <w:tcPr>
            <w:tcW w:w="1180" w:type="dxa"/>
            <w:vAlign w:val="bottom"/>
            <w:hideMark/>
          </w:tcPr>
          <w:p w14:paraId="78741443"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183A3CC9"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30,000.00 </w:t>
            </w:r>
          </w:p>
        </w:tc>
        <w:tc>
          <w:tcPr>
            <w:tcW w:w="1038" w:type="dxa"/>
            <w:vAlign w:val="bottom"/>
            <w:hideMark/>
          </w:tcPr>
          <w:p w14:paraId="0D3ABAF9"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08" w:type="dxa"/>
            <w:vAlign w:val="bottom"/>
            <w:hideMark/>
          </w:tcPr>
          <w:p w14:paraId="21238EAB" w14:textId="77777777" w:rsidR="000F01E4" w:rsidRDefault="000F01E4" w:rsidP="00D05E7C">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6C24F00A" w14:textId="77777777" w:rsidR="000F01E4" w:rsidRDefault="000F01E4" w:rsidP="00D05E7C">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209" w:type="dxa"/>
            <w:vAlign w:val="bottom"/>
            <w:hideMark/>
          </w:tcPr>
          <w:p w14:paraId="60199921"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30,000.00 </w:t>
            </w:r>
          </w:p>
        </w:tc>
        <w:tc>
          <w:tcPr>
            <w:tcW w:w="1181" w:type="dxa"/>
            <w:vAlign w:val="bottom"/>
            <w:hideMark/>
          </w:tcPr>
          <w:p w14:paraId="51147D99"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335" w:type="dxa"/>
            <w:vAlign w:val="bottom"/>
            <w:hideMark/>
          </w:tcPr>
          <w:p w14:paraId="1A234507"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30,000.00 </w:t>
            </w:r>
          </w:p>
        </w:tc>
      </w:tr>
      <w:tr w:rsidR="000F01E4" w:rsidRPr="005540B7" w14:paraId="33477457" w14:textId="77777777" w:rsidTr="00D05E7C">
        <w:trPr>
          <w:trHeight w:val="499"/>
        </w:trPr>
        <w:tc>
          <w:tcPr>
            <w:tcW w:w="1190" w:type="dxa"/>
            <w:vAlign w:val="bottom"/>
            <w:hideMark/>
          </w:tcPr>
          <w:p w14:paraId="086D0D9B" w14:textId="77777777" w:rsidR="000F01E4" w:rsidRPr="005540B7" w:rsidRDefault="000F01E4" w:rsidP="00D05E7C">
            <w:pPr>
              <w:spacing w:after="0" w:line="240" w:lineRule="auto"/>
              <w:rPr>
                <w:rFonts w:ascii="Cambria" w:eastAsia="Times New Roman" w:hAnsi="Cambria" w:cs="Calibri"/>
                <w:b/>
                <w:bCs/>
                <w:color w:val="000000"/>
                <w:sz w:val="12"/>
                <w:szCs w:val="12"/>
                <w:lang w:eastAsia="en-GB"/>
              </w:rPr>
            </w:pPr>
            <w:r w:rsidRPr="005540B7">
              <w:rPr>
                <w:rFonts w:ascii="Cambria" w:eastAsia="Times New Roman" w:hAnsi="Cambria" w:cs="Calibri"/>
                <w:b/>
                <w:bCs/>
                <w:color w:val="000000"/>
                <w:sz w:val="12"/>
                <w:szCs w:val="12"/>
                <w:lang w:eastAsia="en-GB"/>
              </w:rPr>
              <w:lastRenderedPageBreak/>
              <w:t xml:space="preserve"> Sub-Total Independent Revenue </w:t>
            </w:r>
          </w:p>
        </w:tc>
        <w:tc>
          <w:tcPr>
            <w:tcW w:w="545" w:type="dxa"/>
            <w:vAlign w:val="center"/>
            <w:hideMark/>
          </w:tcPr>
          <w:p w14:paraId="5AAFB578" w14:textId="77777777" w:rsidR="000F01E4" w:rsidRPr="005540B7" w:rsidRDefault="000F01E4" w:rsidP="00D05E7C">
            <w:pPr>
              <w:spacing w:after="0" w:line="240" w:lineRule="auto"/>
              <w:jc w:val="center"/>
              <w:rPr>
                <w:rFonts w:ascii="Cambria" w:eastAsia="Times New Roman" w:hAnsi="Cambria" w:cs="Calibri"/>
                <w:b/>
                <w:bCs/>
                <w:color w:val="000000"/>
                <w:sz w:val="12"/>
                <w:szCs w:val="12"/>
                <w:lang w:eastAsia="en-GB"/>
              </w:rPr>
            </w:pPr>
            <w:r w:rsidRPr="005540B7">
              <w:rPr>
                <w:rFonts w:ascii="Cambria" w:eastAsia="Times New Roman" w:hAnsi="Cambria" w:cs="Calibri"/>
                <w:b/>
                <w:bCs/>
                <w:color w:val="000000"/>
                <w:sz w:val="12"/>
                <w:szCs w:val="12"/>
                <w:lang w:eastAsia="en-GB"/>
              </w:rPr>
              <w:t> </w:t>
            </w:r>
          </w:p>
        </w:tc>
        <w:tc>
          <w:tcPr>
            <w:tcW w:w="1181" w:type="dxa"/>
            <w:vAlign w:val="bottom"/>
            <w:hideMark/>
          </w:tcPr>
          <w:p w14:paraId="21D1A558" w14:textId="77777777" w:rsidR="000F01E4" w:rsidRPr="005540B7" w:rsidRDefault="000F01E4" w:rsidP="00D05E7C">
            <w:pPr>
              <w:spacing w:after="0" w:line="240" w:lineRule="auto"/>
              <w:jc w:val="right"/>
              <w:rPr>
                <w:rFonts w:ascii="Cambria" w:eastAsia="Times New Roman" w:hAnsi="Cambria" w:cs="Calibri"/>
                <w:b/>
                <w:bCs/>
                <w:color w:val="000000"/>
                <w:sz w:val="12"/>
                <w:szCs w:val="12"/>
                <w:lang w:eastAsia="en-GB"/>
              </w:rPr>
            </w:pPr>
            <w:r w:rsidRPr="005540B7">
              <w:rPr>
                <w:rFonts w:ascii="Cambria" w:eastAsia="Times New Roman" w:hAnsi="Cambria" w:cs="Calibri"/>
                <w:b/>
                <w:bCs/>
                <w:color w:val="000000"/>
                <w:sz w:val="12"/>
                <w:szCs w:val="12"/>
                <w:lang w:eastAsia="en-GB"/>
              </w:rPr>
              <w:t xml:space="preserve">        11,139,605.00 </w:t>
            </w:r>
          </w:p>
        </w:tc>
        <w:tc>
          <w:tcPr>
            <w:tcW w:w="1184" w:type="dxa"/>
            <w:vAlign w:val="bottom"/>
            <w:hideMark/>
          </w:tcPr>
          <w:p w14:paraId="02C0F844" w14:textId="77777777" w:rsidR="000F01E4" w:rsidRPr="005540B7" w:rsidRDefault="000F01E4" w:rsidP="00D05E7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15,012,957.10</w:t>
            </w:r>
          </w:p>
        </w:tc>
        <w:tc>
          <w:tcPr>
            <w:tcW w:w="1279" w:type="dxa"/>
            <w:vAlign w:val="bottom"/>
            <w:hideMark/>
          </w:tcPr>
          <w:p w14:paraId="4000ED45" w14:textId="77777777" w:rsidR="000F01E4" w:rsidRPr="005540B7" w:rsidRDefault="000F01E4" w:rsidP="00D05E7C">
            <w:pPr>
              <w:spacing w:after="0" w:line="240" w:lineRule="auto"/>
              <w:jc w:val="right"/>
              <w:rPr>
                <w:rFonts w:ascii="Cambria" w:eastAsia="Times New Roman" w:hAnsi="Cambria" w:cs="Calibri"/>
                <w:b/>
                <w:color w:val="000000"/>
                <w:sz w:val="12"/>
                <w:szCs w:val="12"/>
                <w:lang w:eastAsia="en-GB"/>
              </w:rPr>
            </w:pPr>
            <w:r>
              <w:rPr>
                <w:rFonts w:ascii="Cambria" w:eastAsia="Times New Roman" w:hAnsi="Cambria" w:cs="Calibri"/>
                <w:b/>
                <w:color w:val="000000"/>
                <w:sz w:val="12"/>
                <w:szCs w:val="12"/>
                <w:lang w:eastAsia="en-GB"/>
              </w:rPr>
              <w:t>(3,873,352.10)</w:t>
            </w:r>
          </w:p>
        </w:tc>
        <w:tc>
          <w:tcPr>
            <w:tcW w:w="1180" w:type="dxa"/>
            <w:vAlign w:val="bottom"/>
            <w:hideMark/>
          </w:tcPr>
          <w:p w14:paraId="7E9B3C1E" w14:textId="77777777" w:rsidR="000F01E4" w:rsidRPr="005540B7" w:rsidRDefault="000F01E4" w:rsidP="00D05E7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18,753,309.20</w:t>
            </w:r>
          </w:p>
        </w:tc>
        <w:tc>
          <w:tcPr>
            <w:tcW w:w="1180" w:type="dxa"/>
            <w:vAlign w:val="bottom"/>
            <w:hideMark/>
          </w:tcPr>
          <w:p w14:paraId="245E49C1" w14:textId="77777777" w:rsidR="000F01E4" w:rsidRPr="005540B7" w:rsidRDefault="000F01E4" w:rsidP="00D05E7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7,506,478.55</w:t>
            </w:r>
          </w:p>
        </w:tc>
        <w:tc>
          <w:tcPr>
            <w:tcW w:w="1180" w:type="dxa"/>
            <w:vAlign w:val="bottom"/>
            <w:hideMark/>
          </w:tcPr>
          <w:p w14:paraId="50403885" w14:textId="77777777" w:rsidR="000F01E4" w:rsidRPr="005540B7" w:rsidRDefault="000F01E4" w:rsidP="00D05E7C">
            <w:pPr>
              <w:spacing w:after="0" w:line="240" w:lineRule="auto"/>
              <w:jc w:val="right"/>
              <w:rPr>
                <w:rFonts w:ascii="Cambria" w:eastAsia="Times New Roman" w:hAnsi="Cambria" w:cs="Calibri"/>
                <w:b/>
                <w:color w:val="000000"/>
                <w:sz w:val="12"/>
                <w:szCs w:val="12"/>
                <w:lang w:eastAsia="en-GB"/>
              </w:rPr>
            </w:pPr>
            <w:r>
              <w:rPr>
                <w:rFonts w:ascii="Cambria" w:eastAsia="Times New Roman" w:hAnsi="Cambria" w:cs="Calibri"/>
                <w:b/>
                <w:color w:val="000000"/>
                <w:sz w:val="12"/>
                <w:szCs w:val="12"/>
                <w:lang w:eastAsia="en-GB"/>
              </w:rPr>
              <w:t>11,246,830.65</w:t>
            </w:r>
          </w:p>
        </w:tc>
        <w:tc>
          <w:tcPr>
            <w:tcW w:w="1038" w:type="dxa"/>
            <w:vAlign w:val="bottom"/>
            <w:hideMark/>
          </w:tcPr>
          <w:p w14:paraId="4AC52420" w14:textId="77777777" w:rsidR="000F01E4" w:rsidRPr="005540B7" w:rsidRDefault="000F01E4" w:rsidP="00D05E7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163,000.00</w:t>
            </w:r>
          </w:p>
        </w:tc>
        <w:tc>
          <w:tcPr>
            <w:tcW w:w="1208" w:type="dxa"/>
            <w:vAlign w:val="bottom"/>
            <w:hideMark/>
          </w:tcPr>
          <w:p w14:paraId="0807C95A" w14:textId="77777777" w:rsidR="000F01E4" w:rsidRPr="005540B7" w:rsidRDefault="000F01E4" w:rsidP="00D05E7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7,506,478.55</w:t>
            </w:r>
          </w:p>
        </w:tc>
        <w:tc>
          <w:tcPr>
            <w:tcW w:w="1180" w:type="dxa"/>
            <w:vAlign w:val="bottom"/>
            <w:hideMark/>
          </w:tcPr>
          <w:p w14:paraId="2DC4407D" w14:textId="77777777" w:rsidR="000F01E4" w:rsidRPr="005540B7" w:rsidRDefault="000F01E4" w:rsidP="00D05E7C">
            <w:pPr>
              <w:spacing w:after="0" w:line="240" w:lineRule="auto"/>
              <w:jc w:val="right"/>
              <w:rPr>
                <w:rFonts w:ascii="Cambria" w:eastAsia="Times New Roman" w:hAnsi="Cambria" w:cs="Calibri"/>
                <w:b/>
                <w:color w:val="000000"/>
                <w:sz w:val="12"/>
                <w:szCs w:val="12"/>
                <w:lang w:eastAsia="en-GB"/>
              </w:rPr>
            </w:pPr>
            <w:r>
              <w:rPr>
                <w:rFonts w:ascii="Cambria" w:eastAsia="Times New Roman" w:hAnsi="Cambria" w:cs="Calibri"/>
                <w:b/>
                <w:color w:val="000000"/>
                <w:sz w:val="12"/>
                <w:szCs w:val="12"/>
                <w:lang w:eastAsia="en-GB"/>
              </w:rPr>
              <w:t>(7,343,478.55)</w:t>
            </w:r>
          </w:p>
        </w:tc>
        <w:tc>
          <w:tcPr>
            <w:tcW w:w="1209" w:type="dxa"/>
            <w:vAlign w:val="bottom"/>
            <w:hideMark/>
          </w:tcPr>
          <w:p w14:paraId="5CEAB720" w14:textId="77777777" w:rsidR="000F01E4" w:rsidRPr="005540B7" w:rsidRDefault="000F01E4" w:rsidP="00D05E7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30,055,914.20</w:t>
            </w:r>
          </w:p>
        </w:tc>
        <w:tc>
          <w:tcPr>
            <w:tcW w:w="1181" w:type="dxa"/>
            <w:vAlign w:val="bottom"/>
            <w:hideMark/>
          </w:tcPr>
          <w:p w14:paraId="33803DE9" w14:textId="77777777" w:rsidR="000F01E4" w:rsidRPr="005540B7" w:rsidRDefault="000F01E4" w:rsidP="00D05E7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30,025,914.20</w:t>
            </w:r>
          </w:p>
        </w:tc>
        <w:tc>
          <w:tcPr>
            <w:tcW w:w="1335" w:type="dxa"/>
            <w:vAlign w:val="bottom"/>
            <w:hideMark/>
          </w:tcPr>
          <w:p w14:paraId="59D3F413" w14:textId="77777777" w:rsidR="000F01E4" w:rsidRPr="005540B7" w:rsidRDefault="000F01E4" w:rsidP="00D05E7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30,000.00</w:t>
            </w:r>
          </w:p>
        </w:tc>
      </w:tr>
      <w:tr w:rsidR="000F01E4" w:rsidRPr="005540B7" w14:paraId="1D7B7431" w14:textId="77777777" w:rsidTr="00D05E7C">
        <w:trPr>
          <w:trHeight w:val="499"/>
        </w:trPr>
        <w:tc>
          <w:tcPr>
            <w:tcW w:w="1190" w:type="dxa"/>
            <w:vAlign w:val="bottom"/>
            <w:hideMark/>
          </w:tcPr>
          <w:p w14:paraId="5746F59C" w14:textId="77777777" w:rsidR="000F01E4" w:rsidRPr="005540B7" w:rsidRDefault="000F01E4" w:rsidP="00D05E7C">
            <w:pPr>
              <w:spacing w:after="0" w:line="240" w:lineRule="auto"/>
              <w:rPr>
                <w:rFonts w:ascii="Cambria" w:eastAsia="Times New Roman" w:hAnsi="Cambria" w:cs="Calibri"/>
                <w:b/>
                <w:bCs/>
                <w:color w:val="000000"/>
                <w:sz w:val="12"/>
                <w:szCs w:val="12"/>
                <w:lang w:eastAsia="en-GB"/>
              </w:rPr>
            </w:pPr>
            <w:r w:rsidRPr="005540B7">
              <w:rPr>
                <w:rFonts w:ascii="Cambria" w:eastAsia="Times New Roman" w:hAnsi="Cambria" w:cs="Calibri"/>
                <w:b/>
                <w:bCs/>
                <w:color w:val="000000"/>
                <w:sz w:val="12"/>
                <w:szCs w:val="12"/>
                <w:lang w:eastAsia="en-GB"/>
              </w:rPr>
              <w:t xml:space="preserve"> Total Revenue </w:t>
            </w:r>
          </w:p>
        </w:tc>
        <w:tc>
          <w:tcPr>
            <w:tcW w:w="545" w:type="dxa"/>
            <w:vAlign w:val="center"/>
            <w:hideMark/>
          </w:tcPr>
          <w:p w14:paraId="584950DD" w14:textId="77777777" w:rsidR="000F01E4" w:rsidRPr="005540B7" w:rsidRDefault="000F01E4" w:rsidP="00D05E7C">
            <w:pPr>
              <w:spacing w:after="0" w:line="240" w:lineRule="auto"/>
              <w:jc w:val="center"/>
              <w:rPr>
                <w:rFonts w:ascii="Cambria" w:eastAsia="Times New Roman" w:hAnsi="Cambria" w:cs="Calibri"/>
                <w:b/>
                <w:bCs/>
                <w:color w:val="000000"/>
                <w:sz w:val="12"/>
                <w:szCs w:val="12"/>
                <w:lang w:eastAsia="en-GB"/>
              </w:rPr>
            </w:pPr>
            <w:r w:rsidRPr="005540B7">
              <w:rPr>
                <w:rFonts w:ascii="Cambria" w:eastAsia="Times New Roman" w:hAnsi="Cambria" w:cs="Calibri"/>
                <w:b/>
                <w:bCs/>
                <w:color w:val="000000"/>
                <w:sz w:val="12"/>
                <w:szCs w:val="12"/>
                <w:lang w:eastAsia="en-GB"/>
              </w:rPr>
              <w:t> </w:t>
            </w:r>
          </w:p>
        </w:tc>
        <w:tc>
          <w:tcPr>
            <w:tcW w:w="1181" w:type="dxa"/>
            <w:vAlign w:val="bottom"/>
            <w:hideMark/>
          </w:tcPr>
          <w:p w14:paraId="0FB01D68" w14:textId="77777777" w:rsidR="000F01E4" w:rsidRPr="005540B7" w:rsidRDefault="000F01E4" w:rsidP="00D05E7C">
            <w:pPr>
              <w:spacing w:after="0" w:line="240" w:lineRule="auto"/>
              <w:jc w:val="right"/>
              <w:rPr>
                <w:rFonts w:ascii="Cambria" w:eastAsia="Times New Roman" w:hAnsi="Cambria" w:cs="Calibri"/>
                <w:b/>
                <w:bCs/>
                <w:color w:val="000000"/>
                <w:sz w:val="12"/>
                <w:szCs w:val="12"/>
                <w:lang w:eastAsia="en-GB"/>
              </w:rPr>
            </w:pPr>
            <w:r w:rsidRPr="005540B7">
              <w:rPr>
                <w:rFonts w:ascii="Cambria" w:eastAsia="Times New Roman" w:hAnsi="Cambria" w:cs="Calibri"/>
                <w:b/>
                <w:bCs/>
                <w:color w:val="000000"/>
                <w:sz w:val="12"/>
                <w:szCs w:val="12"/>
                <w:lang w:eastAsia="en-GB"/>
              </w:rPr>
              <w:t xml:space="preserve">  1,637,578,959.81 </w:t>
            </w:r>
          </w:p>
        </w:tc>
        <w:tc>
          <w:tcPr>
            <w:tcW w:w="1184" w:type="dxa"/>
            <w:vAlign w:val="bottom"/>
            <w:hideMark/>
          </w:tcPr>
          <w:p w14:paraId="7264E091" w14:textId="77777777" w:rsidR="000F01E4" w:rsidRPr="005540B7" w:rsidRDefault="000F01E4" w:rsidP="00D05E7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827,232,634.54</w:t>
            </w:r>
          </w:p>
        </w:tc>
        <w:tc>
          <w:tcPr>
            <w:tcW w:w="1279" w:type="dxa"/>
            <w:vAlign w:val="bottom"/>
            <w:hideMark/>
          </w:tcPr>
          <w:p w14:paraId="230806F3" w14:textId="77777777" w:rsidR="000F01E4" w:rsidRPr="005540B7" w:rsidRDefault="000F01E4" w:rsidP="00D05E7C">
            <w:pPr>
              <w:spacing w:after="0" w:line="240" w:lineRule="auto"/>
              <w:jc w:val="right"/>
              <w:rPr>
                <w:rFonts w:ascii="Cambria" w:eastAsia="Times New Roman" w:hAnsi="Cambria" w:cs="Calibri"/>
                <w:b/>
                <w:color w:val="000000"/>
                <w:sz w:val="12"/>
                <w:szCs w:val="12"/>
                <w:lang w:eastAsia="en-GB"/>
              </w:rPr>
            </w:pPr>
            <w:r>
              <w:rPr>
                <w:rFonts w:ascii="Cambria" w:eastAsia="Times New Roman" w:hAnsi="Cambria" w:cs="Calibri"/>
                <w:b/>
                <w:color w:val="000000"/>
                <w:sz w:val="12"/>
                <w:szCs w:val="12"/>
                <w:lang w:eastAsia="en-GB"/>
              </w:rPr>
              <w:t>810,346,325.27</w:t>
            </w:r>
          </w:p>
        </w:tc>
        <w:tc>
          <w:tcPr>
            <w:tcW w:w="1180" w:type="dxa"/>
            <w:vAlign w:val="bottom"/>
            <w:hideMark/>
          </w:tcPr>
          <w:p w14:paraId="05FF5DE4" w14:textId="77777777" w:rsidR="000F01E4" w:rsidRPr="005540B7" w:rsidRDefault="000F01E4" w:rsidP="00D05E7C">
            <w:pPr>
              <w:spacing w:after="0" w:line="240" w:lineRule="auto"/>
              <w:jc w:val="right"/>
              <w:rPr>
                <w:rFonts w:ascii="Cambria" w:eastAsia="Times New Roman" w:hAnsi="Cambria" w:cs="Calibri"/>
                <w:b/>
                <w:bCs/>
                <w:color w:val="000000"/>
                <w:sz w:val="12"/>
                <w:szCs w:val="12"/>
                <w:lang w:eastAsia="en-GB"/>
              </w:rPr>
            </w:pPr>
            <w:r w:rsidRPr="005540B7">
              <w:rPr>
                <w:rFonts w:ascii="Cambria" w:eastAsia="Times New Roman" w:hAnsi="Cambria" w:cs="Calibri"/>
                <w:b/>
                <w:bCs/>
                <w:color w:val="000000"/>
                <w:sz w:val="12"/>
                <w:szCs w:val="12"/>
                <w:lang w:eastAsia="en-GB"/>
              </w:rPr>
              <w:t xml:space="preserve">        89,816,317.70 </w:t>
            </w:r>
          </w:p>
        </w:tc>
        <w:tc>
          <w:tcPr>
            <w:tcW w:w="1180" w:type="dxa"/>
            <w:vAlign w:val="bottom"/>
            <w:hideMark/>
          </w:tcPr>
          <w:p w14:paraId="30C19D7D" w14:textId="77777777" w:rsidR="000F01E4" w:rsidRPr="005540B7" w:rsidRDefault="000F01E4" w:rsidP="00D05E7C">
            <w:pPr>
              <w:spacing w:after="0" w:line="240" w:lineRule="auto"/>
              <w:jc w:val="right"/>
              <w:rPr>
                <w:rFonts w:ascii="Cambria" w:eastAsia="Times New Roman" w:hAnsi="Cambria" w:cs="Calibri"/>
                <w:b/>
                <w:bCs/>
                <w:color w:val="000000"/>
                <w:sz w:val="12"/>
                <w:szCs w:val="12"/>
                <w:lang w:eastAsia="en-GB"/>
              </w:rPr>
            </w:pPr>
            <w:r w:rsidRPr="005540B7">
              <w:rPr>
                <w:rFonts w:ascii="Cambria" w:eastAsia="Times New Roman" w:hAnsi="Cambria" w:cs="Calibri"/>
                <w:b/>
                <w:bCs/>
                <w:color w:val="000000"/>
                <w:sz w:val="12"/>
                <w:szCs w:val="12"/>
                <w:lang w:eastAsia="en-GB"/>
              </w:rPr>
              <w:t xml:space="preserve">     440,317,896.66 </w:t>
            </w:r>
          </w:p>
        </w:tc>
        <w:tc>
          <w:tcPr>
            <w:tcW w:w="1180" w:type="dxa"/>
            <w:vAlign w:val="bottom"/>
            <w:hideMark/>
          </w:tcPr>
          <w:p w14:paraId="0EC39DF4" w14:textId="77777777" w:rsidR="000F01E4" w:rsidRPr="005540B7" w:rsidRDefault="000F01E4" w:rsidP="00D05E7C">
            <w:pPr>
              <w:spacing w:after="0" w:line="240" w:lineRule="auto"/>
              <w:jc w:val="right"/>
              <w:rPr>
                <w:rFonts w:ascii="Cambria" w:eastAsia="Times New Roman" w:hAnsi="Cambria" w:cs="Calibri"/>
                <w:b/>
                <w:color w:val="000000"/>
                <w:sz w:val="12"/>
                <w:szCs w:val="12"/>
                <w:lang w:eastAsia="en-GB"/>
              </w:rPr>
            </w:pPr>
            <w:r w:rsidRPr="005540B7">
              <w:rPr>
                <w:rFonts w:ascii="Cambria" w:eastAsia="Times New Roman" w:hAnsi="Cambria" w:cs="Calibri"/>
                <w:b/>
                <w:color w:val="000000"/>
                <w:sz w:val="12"/>
                <w:szCs w:val="12"/>
                <w:lang w:eastAsia="en-GB"/>
              </w:rPr>
              <w:t xml:space="preserve">    (350,501,578.96)</w:t>
            </w:r>
          </w:p>
        </w:tc>
        <w:tc>
          <w:tcPr>
            <w:tcW w:w="1038" w:type="dxa"/>
            <w:vAlign w:val="bottom"/>
            <w:hideMark/>
          </w:tcPr>
          <w:p w14:paraId="018F4F71" w14:textId="77777777" w:rsidR="000F01E4" w:rsidRPr="005540B7" w:rsidRDefault="000F01E4" w:rsidP="00D05E7C">
            <w:pPr>
              <w:spacing w:after="0" w:line="240" w:lineRule="auto"/>
              <w:jc w:val="right"/>
              <w:rPr>
                <w:rFonts w:ascii="Cambria" w:eastAsia="Times New Roman" w:hAnsi="Cambria" w:cs="Calibri"/>
                <w:b/>
                <w:bCs/>
                <w:color w:val="000000"/>
                <w:sz w:val="12"/>
                <w:szCs w:val="12"/>
                <w:lang w:eastAsia="en-GB"/>
              </w:rPr>
            </w:pPr>
            <w:r w:rsidRPr="005540B7">
              <w:rPr>
                <w:rFonts w:ascii="Cambria" w:eastAsia="Times New Roman" w:hAnsi="Cambria" w:cs="Calibri"/>
                <w:b/>
                <w:bCs/>
                <w:color w:val="000000"/>
                <w:sz w:val="12"/>
                <w:szCs w:val="12"/>
                <w:lang w:eastAsia="en-GB"/>
              </w:rPr>
              <w:t xml:space="preserve">        33,906,306.56 </w:t>
            </w:r>
          </w:p>
        </w:tc>
        <w:tc>
          <w:tcPr>
            <w:tcW w:w="1208" w:type="dxa"/>
            <w:vAlign w:val="bottom"/>
            <w:hideMark/>
          </w:tcPr>
          <w:p w14:paraId="71E7658F" w14:textId="77777777" w:rsidR="000F01E4" w:rsidRPr="005540B7" w:rsidRDefault="000F01E4" w:rsidP="00D05E7C">
            <w:pPr>
              <w:spacing w:after="0" w:line="240" w:lineRule="auto"/>
              <w:jc w:val="right"/>
              <w:rPr>
                <w:rFonts w:ascii="Cambria" w:eastAsia="Times New Roman" w:hAnsi="Cambria" w:cs="Calibri"/>
                <w:b/>
                <w:bCs/>
                <w:color w:val="000000"/>
                <w:sz w:val="12"/>
                <w:szCs w:val="12"/>
                <w:lang w:eastAsia="en-GB"/>
              </w:rPr>
            </w:pPr>
            <w:r w:rsidRPr="005540B7">
              <w:rPr>
                <w:rFonts w:ascii="Cambria" w:eastAsia="Times New Roman" w:hAnsi="Cambria" w:cs="Calibri"/>
                <w:b/>
                <w:bCs/>
                <w:color w:val="000000"/>
                <w:sz w:val="12"/>
                <w:szCs w:val="12"/>
                <w:lang w:eastAsia="en-GB"/>
              </w:rPr>
              <w:t xml:space="preserve">     440,317,896.66 </w:t>
            </w:r>
          </w:p>
        </w:tc>
        <w:tc>
          <w:tcPr>
            <w:tcW w:w="1180" w:type="dxa"/>
            <w:vAlign w:val="bottom"/>
            <w:hideMark/>
          </w:tcPr>
          <w:p w14:paraId="5530120A" w14:textId="77777777" w:rsidR="000F01E4" w:rsidRPr="005540B7" w:rsidRDefault="000F01E4" w:rsidP="00D05E7C">
            <w:pPr>
              <w:spacing w:after="0" w:line="240" w:lineRule="auto"/>
              <w:rPr>
                <w:rFonts w:ascii="Cambria" w:eastAsia="Times New Roman" w:hAnsi="Cambria" w:cs="Calibri"/>
                <w:b/>
                <w:color w:val="000000"/>
                <w:sz w:val="12"/>
                <w:szCs w:val="12"/>
                <w:lang w:eastAsia="en-GB"/>
              </w:rPr>
            </w:pPr>
            <w:r w:rsidRPr="005540B7">
              <w:rPr>
                <w:rFonts w:ascii="Cambria" w:eastAsia="Times New Roman" w:hAnsi="Cambria" w:cs="Calibri"/>
                <w:b/>
                <w:color w:val="000000"/>
                <w:sz w:val="12"/>
                <w:szCs w:val="12"/>
                <w:lang w:eastAsia="en-GB"/>
              </w:rPr>
              <w:t xml:space="preserve">    (406,411,590.10)</w:t>
            </w:r>
          </w:p>
        </w:tc>
        <w:tc>
          <w:tcPr>
            <w:tcW w:w="1209" w:type="dxa"/>
            <w:vAlign w:val="bottom"/>
            <w:hideMark/>
          </w:tcPr>
          <w:p w14:paraId="3030EF03" w14:textId="77777777" w:rsidR="000F01E4" w:rsidRPr="005540B7" w:rsidRDefault="000F01E4" w:rsidP="00D05E7C">
            <w:pPr>
              <w:spacing w:after="0" w:line="240" w:lineRule="auto"/>
              <w:rPr>
                <w:rFonts w:ascii="Cambria" w:eastAsia="Times New Roman" w:hAnsi="Cambria" w:cs="Calibri"/>
                <w:b/>
                <w:bCs/>
                <w:color w:val="000000"/>
                <w:sz w:val="12"/>
                <w:szCs w:val="12"/>
                <w:lang w:eastAsia="en-GB"/>
              </w:rPr>
            </w:pPr>
            <w:r w:rsidRPr="005540B7">
              <w:rPr>
                <w:rFonts w:ascii="Cambria" w:eastAsia="Times New Roman" w:hAnsi="Cambria" w:cs="Calibri"/>
                <w:b/>
                <w:bCs/>
                <w:color w:val="000000"/>
                <w:sz w:val="12"/>
                <w:szCs w:val="12"/>
                <w:lang w:eastAsia="en-GB"/>
              </w:rPr>
              <w:t xml:space="preserve">  1,761,301,584.07 </w:t>
            </w:r>
          </w:p>
        </w:tc>
        <w:tc>
          <w:tcPr>
            <w:tcW w:w="1181" w:type="dxa"/>
            <w:vAlign w:val="bottom"/>
            <w:hideMark/>
          </w:tcPr>
          <w:p w14:paraId="604E16B6" w14:textId="77777777" w:rsidR="000F01E4" w:rsidRPr="005540B7" w:rsidRDefault="000F01E4" w:rsidP="00D05E7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1,707,868,427.86</w:t>
            </w:r>
          </w:p>
        </w:tc>
        <w:tc>
          <w:tcPr>
            <w:tcW w:w="1335" w:type="dxa"/>
            <w:vAlign w:val="bottom"/>
            <w:hideMark/>
          </w:tcPr>
          <w:p w14:paraId="2ECA2F0B" w14:textId="77777777" w:rsidR="000F01E4" w:rsidRPr="005540B7" w:rsidRDefault="000F01E4" w:rsidP="00D05E7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53,433,156.21</w:t>
            </w:r>
          </w:p>
        </w:tc>
      </w:tr>
      <w:tr w:rsidR="000F01E4" w14:paraId="4323D3F4" w14:textId="77777777" w:rsidTr="00D05E7C">
        <w:trPr>
          <w:trHeight w:val="499"/>
        </w:trPr>
        <w:tc>
          <w:tcPr>
            <w:tcW w:w="1190" w:type="dxa"/>
            <w:vAlign w:val="bottom"/>
            <w:hideMark/>
          </w:tcPr>
          <w:p w14:paraId="2425424F"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EXPENDITURE </w:t>
            </w:r>
          </w:p>
        </w:tc>
        <w:tc>
          <w:tcPr>
            <w:tcW w:w="545" w:type="dxa"/>
            <w:vAlign w:val="center"/>
            <w:hideMark/>
          </w:tcPr>
          <w:p w14:paraId="446DA79E" w14:textId="77777777" w:rsidR="000F01E4" w:rsidRDefault="000F01E4" w:rsidP="00D05E7C">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3DC426D9"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4" w:type="dxa"/>
            <w:vAlign w:val="bottom"/>
            <w:hideMark/>
          </w:tcPr>
          <w:p w14:paraId="2913337E"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79" w:type="dxa"/>
            <w:vAlign w:val="bottom"/>
            <w:hideMark/>
          </w:tcPr>
          <w:p w14:paraId="60AB2863"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21393FF9"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2C57FD6A"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46A189B3"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038" w:type="dxa"/>
            <w:vAlign w:val="bottom"/>
            <w:hideMark/>
          </w:tcPr>
          <w:p w14:paraId="3E2C68BA"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08" w:type="dxa"/>
            <w:vAlign w:val="bottom"/>
            <w:hideMark/>
          </w:tcPr>
          <w:p w14:paraId="48BA7319" w14:textId="77777777" w:rsidR="000F01E4" w:rsidRDefault="000F01E4" w:rsidP="00D05E7C">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33DE6385" w14:textId="77777777" w:rsidR="000F01E4" w:rsidRDefault="000F01E4" w:rsidP="00D05E7C">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09" w:type="dxa"/>
            <w:vAlign w:val="bottom"/>
            <w:hideMark/>
          </w:tcPr>
          <w:p w14:paraId="759CAC32"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181" w:type="dxa"/>
            <w:vAlign w:val="bottom"/>
            <w:hideMark/>
          </w:tcPr>
          <w:p w14:paraId="1686F3ED"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335" w:type="dxa"/>
            <w:vAlign w:val="bottom"/>
            <w:hideMark/>
          </w:tcPr>
          <w:p w14:paraId="52488504"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r>
      <w:tr w:rsidR="000F01E4" w14:paraId="6C38C56E" w14:textId="77777777" w:rsidTr="00D05E7C">
        <w:trPr>
          <w:trHeight w:val="499"/>
        </w:trPr>
        <w:tc>
          <w:tcPr>
            <w:tcW w:w="1190" w:type="dxa"/>
            <w:vAlign w:val="bottom"/>
            <w:hideMark/>
          </w:tcPr>
          <w:p w14:paraId="508707E3"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JOINTLY EXPENDED </w:t>
            </w:r>
          </w:p>
        </w:tc>
        <w:tc>
          <w:tcPr>
            <w:tcW w:w="545" w:type="dxa"/>
            <w:vAlign w:val="center"/>
            <w:hideMark/>
          </w:tcPr>
          <w:p w14:paraId="67467DE8" w14:textId="77777777" w:rsidR="000F01E4" w:rsidRDefault="000F01E4" w:rsidP="00D05E7C">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16592372"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4" w:type="dxa"/>
            <w:vAlign w:val="bottom"/>
            <w:hideMark/>
          </w:tcPr>
          <w:p w14:paraId="74B1910C"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79" w:type="dxa"/>
            <w:vAlign w:val="bottom"/>
            <w:hideMark/>
          </w:tcPr>
          <w:p w14:paraId="5B1661E2"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04B603EE"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55C1795B"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7A59853A"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038" w:type="dxa"/>
            <w:vAlign w:val="bottom"/>
            <w:hideMark/>
          </w:tcPr>
          <w:p w14:paraId="5758F4DC"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08" w:type="dxa"/>
            <w:vAlign w:val="bottom"/>
            <w:hideMark/>
          </w:tcPr>
          <w:p w14:paraId="0AB68041" w14:textId="77777777" w:rsidR="000F01E4" w:rsidRDefault="000F01E4" w:rsidP="00D05E7C">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1662F969" w14:textId="77777777" w:rsidR="000F01E4" w:rsidRDefault="000F01E4" w:rsidP="00D05E7C">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09" w:type="dxa"/>
            <w:vAlign w:val="bottom"/>
            <w:hideMark/>
          </w:tcPr>
          <w:p w14:paraId="6E06E2AB"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181" w:type="dxa"/>
            <w:vAlign w:val="bottom"/>
            <w:hideMark/>
          </w:tcPr>
          <w:p w14:paraId="1932BCCC"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335" w:type="dxa"/>
            <w:vAlign w:val="bottom"/>
            <w:hideMark/>
          </w:tcPr>
          <w:p w14:paraId="4A81AF8E"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r>
      <w:tr w:rsidR="000F01E4" w14:paraId="76187AE2" w14:textId="77777777" w:rsidTr="00D05E7C">
        <w:trPr>
          <w:trHeight w:val="499"/>
        </w:trPr>
        <w:tc>
          <w:tcPr>
            <w:tcW w:w="1190" w:type="dxa"/>
            <w:vAlign w:val="bottom"/>
            <w:hideMark/>
          </w:tcPr>
          <w:p w14:paraId="58FB0DE9"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Salaries &amp; Wages </w:t>
            </w:r>
          </w:p>
        </w:tc>
        <w:tc>
          <w:tcPr>
            <w:tcW w:w="545" w:type="dxa"/>
            <w:vAlign w:val="center"/>
            <w:hideMark/>
          </w:tcPr>
          <w:p w14:paraId="325194B6" w14:textId="77777777" w:rsidR="000F01E4" w:rsidRDefault="000F01E4" w:rsidP="00D05E7C">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7EC2E7A0"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863,463,004.95 </w:t>
            </w:r>
          </w:p>
        </w:tc>
        <w:tc>
          <w:tcPr>
            <w:tcW w:w="1184" w:type="dxa"/>
            <w:vAlign w:val="bottom"/>
            <w:hideMark/>
          </w:tcPr>
          <w:p w14:paraId="163CD957"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431,731,502.48 </w:t>
            </w:r>
          </w:p>
        </w:tc>
        <w:tc>
          <w:tcPr>
            <w:tcW w:w="1279" w:type="dxa"/>
            <w:vAlign w:val="bottom"/>
            <w:hideMark/>
          </w:tcPr>
          <w:p w14:paraId="376AADF5"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(431,731,502.47)</w:t>
            </w:r>
          </w:p>
        </w:tc>
        <w:tc>
          <w:tcPr>
            <w:tcW w:w="1180" w:type="dxa"/>
            <w:vAlign w:val="bottom"/>
            <w:hideMark/>
          </w:tcPr>
          <w:p w14:paraId="12A05132"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80" w:type="dxa"/>
            <w:vAlign w:val="bottom"/>
            <w:hideMark/>
          </w:tcPr>
          <w:p w14:paraId="2B579FB1"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215,865,751.24 </w:t>
            </w:r>
          </w:p>
        </w:tc>
        <w:tc>
          <w:tcPr>
            <w:tcW w:w="1180" w:type="dxa"/>
            <w:vAlign w:val="bottom"/>
            <w:hideMark/>
          </w:tcPr>
          <w:p w14:paraId="5B960970"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215,865,751.24 </w:t>
            </w:r>
          </w:p>
        </w:tc>
        <w:tc>
          <w:tcPr>
            <w:tcW w:w="1038" w:type="dxa"/>
            <w:vAlign w:val="bottom"/>
            <w:hideMark/>
          </w:tcPr>
          <w:p w14:paraId="25F4FA1C" w14:textId="77777777" w:rsidR="000F01E4" w:rsidRDefault="000F01E4" w:rsidP="00D05E7C">
            <w:pPr>
              <w:rPr>
                <w:rFonts w:ascii="Cambria" w:eastAsia="Times New Roman" w:hAnsi="Cambria" w:cs="Calibri"/>
                <w:color w:val="000000"/>
                <w:sz w:val="12"/>
                <w:szCs w:val="12"/>
                <w:lang w:eastAsia="en-GB"/>
              </w:rPr>
            </w:pPr>
          </w:p>
        </w:tc>
        <w:tc>
          <w:tcPr>
            <w:tcW w:w="1208" w:type="dxa"/>
            <w:vAlign w:val="bottom"/>
            <w:hideMark/>
          </w:tcPr>
          <w:p w14:paraId="422BD7A4" w14:textId="77777777" w:rsidR="000F01E4" w:rsidRDefault="000F01E4" w:rsidP="00D05E7C">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215,865,751.24 </w:t>
            </w:r>
          </w:p>
        </w:tc>
        <w:tc>
          <w:tcPr>
            <w:tcW w:w="1180" w:type="dxa"/>
            <w:vAlign w:val="bottom"/>
            <w:hideMark/>
          </w:tcPr>
          <w:p w14:paraId="26FC95C2" w14:textId="77777777" w:rsidR="000F01E4" w:rsidRDefault="000F01E4" w:rsidP="00D05E7C">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215,865,751.24 </w:t>
            </w:r>
          </w:p>
        </w:tc>
        <w:tc>
          <w:tcPr>
            <w:tcW w:w="1209" w:type="dxa"/>
            <w:vAlign w:val="bottom"/>
            <w:hideMark/>
          </w:tcPr>
          <w:p w14:paraId="4309EB86"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863,463,004.95 </w:t>
            </w:r>
          </w:p>
        </w:tc>
        <w:tc>
          <w:tcPr>
            <w:tcW w:w="1181" w:type="dxa"/>
            <w:vAlign w:val="bottom"/>
            <w:hideMark/>
          </w:tcPr>
          <w:p w14:paraId="6E9D486C"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863,463,004.96 </w:t>
            </w:r>
          </w:p>
        </w:tc>
        <w:tc>
          <w:tcPr>
            <w:tcW w:w="1335" w:type="dxa"/>
            <w:vAlign w:val="bottom"/>
            <w:hideMark/>
          </w:tcPr>
          <w:p w14:paraId="22F041C9"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0.01 </w:t>
            </w:r>
          </w:p>
        </w:tc>
      </w:tr>
      <w:tr w:rsidR="000F01E4" w14:paraId="3ACEB4E6" w14:textId="77777777" w:rsidTr="00D05E7C">
        <w:trPr>
          <w:trHeight w:val="499"/>
        </w:trPr>
        <w:tc>
          <w:tcPr>
            <w:tcW w:w="1190" w:type="dxa"/>
            <w:vAlign w:val="bottom"/>
            <w:hideMark/>
          </w:tcPr>
          <w:p w14:paraId="242F1927"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Social Benefits </w:t>
            </w:r>
          </w:p>
        </w:tc>
        <w:tc>
          <w:tcPr>
            <w:tcW w:w="545" w:type="dxa"/>
            <w:vAlign w:val="center"/>
            <w:hideMark/>
          </w:tcPr>
          <w:p w14:paraId="3DE4BA1F" w14:textId="77777777" w:rsidR="000F01E4" w:rsidRDefault="000F01E4" w:rsidP="00D05E7C">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0AC4FFA5"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300,000.00 </w:t>
            </w:r>
          </w:p>
        </w:tc>
        <w:tc>
          <w:tcPr>
            <w:tcW w:w="1184" w:type="dxa"/>
            <w:vAlign w:val="bottom"/>
            <w:hideMark/>
          </w:tcPr>
          <w:p w14:paraId="42902240"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150,000.00 </w:t>
            </w:r>
          </w:p>
        </w:tc>
        <w:tc>
          <w:tcPr>
            <w:tcW w:w="1279" w:type="dxa"/>
            <w:vAlign w:val="bottom"/>
            <w:hideMark/>
          </w:tcPr>
          <w:p w14:paraId="2E7ECBC4"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(150,000.00)</w:t>
            </w:r>
          </w:p>
        </w:tc>
        <w:tc>
          <w:tcPr>
            <w:tcW w:w="1180" w:type="dxa"/>
            <w:vAlign w:val="bottom"/>
            <w:hideMark/>
          </w:tcPr>
          <w:p w14:paraId="515BE1DD"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4CF4B5F3"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75,000.00 </w:t>
            </w:r>
          </w:p>
        </w:tc>
        <w:tc>
          <w:tcPr>
            <w:tcW w:w="1180" w:type="dxa"/>
            <w:vAlign w:val="bottom"/>
            <w:hideMark/>
          </w:tcPr>
          <w:p w14:paraId="62F4FCDF"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75,000.00 </w:t>
            </w:r>
          </w:p>
        </w:tc>
        <w:tc>
          <w:tcPr>
            <w:tcW w:w="1038" w:type="dxa"/>
            <w:vAlign w:val="bottom"/>
            <w:hideMark/>
          </w:tcPr>
          <w:p w14:paraId="6B95EFCB"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08" w:type="dxa"/>
            <w:vAlign w:val="bottom"/>
            <w:hideMark/>
          </w:tcPr>
          <w:p w14:paraId="721D3774" w14:textId="77777777" w:rsidR="000F01E4" w:rsidRDefault="000F01E4" w:rsidP="00D05E7C">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75,000.00 </w:t>
            </w:r>
          </w:p>
        </w:tc>
        <w:tc>
          <w:tcPr>
            <w:tcW w:w="1180" w:type="dxa"/>
            <w:vAlign w:val="bottom"/>
            <w:hideMark/>
          </w:tcPr>
          <w:p w14:paraId="65E54EF4" w14:textId="77777777" w:rsidR="000F01E4" w:rsidRDefault="000F01E4" w:rsidP="00D05E7C">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75,000.00 </w:t>
            </w:r>
          </w:p>
        </w:tc>
        <w:tc>
          <w:tcPr>
            <w:tcW w:w="1209" w:type="dxa"/>
            <w:vAlign w:val="bottom"/>
            <w:hideMark/>
          </w:tcPr>
          <w:p w14:paraId="2912E38C"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300,000.00 </w:t>
            </w:r>
          </w:p>
        </w:tc>
        <w:tc>
          <w:tcPr>
            <w:tcW w:w="1181" w:type="dxa"/>
            <w:vAlign w:val="bottom"/>
            <w:hideMark/>
          </w:tcPr>
          <w:p w14:paraId="54B043D4"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300,000.00 </w:t>
            </w:r>
          </w:p>
        </w:tc>
        <w:tc>
          <w:tcPr>
            <w:tcW w:w="1335" w:type="dxa"/>
            <w:vAlign w:val="bottom"/>
            <w:hideMark/>
          </w:tcPr>
          <w:p w14:paraId="09271148"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r>
      <w:tr w:rsidR="000F01E4" w14:paraId="44724280" w14:textId="77777777" w:rsidTr="00D05E7C">
        <w:trPr>
          <w:trHeight w:val="499"/>
        </w:trPr>
        <w:tc>
          <w:tcPr>
            <w:tcW w:w="1190" w:type="dxa"/>
            <w:vAlign w:val="bottom"/>
            <w:hideMark/>
          </w:tcPr>
          <w:p w14:paraId="26FEA8CF"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Overhead Cost </w:t>
            </w:r>
          </w:p>
        </w:tc>
        <w:tc>
          <w:tcPr>
            <w:tcW w:w="545" w:type="dxa"/>
            <w:vAlign w:val="center"/>
            <w:hideMark/>
          </w:tcPr>
          <w:p w14:paraId="129ECB18" w14:textId="77777777" w:rsidR="000F01E4" w:rsidRDefault="000F01E4" w:rsidP="00D05E7C">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70E20C8A"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18,915,990.03 </w:t>
            </w:r>
          </w:p>
        </w:tc>
        <w:tc>
          <w:tcPr>
            <w:tcW w:w="1184" w:type="dxa"/>
            <w:vAlign w:val="bottom"/>
            <w:hideMark/>
          </w:tcPr>
          <w:p w14:paraId="2B080C82"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9,457,995.02 </w:t>
            </w:r>
          </w:p>
        </w:tc>
        <w:tc>
          <w:tcPr>
            <w:tcW w:w="1279" w:type="dxa"/>
            <w:vAlign w:val="bottom"/>
            <w:hideMark/>
          </w:tcPr>
          <w:p w14:paraId="6ED4B329"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(9,457,995.01)</w:t>
            </w:r>
          </w:p>
        </w:tc>
        <w:tc>
          <w:tcPr>
            <w:tcW w:w="1180" w:type="dxa"/>
            <w:vAlign w:val="bottom"/>
            <w:hideMark/>
          </w:tcPr>
          <w:p w14:paraId="70EA2739"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61EFB54F"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4,728,997.51 </w:t>
            </w:r>
          </w:p>
        </w:tc>
        <w:tc>
          <w:tcPr>
            <w:tcW w:w="1180" w:type="dxa"/>
            <w:vAlign w:val="bottom"/>
            <w:hideMark/>
          </w:tcPr>
          <w:p w14:paraId="440B7E6D"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4,728,997.51 </w:t>
            </w:r>
          </w:p>
        </w:tc>
        <w:tc>
          <w:tcPr>
            <w:tcW w:w="1038" w:type="dxa"/>
            <w:vAlign w:val="bottom"/>
            <w:hideMark/>
          </w:tcPr>
          <w:p w14:paraId="07FDF690"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08" w:type="dxa"/>
            <w:vAlign w:val="bottom"/>
            <w:hideMark/>
          </w:tcPr>
          <w:p w14:paraId="34E8B96C" w14:textId="77777777" w:rsidR="000F01E4" w:rsidRDefault="000F01E4" w:rsidP="00D05E7C">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4,728,997.51 </w:t>
            </w:r>
          </w:p>
        </w:tc>
        <w:tc>
          <w:tcPr>
            <w:tcW w:w="1180" w:type="dxa"/>
            <w:vAlign w:val="bottom"/>
            <w:hideMark/>
          </w:tcPr>
          <w:p w14:paraId="5F1E262B" w14:textId="77777777" w:rsidR="000F01E4" w:rsidRDefault="000F01E4" w:rsidP="00D05E7C">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4,728,997.51 </w:t>
            </w:r>
          </w:p>
        </w:tc>
        <w:tc>
          <w:tcPr>
            <w:tcW w:w="1209" w:type="dxa"/>
            <w:vAlign w:val="bottom"/>
            <w:hideMark/>
          </w:tcPr>
          <w:p w14:paraId="22AB39D5"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18,915,990.03 </w:t>
            </w:r>
          </w:p>
        </w:tc>
        <w:tc>
          <w:tcPr>
            <w:tcW w:w="1181" w:type="dxa"/>
            <w:vAlign w:val="bottom"/>
            <w:hideMark/>
          </w:tcPr>
          <w:p w14:paraId="1DD65DAC"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18,915,990.04 </w:t>
            </w:r>
          </w:p>
        </w:tc>
        <w:tc>
          <w:tcPr>
            <w:tcW w:w="1335" w:type="dxa"/>
            <w:vAlign w:val="bottom"/>
            <w:hideMark/>
          </w:tcPr>
          <w:p w14:paraId="43D4594A"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0.01 </w:t>
            </w:r>
          </w:p>
        </w:tc>
      </w:tr>
      <w:tr w:rsidR="000F01E4" w14:paraId="6FD46681" w14:textId="77777777" w:rsidTr="00D05E7C">
        <w:trPr>
          <w:trHeight w:val="499"/>
        </w:trPr>
        <w:tc>
          <w:tcPr>
            <w:tcW w:w="1190" w:type="dxa"/>
            <w:vAlign w:val="bottom"/>
            <w:hideMark/>
          </w:tcPr>
          <w:p w14:paraId="6E6E0170"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Grants &amp; Social Contribution </w:t>
            </w:r>
          </w:p>
        </w:tc>
        <w:tc>
          <w:tcPr>
            <w:tcW w:w="545" w:type="dxa"/>
            <w:vAlign w:val="center"/>
            <w:hideMark/>
          </w:tcPr>
          <w:p w14:paraId="0D3A16D5" w14:textId="77777777" w:rsidR="000F01E4" w:rsidRDefault="000F01E4" w:rsidP="00D05E7C">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088AA7A6"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4,690,012.35 </w:t>
            </w:r>
          </w:p>
        </w:tc>
        <w:tc>
          <w:tcPr>
            <w:tcW w:w="1184" w:type="dxa"/>
            <w:vAlign w:val="bottom"/>
            <w:hideMark/>
          </w:tcPr>
          <w:p w14:paraId="4A4E3C9B"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23,450,006.18 </w:t>
            </w:r>
          </w:p>
        </w:tc>
        <w:tc>
          <w:tcPr>
            <w:tcW w:w="1279" w:type="dxa"/>
            <w:vAlign w:val="bottom"/>
            <w:hideMark/>
          </w:tcPr>
          <w:p w14:paraId="3677F414"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18,759,993.83 </w:t>
            </w:r>
          </w:p>
        </w:tc>
        <w:tc>
          <w:tcPr>
            <w:tcW w:w="1180" w:type="dxa"/>
            <w:vAlign w:val="bottom"/>
            <w:hideMark/>
          </w:tcPr>
          <w:p w14:paraId="32DB8114"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29F39FA1"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1,172,503.09 </w:t>
            </w:r>
          </w:p>
        </w:tc>
        <w:tc>
          <w:tcPr>
            <w:tcW w:w="1180" w:type="dxa"/>
            <w:vAlign w:val="bottom"/>
            <w:hideMark/>
          </w:tcPr>
          <w:p w14:paraId="023FA248"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1,172,503.09 </w:t>
            </w:r>
          </w:p>
        </w:tc>
        <w:tc>
          <w:tcPr>
            <w:tcW w:w="1038" w:type="dxa"/>
            <w:vAlign w:val="bottom"/>
            <w:hideMark/>
          </w:tcPr>
          <w:p w14:paraId="5E415FDF"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08" w:type="dxa"/>
            <w:vAlign w:val="bottom"/>
            <w:hideMark/>
          </w:tcPr>
          <w:p w14:paraId="0D07E54E" w14:textId="77777777" w:rsidR="000F01E4" w:rsidRDefault="000F01E4" w:rsidP="00D05E7C">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1,172,503.09 </w:t>
            </w:r>
          </w:p>
        </w:tc>
        <w:tc>
          <w:tcPr>
            <w:tcW w:w="1180" w:type="dxa"/>
            <w:vAlign w:val="bottom"/>
            <w:hideMark/>
          </w:tcPr>
          <w:p w14:paraId="02F48C0D" w14:textId="77777777" w:rsidR="000F01E4" w:rsidRDefault="000F01E4" w:rsidP="00D05E7C">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1,172,503.09 </w:t>
            </w:r>
          </w:p>
        </w:tc>
        <w:tc>
          <w:tcPr>
            <w:tcW w:w="1209" w:type="dxa"/>
            <w:vAlign w:val="bottom"/>
            <w:hideMark/>
          </w:tcPr>
          <w:p w14:paraId="7AAD705D"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4,690,012.35 </w:t>
            </w:r>
          </w:p>
        </w:tc>
        <w:tc>
          <w:tcPr>
            <w:tcW w:w="1181" w:type="dxa"/>
            <w:vAlign w:val="bottom"/>
            <w:hideMark/>
          </w:tcPr>
          <w:p w14:paraId="6ABC8EFB"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25,795,012.36 </w:t>
            </w:r>
          </w:p>
        </w:tc>
        <w:tc>
          <w:tcPr>
            <w:tcW w:w="1335" w:type="dxa"/>
            <w:vAlign w:val="bottom"/>
            <w:hideMark/>
          </w:tcPr>
          <w:p w14:paraId="5EC61304"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21,105,000.01 </w:t>
            </w:r>
          </w:p>
        </w:tc>
      </w:tr>
      <w:tr w:rsidR="000F01E4" w14:paraId="433E0A84" w14:textId="77777777" w:rsidTr="00D05E7C">
        <w:trPr>
          <w:trHeight w:val="499"/>
        </w:trPr>
        <w:tc>
          <w:tcPr>
            <w:tcW w:w="1190" w:type="dxa"/>
            <w:vAlign w:val="bottom"/>
            <w:hideMark/>
          </w:tcPr>
          <w:p w14:paraId="426D4BD7"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Transfer to Other Agencies </w:t>
            </w:r>
          </w:p>
        </w:tc>
        <w:tc>
          <w:tcPr>
            <w:tcW w:w="545" w:type="dxa"/>
            <w:vAlign w:val="center"/>
            <w:hideMark/>
          </w:tcPr>
          <w:p w14:paraId="76033D03" w14:textId="77777777" w:rsidR="000F01E4" w:rsidRDefault="000F01E4" w:rsidP="00D05E7C">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754887FC"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532,655,872.25 </w:t>
            </w:r>
          </w:p>
        </w:tc>
        <w:tc>
          <w:tcPr>
            <w:tcW w:w="1184" w:type="dxa"/>
            <w:vAlign w:val="bottom"/>
            <w:hideMark/>
          </w:tcPr>
          <w:p w14:paraId="7A95BDF6"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272,642,167.48 </w:t>
            </w:r>
          </w:p>
        </w:tc>
        <w:tc>
          <w:tcPr>
            <w:tcW w:w="1279" w:type="dxa"/>
            <w:vAlign w:val="bottom"/>
            <w:hideMark/>
          </w:tcPr>
          <w:p w14:paraId="5DA58A77"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(260,013,704.77)</w:t>
            </w:r>
          </w:p>
        </w:tc>
        <w:tc>
          <w:tcPr>
            <w:tcW w:w="1180" w:type="dxa"/>
            <w:vAlign w:val="bottom"/>
            <w:hideMark/>
          </w:tcPr>
          <w:p w14:paraId="32BDDA10"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386361B1"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136,321,083.74 </w:t>
            </w:r>
          </w:p>
        </w:tc>
        <w:tc>
          <w:tcPr>
            <w:tcW w:w="1180" w:type="dxa"/>
            <w:vAlign w:val="bottom"/>
            <w:hideMark/>
          </w:tcPr>
          <w:p w14:paraId="57A7A0E3"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136,321,083.74 </w:t>
            </w:r>
          </w:p>
        </w:tc>
        <w:tc>
          <w:tcPr>
            <w:tcW w:w="1038" w:type="dxa"/>
            <w:vAlign w:val="bottom"/>
            <w:hideMark/>
          </w:tcPr>
          <w:p w14:paraId="54D3F948"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08" w:type="dxa"/>
            <w:vAlign w:val="bottom"/>
            <w:hideMark/>
          </w:tcPr>
          <w:p w14:paraId="630F30AC" w14:textId="77777777" w:rsidR="000F01E4" w:rsidRDefault="000F01E4" w:rsidP="00D05E7C">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136,321,083.74 </w:t>
            </w:r>
          </w:p>
        </w:tc>
        <w:tc>
          <w:tcPr>
            <w:tcW w:w="1180" w:type="dxa"/>
            <w:vAlign w:val="bottom"/>
            <w:hideMark/>
          </w:tcPr>
          <w:p w14:paraId="58CB1771" w14:textId="77777777" w:rsidR="000F01E4" w:rsidRDefault="000F01E4" w:rsidP="00D05E7C">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136,321,083.74 </w:t>
            </w:r>
          </w:p>
        </w:tc>
        <w:tc>
          <w:tcPr>
            <w:tcW w:w="1209" w:type="dxa"/>
            <w:vAlign w:val="bottom"/>
            <w:hideMark/>
          </w:tcPr>
          <w:p w14:paraId="024F258B"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532,655,872.25 </w:t>
            </w:r>
          </w:p>
        </w:tc>
        <w:tc>
          <w:tcPr>
            <w:tcW w:w="1181" w:type="dxa"/>
            <w:vAlign w:val="bottom"/>
            <w:hideMark/>
          </w:tcPr>
          <w:p w14:paraId="315FF0A8"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545,284,334.96 </w:t>
            </w:r>
          </w:p>
        </w:tc>
        <w:tc>
          <w:tcPr>
            <w:tcW w:w="1335" w:type="dxa"/>
            <w:vAlign w:val="bottom"/>
            <w:hideMark/>
          </w:tcPr>
          <w:p w14:paraId="48A0287C"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12,628,462.71 </w:t>
            </w:r>
          </w:p>
        </w:tc>
      </w:tr>
      <w:tr w:rsidR="000F01E4" w14:paraId="3E49A9A1" w14:textId="77777777" w:rsidTr="00D05E7C">
        <w:trPr>
          <w:trHeight w:val="499"/>
        </w:trPr>
        <w:tc>
          <w:tcPr>
            <w:tcW w:w="1190" w:type="dxa"/>
            <w:vAlign w:val="bottom"/>
            <w:hideMark/>
          </w:tcPr>
          <w:p w14:paraId="3E265241"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Allowances </w:t>
            </w:r>
          </w:p>
        </w:tc>
        <w:tc>
          <w:tcPr>
            <w:tcW w:w="545" w:type="dxa"/>
            <w:vAlign w:val="center"/>
            <w:hideMark/>
          </w:tcPr>
          <w:p w14:paraId="5F2E5B75" w14:textId="77777777" w:rsidR="000F01E4" w:rsidRDefault="000F01E4" w:rsidP="00D05E7C">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10777B29"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248,772.59 </w:t>
            </w:r>
          </w:p>
        </w:tc>
        <w:tc>
          <w:tcPr>
            <w:tcW w:w="1184" w:type="dxa"/>
            <w:vAlign w:val="bottom"/>
            <w:hideMark/>
          </w:tcPr>
          <w:p w14:paraId="52BC9DB3"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124,386.30 </w:t>
            </w:r>
          </w:p>
        </w:tc>
        <w:tc>
          <w:tcPr>
            <w:tcW w:w="1279" w:type="dxa"/>
            <w:vAlign w:val="bottom"/>
            <w:hideMark/>
          </w:tcPr>
          <w:p w14:paraId="28FAB2A5"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(124,386.29)</w:t>
            </w:r>
          </w:p>
        </w:tc>
        <w:tc>
          <w:tcPr>
            <w:tcW w:w="1180" w:type="dxa"/>
            <w:vAlign w:val="bottom"/>
            <w:hideMark/>
          </w:tcPr>
          <w:p w14:paraId="34A43CE2"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1BC074E2"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62,193.15 </w:t>
            </w:r>
          </w:p>
        </w:tc>
        <w:tc>
          <w:tcPr>
            <w:tcW w:w="1180" w:type="dxa"/>
            <w:vAlign w:val="bottom"/>
            <w:hideMark/>
          </w:tcPr>
          <w:p w14:paraId="4150C038"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62,193.15 </w:t>
            </w:r>
          </w:p>
        </w:tc>
        <w:tc>
          <w:tcPr>
            <w:tcW w:w="1038" w:type="dxa"/>
            <w:vAlign w:val="bottom"/>
            <w:hideMark/>
          </w:tcPr>
          <w:p w14:paraId="51EAEE13"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08" w:type="dxa"/>
            <w:vAlign w:val="bottom"/>
            <w:hideMark/>
          </w:tcPr>
          <w:p w14:paraId="3CBC1E8D" w14:textId="77777777" w:rsidR="000F01E4" w:rsidRDefault="000F01E4" w:rsidP="00D05E7C">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62,193.15 </w:t>
            </w:r>
          </w:p>
        </w:tc>
        <w:tc>
          <w:tcPr>
            <w:tcW w:w="1180" w:type="dxa"/>
            <w:vAlign w:val="bottom"/>
            <w:hideMark/>
          </w:tcPr>
          <w:p w14:paraId="17ECE449" w14:textId="77777777" w:rsidR="000F01E4" w:rsidRDefault="000F01E4" w:rsidP="00D05E7C">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62,193.15 </w:t>
            </w:r>
          </w:p>
        </w:tc>
        <w:tc>
          <w:tcPr>
            <w:tcW w:w="1209" w:type="dxa"/>
            <w:vAlign w:val="bottom"/>
            <w:hideMark/>
          </w:tcPr>
          <w:p w14:paraId="75FE8EEC"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248,772.59 </w:t>
            </w:r>
          </w:p>
        </w:tc>
        <w:tc>
          <w:tcPr>
            <w:tcW w:w="1181" w:type="dxa"/>
            <w:vAlign w:val="bottom"/>
            <w:hideMark/>
          </w:tcPr>
          <w:p w14:paraId="41BDDBBC"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248,772.60 </w:t>
            </w:r>
          </w:p>
        </w:tc>
        <w:tc>
          <w:tcPr>
            <w:tcW w:w="1335" w:type="dxa"/>
            <w:vAlign w:val="bottom"/>
            <w:hideMark/>
          </w:tcPr>
          <w:p w14:paraId="2BA399A2"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0.01 </w:t>
            </w:r>
          </w:p>
        </w:tc>
      </w:tr>
      <w:tr w:rsidR="000F01E4" w14:paraId="674D69B7" w14:textId="77777777" w:rsidTr="00D05E7C">
        <w:trPr>
          <w:trHeight w:val="499"/>
        </w:trPr>
        <w:tc>
          <w:tcPr>
            <w:tcW w:w="1190" w:type="dxa"/>
            <w:vAlign w:val="bottom"/>
            <w:hideMark/>
          </w:tcPr>
          <w:p w14:paraId="2AFD4DCC"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Stationaries </w:t>
            </w:r>
          </w:p>
        </w:tc>
        <w:tc>
          <w:tcPr>
            <w:tcW w:w="545" w:type="dxa"/>
            <w:vAlign w:val="center"/>
            <w:hideMark/>
          </w:tcPr>
          <w:p w14:paraId="529E4973" w14:textId="77777777" w:rsidR="000F01E4" w:rsidRDefault="000F01E4" w:rsidP="00D05E7C">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1D749F6A"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4" w:type="dxa"/>
            <w:vAlign w:val="bottom"/>
            <w:hideMark/>
          </w:tcPr>
          <w:p w14:paraId="1E1468CC"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79" w:type="dxa"/>
            <w:vAlign w:val="bottom"/>
            <w:hideMark/>
          </w:tcPr>
          <w:p w14:paraId="100511EF"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80" w:type="dxa"/>
            <w:vAlign w:val="bottom"/>
            <w:hideMark/>
          </w:tcPr>
          <w:p w14:paraId="2D8DBDAA"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31B1F34F"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12CFDB4B"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038" w:type="dxa"/>
            <w:vAlign w:val="bottom"/>
            <w:hideMark/>
          </w:tcPr>
          <w:p w14:paraId="4B1C8B8F"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08" w:type="dxa"/>
            <w:vAlign w:val="bottom"/>
            <w:hideMark/>
          </w:tcPr>
          <w:p w14:paraId="2122D973" w14:textId="77777777" w:rsidR="000F01E4" w:rsidRDefault="000F01E4" w:rsidP="00D05E7C">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50FCC4DA" w14:textId="77777777" w:rsidR="000F01E4" w:rsidRDefault="000F01E4" w:rsidP="00D05E7C">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209" w:type="dxa"/>
            <w:vAlign w:val="bottom"/>
            <w:hideMark/>
          </w:tcPr>
          <w:p w14:paraId="0C18C241"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181" w:type="dxa"/>
            <w:vAlign w:val="bottom"/>
            <w:hideMark/>
          </w:tcPr>
          <w:p w14:paraId="2CE0F009"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335" w:type="dxa"/>
            <w:vAlign w:val="bottom"/>
            <w:hideMark/>
          </w:tcPr>
          <w:p w14:paraId="4C655A7E"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r>
      <w:tr w:rsidR="000F01E4" w14:paraId="1E7F3815" w14:textId="77777777" w:rsidTr="00D05E7C">
        <w:trPr>
          <w:trHeight w:val="499"/>
        </w:trPr>
        <w:tc>
          <w:tcPr>
            <w:tcW w:w="1190" w:type="dxa"/>
            <w:vAlign w:val="bottom"/>
            <w:hideMark/>
          </w:tcPr>
          <w:p w14:paraId="1FDD786F"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Public Debt Charge </w:t>
            </w:r>
          </w:p>
        </w:tc>
        <w:tc>
          <w:tcPr>
            <w:tcW w:w="545" w:type="dxa"/>
            <w:vAlign w:val="center"/>
            <w:hideMark/>
          </w:tcPr>
          <w:p w14:paraId="0E6203D5" w14:textId="77777777" w:rsidR="000F01E4" w:rsidRDefault="000F01E4" w:rsidP="00D05E7C">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6139BD1F"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4" w:type="dxa"/>
            <w:vAlign w:val="bottom"/>
            <w:hideMark/>
          </w:tcPr>
          <w:p w14:paraId="7F1937AF"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79" w:type="dxa"/>
            <w:vAlign w:val="bottom"/>
            <w:hideMark/>
          </w:tcPr>
          <w:p w14:paraId="057A2439"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80" w:type="dxa"/>
            <w:vAlign w:val="bottom"/>
            <w:hideMark/>
          </w:tcPr>
          <w:p w14:paraId="39CC44B2"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6C743E06"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427C5275"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038" w:type="dxa"/>
            <w:vAlign w:val="bottom"/>
            <w:hideMark/>
          </w:tcPr>
          <w:p w14:paraId="36742A19"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08" w:type="dxa"/>
            <w:vAlign w:val="bottom"/>
            <w:hideMark/>
          </w:tcPr>
          <w:p w14:paraId="217FC186" w14:textId="77777777" w:rsidR="000F01E4" w:rsidRDefault="000F01E4" w:rsidP="00D05E7C">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3D2FED40" w14:textId="77777777" w:rsidR="000F01E4" w:rsidRDefault="000F01E4" w:rsidP="00D05E7C">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209" w:type="dxa"/>
            <w:vAlign w:val="bottom"/>
            <w:hideMark/>
          </w:tcPr>
          <w:p w14:paraId="72AD733C"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181" w:type="dxa"/>
            <w:vAlign w:val="bottom"/>
            <w:hideMark/>
          </w:tcPr>
          <w:p w14:paraId="032AAD7A"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335" w:type="dxa"/>
            <w:vAlign w:val="bottom"/>
            <w:hideMark/>
          </w:tcPr>
          <w:p w14:paraId="174DCB5C"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r>
      <w:tr w:rsidR="000F01E4" w14:paraId="101982F0" w14:textId="77777777" w:rsidTr="00D05E7C">
        <w:trPr>
          <w:trHeight w:val="499"/>
        </w:trPr>
        <w:tc>
          <w:tcPr>
            <w:tcW w:w="1190" w:type="dxa"/>
            <w:vAlign w:val="bottom"/>
            <w:hideMark/>
          </w:tcPr>
          <w:p w14:paraId="119735D4"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L/GOVERNMENT EXPENDITURE </w:t>
            </w:r>
          </w:p>
        </w:tc>
        <w:tc>
          <w:tcPr>
            <w:tcW w:w="545" w:type="dxa"/>
            <w:vAlign w:val="center"/>
            <w:hideMark/>
          </w:tcPr>
          <w:p w14:paraId="70F8C255" w14:textId="77777777" w:rsidR="000F01E4" w:rsidRDefault="000F01E4" w:rsidP="00D05E7C">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12441930"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4" w:type="dxa"/>
            <w:vAlign w:val="bottom"/>
            <w:hideMark/>
          </w:tcPr>
          <w:p w14:paraId="598705E7"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79" w:type="dxa"/>
            <w:vAlign w:val="bottom"/>
            <w:hideMark/>
          </w:tcPr>
          <w:p w14:paraId="2BFA42FD"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80" w:type="dxa"/>
            <w:vAlign w:val="bottom"/>
            <w:hideMark/>
          </w:tcPr>
          <w:p w14:paraId="3AE8B61B"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0C9F0D9E"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4CDA17C7"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038" w:type="dxa"/>
            <w:vAlign w:val="bottom"/>
            <w:hideMark/>
          </w:tcPr>
          <w:p w14:paraId="65CEFBAA"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08" w:type="dxa"/>
            <w:vAlign w:val="bottom"/>
            <w:hideMark/>
          </w:tcPr>
          <w:p w14:paraId="5099A8CF" w14:textId="77777777" w:rsidR="000F01E4" w:rsidRDefault="000F01E4" w:rsidP="00D05E7C">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31EDF74D" w14:textId="77777777" w:rsidR="000F01E4" w:rsidRDefault="000F01E4" w:rsidP="00D05E7C">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209" w:type="dxa"/>
            <w:vAlign w:val="bottom"/>
            <w:hideMark/>
          </w:tcPr>
          <w:p w14:paraId="1135003E"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181" w:type="dxa"/>
            <w:vAlign w:val="bottom"/>
            <w:hideMark/>
          </w:tcPr>
          <w:p w14:paraId="39571800"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335" w:type="dxa"/>
            <w:vAlign w:val="bottom"/>
            <w:hideMark/>
          </w:tcPr>
          <w:p w14:paraId="5D408ACB"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r>
      <w:tr w:rsidR="000F01E4" w14:paraId="2E17E5F6" w14:textId="77777777" w:rsidTr="00D05E7C">
        <w:trPr>
          <w:trHeight w:val="499"/>
        </w:trPr>
        <w:tc>
          <w:tcPr>
            <w:tcW w:w="1190" w:type="dxa"/>
            <w:vAlign w:val="bottom"/>
            <w:hideMark/>
          </w:tcPr>
          <w:p w14:paraId="3DC0E7F6"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Social Benefits </w:t>
            </w:r>
          </w:p>
        </w:tc>
        <w:tc>
          <w:tcPr>
            <w:tcW w:w="545" w:type="dxa"/>
            <w:vAlign w:val="center"/>
            <w:hideMark/>
          </w:tcPr>
          <w:p w14:paraId="2C8F99BE" w14:textId="77777777" w:rsidR="000F01E4" w:rsidRDefault="000F01E4" w:rsidP="00D05E7C">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1C09CB8B"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6,456,850.00 </w:t>
            </w:r>
          </w:p>
        </w:tc>
        <w:tc>
          <w:tcPr>
            <w:tcW w:w="1184" w:type="dxa"/>
            <w:vAlign w:val="bottom"/>
            <w:hideMark/>
          </w:tcPr>
          <w:p w14:paraId="3ED24BD8"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8,071,090.24 </w:t>
            </w:r>
          </w:p>
        </w:tc>
        <w:tc>
          <w:tcPr>
            <w:tcW w:w="1279" w:type="dxa"/>
            <w:vAlign w:val="bottom"/>
            <w:hideMark/>
          </w:tcPr>
          <w:p w14:paraId="24B467BA"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1,614,240.24 </w:t>
            </w:r>
          </w:p>
        </w:tc>
        <w:tc>
          <w:tcPr>
            <w:tcW w:w="1180" w:type="dxa"/>
            <w:vAlign w:val="bottom"/>
            <w:hideMark/>
          </w:tcPr>
          <w:p w14:paraId="37FBFE46"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7,905,330.48 </w:t>
            </w:r>
          </w:p>
        </w:tc>
        <w:tc>
          <w:tcPr>
            <w:tcW w:w="1180" w:type="dxa"/>
            <w:vAlign w:val="bottom"/>
            <w:hideMark/>
          </w:tcPr>
          <w:p w14:paraId="595683A4"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4,035,545.12 </w:t>
            </w:r>
          </w:p>
        </w:tc>
        <w:tc>
          <w:tcPr>
            <w:tcW w:w="1180" w:type="dxa"/>
            <w:vAlign w:val="bottom"/>
            <w:hideMark/>
          </w:tcPr>
          <w:p w14:paraId="67051DF7"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(3,869,785.36)</w:t>
            </w:r>
          </w:p>
        </w:tc>
        <w:tc>
          <w:tcPr>
            <w:tcW w:w="1038" w:type="dxa"/>
            <w:vAlign w:val="bottom"/>
            <w:hideMark/>
          </w:tcPr>
          <w:p w14:paraId="4A5B8271"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1,780,000.00 </w:t>
            </w:r>
          </w:p>
        </w:tc>
        <w:tc>
          <w:tcPr>
            <w:tcW w:w="1208" w:type="dxa"/>
            <w:vAlign w:val="bottom"/>
            <w:hideMark/>
          </w:tcPr>
          <w:p w14:paraId="33A8109A" w14:textId="77777777" w:rsidR="000F01E4" w:rsidRDefault="000F01E4" w:rsidP="00D05E7C">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4,035,545.12 </w:t>
            </w:r>
          </w:p>
        </w:tc>
        <w:tc>
          <w:tcPr>
            <w:tcW w:w="1180" w:type="dxa"/>
            <w:vAlign w:val="bottom"/>
            <w:hideMark/>
          </w:tcPr>
          <w:p w14:paraId="5191BED5" w14:textId="77777777" w:rsidR="000F01E4" w:rsidRDefault="000F01E4" w:rsidP="00D05E7C">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2,255,545.12 </w:t>
            </w:r>
          </w:p>
        </w:tc>
        <w:tc>
          <w:tcPr>
            <w:tcW w:w="1209" w:type="dxa"/>
            <w:vAlign w:val="bottom"/>
            <w:hideMark/>
          </w:tcPr>
          <w:p w14:paraId="5F52D7E1"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16,142,180.48 </w:t>
            </w:r>
          </w:p>
        </w:tc>
        <w:tc>
          <w:tcPr>
            <w:tcW w:w="1181" w:type="dxa"/>
            <w:vAlign w:val="bottom"/>
            <w:hideMark/>
          </w:tcPr>
          <w:p w14:paraId="0830BF2A"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16,142,180.48 </w:t>
            </w:r>
          </w:p>
        </w:tc>
        <w:tc>
          <w:tcPr>
            <w:tcW w:w="1335" w:type="dxa"/>
            <w:vAlign w:val="bottom"/>
            <w:hideMark/>
          </w:tcPr>
          <w:p w14:paraId="51225B5D"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r>
      <w:tr w:rsidR="000F01E4" w14:paraId="4C8A3245" w14:textId="77777777" w:rsidTr="00D05E7C">
        <w:trPr>
          <w:trHeight w:val="499"/>
        </w:trPr>
        <w:tc>
          <w:tcPr>
            <w:tcW w:w="1190" w:type="dxa"/>
            <w:vAlign w:val="bottom"/>
            <w:hideMark/>
          </w:tcPr>
          <w:p w14:paraId="65DDECC6"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Overhead Cost </w:t>
            </w:r>
          </w:p>
        </w:tc>
        <w:tc>
          <w:tcPr>
            <w:tcW w:w="545" w:type="dxa"/>
            <w:vAlign w:val="center"/>
            <w:hideMark/>
          </w:tcPr>
          <w:p w14:paraId="0DD1630A" w14:textId="77777777" w:rsidR="000F01E4" w:rsidRDefault="000F01E4" w:rsidP="00D05E7C">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34D13AD2"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16,879,233.64 </w:t>
            </w:r>
          </w:p>
        </w:tc>
        <w:tc>
          <w:tcPr>
            <w:tcW w:w="1184" w:type="dxa"/>
            <w:vAlign w:val="bottom"/>
            <w:hideMark/>
          </w:tcPr>
          <w:p w14:paraId="59CA4901"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16,247,839.27 </w:t>
            </w:r>
          </w:p>
        </w:tc>
        <w:tc>
          <w:tcPr>
            <w:tcW w:w="1279" w:type="dxa"/>
            <w:vAlign w:val="bottom"/>
            <w:hideMark/>
          </w:tcPr>
          <w:p w14:paraId="405F867A"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(631,394.37)</w:t>
            </w:r>
          </w:p>
        </w:tc>
        <w:tc>
          <w:tcPr>
            <w:tcW w:w="1180" w:type="dxa"/>
            <w:vAlign w:val="bottom"/>
            <w:hideMark/>
          </w:tcPr>
          <w:p w14:paraId="2BB6CB5E"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12,757,806.42 </w:t>
            </w:r>
          </w:p>
        </w:tc>
        <w:tc>
          <w:tcPr>
            <w:tcW w:w="1180" w:type="dxa"/>
            <w:vAlign w:val="bottom"/>
            <w:hideMark/>
          </w:tcPr>
          <w:p w14:paraId="1EA48ED8"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8,123,919.61 </w:t>
            </w:r>
          </w:p>
        </w:tc>
        <w:tc>
          <w:tcPr>
            <w:tcW w:w="1180" w:type="dxa"/>
            <w:vAlign w:val="bottom"/>
            <w:hideMark/>
          </w:tcPr>
          <w:p w14:paraId="2A08C911"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(4,633,886.81)</w:t>
            </w:r>
          </w:p>
        </w:tc>
        <w:tc>
          <w:tcPr>
            <w:tcW w:w="1038" w:type="dxa"/>
            <w:vAlign w:val="bottom"/>
            <w:hideMark/>
          </w:tcPr>
          <w:p w14:paraId="2E16476D"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3,241,387.24 </w:t>
            </w:r>
          </w:p>
        </w:tc>
        <w:tc>
          <w:tcPr>
            <w:tcW w:w="1208" w:type="dxa"/>
            <w:vAlign w:val="bottom"/>
            <w:hideMark/>
          </w:tcPr>
          <w:p w14:paraId="27BEE78E" w14:textId="77777777" w:rsidR="000F01E4" w:rsidRDefault="000F01E4" w:rsidP="00D05E7C">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8,123,919.61 </w:t>
            </w:r>
          </w:p>
        </w:tc>
        <w:tc>
          <w:tcPr>
            <w:tcW w:w="1180" w:type="dxa"/>
            <w:vAlign w:val="bottom"/>
            <w:hideMark/>
          </w:tcPr>
          <w:p w14:paraId="61C60CF3" w14:textId="77777777" w:rsidR="000F01E4" w:rsidRDefault="000F01E4" w:rsidP="00D05E7C">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4,882,532.37 </w:t>
            </w:r>
          </w:p>
        </w:tc>
        <w:tc>
          <w:tcPr>
            <w:tcW w:w="1209" w:type="dxa"/>
            <w:vAlign w:val="bottom"/>
            <w:hideMark/>
          </w:tcPr>
          <w:p w14:paraId="05EBA25E"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32,878,427.30 </w:t>
            </w:r>
          </w:p>
        </w:tc>
        <w:tc>
          <w:tcPr>
            <w:tcW w:w="1181" w:type="dxa"/>
            <w:vAlign w:val="bottom"/>
            <w:hideMark/>
          </w:tcPr>
          <w:p w14:paraId="3BC0ACB1"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32,495,678.49 </w:t>
            </w:r>
          </w:p>
        </w:tc>
        <w:tc>
          <w:tcPr>
            <w:tcW w:w="1335" w:type="dxa"/>
            <w:vAlign w:val="bottom"/>
            <w:hideMark/>
          </w:tcPr>
          <w:p w14:paraId="69ADD325"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(382,748.81)</w:t>
            </w:r>
          </w:p>
        </w:tc>
      </w:tr>
      <w:tr w:rsidR="000F01E4" w14:paraId="5A9FFAB5" w14:textId="77777777" w:rsidTr="00D05E7C">
        <w:trPr>
          <w:trHeight w:val="499"/>
        </w:trPr>
        <w:tc>
          <w:tcPr>
            <w:tcW w:w="1190" w:type="dxa"/>
            <w:vAlign w:val="bottom"/>
            <w:hideMark/>
          </w:tcPr>
          <w:p w14:paraId="6CB75642"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Grants &amp; Social Contribution </w:t>
            </w:r>
          </w:p>
        </w:tc>
        <w:tc>
          <w:tcPr>
            <w:tcW w:w="545" w:type="dxa"/>
            <w:vAlign w:val="center"/>
            <w:hideMark/>
          </w:tcPr>
          <w:p w14:paraId="50750FF8" w14:textId="77777777" w:rsidR="000F01E4" w:rsidRDefault="000F01E4" w:rsidP="00D05E7C">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35F28FCF"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251,218,316.95 </w:t>
            </w:r>
          </w:p>
        </w:tc>
        <w:tc>
          <w:tcPr>
            <w:tcW w:w="1184" w:type="dxa"/>
            <w:vAlign w:val="bottom"/>
            <w:hideMark/>
          </w:tcPr>
          <w:p w14:paraId="3583D590"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154,657,852.19 </w:t>
            </w:r>
          </w:p>
        </w:tc>
        <w:tc>
          <w:tcPr>
            <w:tcW w:w="1279" w:type="dxa"/>
            <w:vAlign w:val="bottom"/>
            <w:hideMark/>
          </w:tcPr>
          <w:p w14:paraId="1DA4B53B"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(96,560,464.76)</w:t>
            </w:r>
          </w:p>
        </w:tc>
        <w:tc>
          <w:tcPr>
            <w:tcW w:w="1180" w:type="dxa"/>
            <w:vAlign w:val="bottom"/>
            <w:hideMark/>
          </w:tcPr>
          <w:p w14:paraId="52C94996"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31,583,500.00 </w:t>
            </w:r>
          </w:p>
        </w:tc>
        <w:tc>
          <w:tcPr>
            <w:tcW w:w="1180" w:type="dxa"/>
            <w:vAlign w:val="bottom"/>
            <w:hideMark/>
          </w:tcPr>
          <w:p w14:paraId="0F18DF54"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77,328,926.10 </w:t>
            </w:r>
          </w:p>
        </w:tc>
        <w:tc>
          <w:tcPr>
            <w:tcW w:w="1180" w:type="dxa"/>
            <w:vAlign w:val="bottom"/>
            <w:hideMark/>
          </w:tcPr>
          <w:p w14:paraId="483C5934"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45,745,426.10 </w:t>
            </w:r>
          </w:p>
        </w:tc>
        <w:tc>
          <w:tcPr>
            <w:tcW w:w="1038" w:type="dxa"/>
            <w:vAlign w:val="bottom"/>
            <w:hideMark/>
          </w:tcPr>
          <w:p w14:paraId="4E3708DD"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26,513,887.43 </w:t>
            </w:r>
          </w:p>
        </w:tc>
        <w:tc>
          <w:tcPr>
            <w:tcW w:w="1208" w:type="dxa"/>
            <w:vAlign w:val="bottom"/>
            <w:hideMark/>
          </w:tcPr>
          <w:p w14:paraId="305BF27C" w14:textId="77777777" w:rsidR="000F01E4" w:rsidRDefault="000F01E4" w:rsidP="00D05E7C">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77,328,926.10 </w:t>
            </w:r>
          </w:p>
        </w:tc>
        <w:tc>
          <w:tcPr>
            <w:tcW w:w="1180" w:type="dxa"/>
            <w:vAlign w:val="bottom"/>
            <w:hideMark/>
          </w:tcPr>
          <w:p w14:paraId="52723D9C" w14:textId="77777777" w:rsidR="000F01E4" w:rsidRDefault="000F01E4" w:rsidP="00D05E7C">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50,815,038.67 </w:t>
            </w:r>
          </w:p>
        </w:tc>
        <w:tc>
          <w:tcPr>
            <w:tcW w:w="1209" w:type="dxa"/>
            <w:vAlign w:val="bottom"/>
            <w:hideMark/>
          </w:tcPr>
          <w:p w14:paraId="03B27D37"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309,315,704.38 </w:t>
            </w:r>
          </w:p>
        </w:tc>
        <w:tc>
          <w:tcPr>
            <w:tcW w:w="1181" w:type="dxa"/>
            <w:vAlign w:val="bottom"/>
            <w:hideMark/>
          </w:tcPr>
          <w:p w14:paraId="717A5DE6"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309,315,704.39 </w:t>
            </w:r>
          </w:p>
        </w:tc>
        <w:tc>
          <w:tcPr>
            <w:tcW w:w="1335" w:type="dxa"/>
            <w:vAlign w:val="bottom"/>
            <w:hideMark/>
          </w:tcPr>
          <w:p w14:paraId="7E714639"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0.01 </w:t>
            </w:r>
          </w:p>
        </w:tc>
      </w:tr>
      <w:tr w:rsidR="000F01E4" w14:paraId="54E00838" w14:textId="77777777" w:rsidTr="00D05E7C">
        <w:trPr>
          <w:trHeight w:val="499"/>
        </w:trPr>
        <w:tc>
          <w:tcPr>
            <w:tcW w:w="1190" w:type="dxa"/>
            <w:vAlign w:val="bottom"/>
            <w:hideMark/>
          </w:tcPr>
          <w:p w14:paraId="4661D14A"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Depreciation </w:t>
            </w:r>
          </w:p>
        </w:tc>
        <w:tc>
          <w:tcPr>
            <w:tcW w:w="545" w:type="dxa"/>
            <w:vAlign w:val="center"/>
            <w:hideMark/>
          </w:tcPr>
          <w:p w14:paraId="31A6CE10" w14:textId="77777777" w:rsidR="000F01E4" w:rsidRDefault="000F01E4" w:rsidP="00D05E7C">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673C0EE8"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215,945,460.25 </w:t>
            </w:r>
          </w:p>
        </w:tc>
        <w:tc>
          <w:tcPr>
            <w:tcW w:w="1184" w:type="dxa"/>
            <w:vAlign w:val="bottom"/>
            <w:hideMark/>
          </w:tcPr>
          <w:p w14:paraId="0614C4FC"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193,448,279.91 </w:t>
            </w:r>
          </w:p>
        </w:tc>
        <w:tc>
          <w:tcPr>
            <w:tcW w:w="1279" w:type="dxa"/>
            <w:vAlign w:val="bottom"/>
            <w:hideMark/>
          </w:tcPr>
          <w:p w14:paraId="65D59DD5"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(22,497,180.34)</w:t>
            </w:r>
          </w:p>
        </w:tc>
        <w:tc>
          <w:tcPr>
            <w:tcW w:w="1180" w:type="dxa"/>
            <w:vAlign w:val="bottom"/>
            <w:hideMark/>
          </w:tcPr>
          <w:p w14:paraId="4F14ED9D"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169,021,541.75 </w:t>
            </w:r>
          </w:p>
        </w:tc>
        <w:tc>
          <w:tcPr>
            <w:tcW w:w="1180" w:type="dxa"/>
            <w:vAlign w:val="bottom"/>
            <w:hideMark/>
          </w:tcPr>
          <w:p w14:paraId="70EC75D3"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96,724,139.96 </w:t>
            </w:r>
          </w:p>
        </w:tc>
        <w:tc>
          <w:tcPr>
            <w:tcW w:w="1180" w:type="dxa"/>
            <w:vAlign w:val="bottom"/>
            <w:hideMark/>
          </w:tcPr>
          <w:p w14:paraId="3A711F08"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(72,297,401.79)</w:t>
            </w:r>
          </w:p>
        </w:tc>
        <w:tc>
          <w:tcPr>
            <w:tcW w:w="1038" w:type="dxa"/>
            <w:vAlign w:val="bottom"/>
            <w:hideMark/>
          </w:tcPr>
          <w:p w14:paraId="20C047A8"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1,929,557.82 </w:t>
            </w:r>
          </w:p>
        </w:tc>
        <w:tc>
          <w:tcPr>
            <w:tcW w:w="1208" w:type="dxa"/>
            <w:vAlign w:val="bottom"/>
            <w:hideMark/>
          </w:tcPr>
          <w:p w14:paraId="0B89B207" w14:textId="77777777" w:rsidR="000F01E4" w:rsidRDefault="000F01E4" w:rsidP="00D05E7C">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96,724,139.96 </w:t>
            </w:r>
          </w:p>
        </w:tc>
        <w:tc>
          <w:tcPr>
            <w:tcW w:w="1180" w:type="dxa"/>
            <w:vAlign w:val="bottom"/>
            <w:hideMark/>
          </w:tcPr>
          <w:p w14:paraId="3C7F80A6" w14:textId="77777777" w:rsidR="000F01E4" w:rsidRDefault="000F01E4" w:rsidP="00D05E7C">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94,794,582.14 </w:t>
            </w:r>
          </w:p>
        </w:tc>
        <w:tc>
          <w:tcPr>
            <w:tcW w:w="1209" w:type="dxa"/>
            <w:vAlign w:val="bottom"/>
            <w:hideMark/>
          </w:tcPr>
          <w:p w14:paraId="02772C70"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386,896,559.82 </w:t>
            </w:r>
          </w:p>
        </w:tc>
        <w:tc>
          <w:tcPr>
            <w:tcW w:w="1181" w:type="dxa"/>
            <w:vAlign w:val="bottom"/>
            <w:hideMark/>
          </w:tcPr>
          <w:p w14:paraId="30F066C8"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386,896,559.83 </w:t>
            </w:r>
          </w:p>
        </w:tc>
        <w:tc>
          <w:tcPr>
            <w:tcW w:w="1335" w:type="dxa"/>
            <w:vAlign w:val="bottom"/>
            <w:hideMark/>
          </w:tcPr>
          <w:p w14:paraId="11A3D2F0"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0.01 </w:t>
            </w:r>
          </w:p>
        </w:tc>
      </w:tr>
      <w:tr w:rsidR="000F01E4" w14:paraId="6F7641F2" w14:textId="77777777" w:rsidTr="00D05E7C">
        <w:trPr>
          <w:trHeight w:val="499"/>
        </w:trPr>
        <w:tc>
          <w:tcPr>
            <w:tcW w:w="1190" w:type="dxa"/>
            <w:vAlign w:val="bottom"/>
            <w:hideMark/>
          </w:tcPr>
          <w:p w14:paraId="31A82DAD"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Transfer to LCDA </w:t>
            </w:r>
          </w:p>
        </w:tc>
        <w:tc>
          <w:tcPr>
            <w:tcW w:w="545" w:type="dxa"/>
            <w:vAlign w:val="center"/>
            <w:hideMark/>
          </w:tcPr>
          <w:p w14:paraId="1BED1DD1" w14:textId="77777777" w:rsidR="000F01E4" w:rsidRDefault="000F01E4" w:rsidP="00D05E7C">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729D97D7"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104,806,315.06 </w:t>
            </w:r>
          </w:p>
        </w:tc>
        <w:tc>
          <w:tcPr>
            <w:tcW w:w="1184" w:type="dxa"/>
            <w:vAlign w:val="bottom"/>
            <w:hideMark/>
          </w:tcPr>
          <w:p w14:paraId="22D706CC"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52,403,157.53 </w:t>
            </w:r>
          </w:p>
        </w:tc>
        <w:tc>
          <w:tcPr>
            <w:tcW w:w="1279" w:type="dxa"/>
            <w:vAlign w:val="bottom"/>
            <w:hideMark/>
          </w:tcPr>
          <w:p w14:paraId="2E2C84F8"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(52,403,157.53)</w:t>
            </w:r>
          </w:p>
        </w:tc>
        <w:tc>
          <w:tcPr>
            <w:tcW w:w="1180" w:type="dxa"/>
            <w:vAlign w:val="bottom"/>
            <w:hideMark/>
          </w:tcPr>
          <w:p w14:paraId="7CF5F528"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80" w:type="dxa"/>
            <w:vAlign w:val="bottom"/>
            <w:hideMark/>
          </w:tcPr>
          <w:p w14:paraId="02CB0249"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26,201,578.77 </w:t>
            </w:r>
          </w:p>
        </w:tc>
        <w:tc>
          <w:tcPr>
            <w:tcW w:w="1180" w:type="dxa"/>
            <w:vAlign w:val="bottom"/>
            <w:hideMark/>
          </w:tcPr>
          <w:p w14:paraId="41235CA6"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26,201,578.77 </w:t>
            </w:r>
          </w:p>
        </w:tc>
        <w:tc>
          <w:tcPr>
            <w:tcW w:w="1038" w:type="dxa"/>
            <w:vAlign w:val="bottom"/>
            <w:hideMark/>
          </w:tcPr>
          <w:p w14:paraId="04A613A5"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08" w:type="dxa"/>
            <w:vAlign w:val="bottom"/>
            <w:hideMark/>
          </w:tcPr>
          <w:p w14:paraId="724C420F" w14:textId="77777777" w:rsidR="000F01E4" w:rsidRDefault="000F01E4" w:rsidP="00D05E7C">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26,201,578.77 </w:t>
            </w:r>
          </w:p>
        </w:tc>
        <w:tc>
          <w:tcPr>
            <w:tcW w:w="1180" w:type="dxa"/>
            <w:vAlign w:val="bottom"/>
            <w:hideMark/>
          </w:tcPr>
          <w:p w14:paraId="728F1E3A" w14:textId="77777777" w:rsidR="000F01E4" w:rsidRDefault="000F01E4" w:rsidP="00D05E7C">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26,201,578.77 </w:t>
            </w:r>
          </w:p>
        </w:tc>
        <w:tc>
          <w:tcPr>
            <w:tcW w:w="1209" w:type="dxa"/>
            <w:vAlign w:val="bottom"/>
            <w:hideMark/>
          </w:tcPr>
          <w:p w14:paraId="77877CBF"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104,806,315.06 </w:t>
            </w:r>
          </w:p>
        </w:tc>
        <w:tc>
          <w:tcPr>
            <w:tcW w:w="1181" w:type="dxa"/>
            <w:vAlign w:val="bottom"/>
            <w:hideMark/>
          </w:tcPr>
          <w:p w14:paraId="23C997F6"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104,806,315.07 </w:t>
            </w:r>
          </w:p>
        </w:tc>
        <w:tc>
          <w:tcPr>
            <w:tcW w:w="1335" w:type="dxa"/>
            <w:vAlign w:val="bottom"/>
            <w:hideMark/>
          </w:tcPr>
          <w:p w14:paraId="07D7737D"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0.01 </w:t>
            </w:r>
          </w:p>
        </w:tc>
      </w:tr>
      <w:tr w:rsidR="000F01E4" w14:paraId="5700BFB7" w14:textId="77777777" w:rsidTr="00D05E7C">
        <w:trPr>
          <w:trHeight w:val="499"/>
        </w:trPr>
        <w:tc>
          <w:tcPr>
            <w:tcW w:w="1190" w:type="dxa"/>
            <w:vAlign w:val="bottom"/>
            <w:hideMark/>
          </w:tcPr>
          <w:p w14:paraId="26CCE251"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lastRenderedPageBreak/>
              <w:t xml:space="preserve"> Unpaid Contract </w:t>
            </w:r>
          </w:p>
        </w:tc>
        <w:tc>
          <w:tcPr>
            <w:tcW w:w="545" w:type="dxa"/>
            <w:vAlign w:val="center"/>
            <w:hideMark/>
          </w:tcPr>
          <w:p w14:paraId="1D130B94" w14:textId="77777777" w:rsidR="000F01E4" w:rsidRDefault="000F01E4" w:rsidP="00D05E7C">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7EAFF18C"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4" w:type="dxa"/>
            <w:vAlign w:val="bottom"/>
            <w:hideMark/>
          </w:tcPr>
          <w:p w14:paraId="3ED27E52"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79" w:type="dxa"/>
            <w:vAlign w:val="bottom"/>
            <w:hideMark/>
          </w:tcPr>
          <w:p w14:paraId="2C44F060"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80" w:type="dxa"/>
            <w:vAlign w:val="bottom"/>
            <w:hideMark/>
          </w:tcPr>
          <w:p w14:paraId="6BC64B85"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314C1372"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4E92C611"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038" w:type="dxa"/>
            <w:vAlign w:val="bottom"/>
            <w:hideMark/>
          </w:tcPr>
          <w:p w14:paraId="6FC56938"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08" w:type="dxa"/>
            <w:vAlign w:val="bottom"/>
            <w:hideMark/>
          </w:tcPr>
          <w:p w14:paraId="03626A88" w14:textId="77777777" w:rsidR="000F01E4" w:rsidRDefault="000F01E4" w:rsidP="00D05E7C">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719D8725" w14:textId="77777777" w:rsidR="000F01E4" w:rsidRDefault="000F01E4" w:rsidP="00D05E7C">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209" w:type="dxa"/>
            <w:vAlign w:val="bottom"/>
            <w:hideMark/>
          </w:tcPr>
          <w:p w14:paraId="435688EF"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181" w:type="dxa"/>
            <w:vAlign w:val="bottom"/>
            <w:hideMark/>
          </w:tcPr>
          <w:p w14:paraId="69D00147"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335" w:type="dxa"/>
            <w:vAlign w:val="bottom"/>
            <w:hideMark/>
          </w:tcPr>
          <w:p w14:paraId="6BCDF36E"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r>
      <w:tr w:rsidR="000F01E4" w14:paraId="642C0F8C" w14:textId="77777777" w:rsidTr="00D05E7C">
        <w:trPr>
          <w:trHeight w:val="499"/>
        </w:trPr>
        <w:tc>
          <w:tcPr>
            <w:tcW w:w="1190" w:type="dxa"/>
            <w:vAlign w:val="bottom"/>
            <w:hideMark/>
          </w:tcPr>
          <w:p w14:paraId="52C7B9F4"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Legal Fees </w:t>
            </w:r>
          </w:p>
        </w:tc>
        <w:tc>
          <w:tcPr>
            <w:tcW w:w="545" w:type="dxa"/>
            <w:vAlign w:val="center"/>
            <w:hideMark/>
          </w:tcPr>
          <w:p w14:paraId="5335A3C0" w14:textId="77777777" w:rsidR="000F01E4" w:rsidRDefault="000F01E4" w:rsidP="00D05E7C">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4BD7DBFC"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4" w:type="dxa"/>
            <w:vAlign w:val="bottom"/>
            <w:hideMark/>
          </w:tcPr>
          <w:p w14:paraId="331F2738"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79" w:type="dxa"/>
            <w:vAlign w:val="bottom"/>
            <w:hideMark/>
          </w:tcPr>
          <w:p w14:paraId="4D304C8F"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80" w:type="dxa"/>
            <w:vAlign w:val="bottom"/>
            <w:hideMark/>
          </w:tcPr>
          <w:p w14:paraId="50F5F326"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067DD38C"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24295410"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038" w:type="dxa"/>
            <w:vAlign w:val="bottom"/>
            <w:hideMark/>
          </w:tcPr>
          <w:p w14:paraId="608AB81C"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08" w:type="dxa"/>
            <w:vAlign w:val="bottom"/>
            <w:hideMark/>
          </w:tcPr>
          <w:p w14:paraId="44C60342" w14:textId="77777777" w:rsidR="000F01E4" w:rsidRDefault="000F01E4" w:rsidP="00D05E7C">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7B77C2D4" w14:textId="77777777" w:rsidR="000F01E4" w:rsidRDefault="000F01E4" w:rsidP="00D05E7C">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209" w:type="dxa"/>
            <w:vAlign w:val="bottom"/>
            <w:hideMark/>
          </w:tcPr>
          <w:p w14:paraId="3C7A46A3"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181" w:type="dxa"/>
            <w:vAlign w:val="bottom"/>
            <w:hideMark/>
          </w:tcPr>
          <w:p w14:paraId="39F4AC5D"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335" w:type="dxa"/>
            <w:vAlign w:val="bottom"/>
            <w:hideMark/>
          </w:tcPr>
          <w:p w14:paraId="7A853AC2"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r>
      <w:tr w:rsidR="000F01E4" w14:paraId="322ABB38" w14:textId="77777777" w:rsidTr="00D05E7C">
        <w:trPr>
          <w:trHeight w:val="499"/>
        </w:trPr>
        <w:tc>
          <w:tcPr>
            <w:tcW w:w="1190" w:type="dxa"/>
            <w:vAlign w:val="bottom"/>
            <w:hideMark/>
          </w:tcPr>
          <w:p w14:paraId="095D5D6E"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Allowances </w:t>
            </w:r>
          </w:p>
        </w:tc>
        <w:tc>
          <w:tcPr>
            <w:tcW w:w="545" w:type="dxa"/>
            <w:vAlign w:val="center"/>
            <w:hideMark/>
          </w:tcPr>
          <w:p w14:paraId="5DD60A31" w14:textId="77777777" w:rsidR="000F01E4" w:rsidRDefault="000F01E4" w:rsidP="00D05E7C">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7751F3B5"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21,741,967.90 </w:t>
            </w:r>
          </w:p>
        </w:tc>
        <w:tc>
          <w:tcPr>
            <w:tcW w:w="1184" w:type="dxa"/>
            <w:vAlign w:val="bottom"/>
            <w:hideMark/>
          </w:tcPr>
          <w:p w14:paraId="1DFF54E7"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31,861,891.95 </w:t>
            </w:r>
          </w:p>
        </w:tc>
        <w:tc>
          <w:tcPr>
            <w:tcW w:w="1279" w:type="dxa"/>
            <w:vAlign w:val="bottom"/>
            <w:hideMark/>
          </w:tcPr>
          <w:p w14:paraId="6768D5FE"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10,119,924.05 </w:t>
            </w:r>
          </w:p>
        </w:tc>
        <w:tc>
          <w:tcPr>
            <w:tcW w:w="1180" w:type="dxa"/>
            <w:vAlign w:val="bottom"/>
            <w:hideMark/>
          </w:tcPr>
          <w:p w14:paraId="3BE65454"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35,543,316.00 </w:t>
            </w:r>
          </w:p>
        </w:tc>
        <w:tc>
          <w:tcPr>
            <w:tcW w:w="1180" w:type="dxa"/>
            <w:vAlign w:val="bottom"/>
            <w:hideMark/>
          </w:tcPr>
          <w:p w14:paraId="0E3DF94E"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15,930,945.98 </w:t>
            </w:r>
          </w:p>
        </w:tc>
        <w:tc>
          <w:tcPr>
            <w:tcW w:w="1180" w:type="dxa"/>
            <w:vAlign w:val="bottom"/>
            <w:hideMark/>
          </w:tcPr>
          <w:p w14:paraId="7A91D031"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(19,612,370.02)</w:t>
            </w:r>
          </w:p>
        </w:tc>
        <w:tc>
          <w:tcPr>
            <w:tcW w:w="1038" w:type="dxa"/>
            <w:vAlign w:val="bottom"/>
            <w:hideMark/>
          </w:tcPr>
          <w:p w14:paraId="46ECE41B"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6,438,500.00 </w:t>
            </w:r>
          </w:p>
        </w:tc>
        <w:tc>
          <w:tcPr>
            <w:tcW w:w="1208" w:type="dxa"/>
            <w:vAlign w:val="bottom"/>
            <w:hideMark/>
          </w:tcPr>
          <w:p w14:paraId="08F7C6D7" w14:textId="77777777" w:rsidR="000F01E4" w:rsidRDefault="000F01E4" w:rsidP="00D05E7C">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15,930,945.98 </w:t>
            </w:r>
          </w:p>
        </w:tc>
        <w:tc>
          <w:tcPr>
            <w:tcW w:w="1180" w:type="dxa"/>
            <w:vAlign w:val="bottom"/>
            <w:hideMark/>
          </w:tcPr>
          <w:p w14:paraId="2493D038" w14:textId="77777777" w:rsidR="000F01E4" w:rsidRDefault="000F01E4" w:rsidP="00D05E7C">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9,492,445.98 </w:t>
            </w:r>
          </w:p>
        </w:tc>
        <w:tc>
          <w:tcPr>
            <w:tcW w:w="1209" w:type="dxa"/>
            <w:vAlign w:val="bottom"/>
            <w:hideMark/>
          </w:tcPr>
          <w:p w14:paraId="55A7AAF7"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63,723,783.90 </w:t>
            </w:r>
          </w:p>
        </w:tc>
        <w:tc>
          <w:tcPr>
            <w:tcW w:w="1181" w:type="dxa"/>
            <w:vAlign w:val="bottom"/>
            <w:hideMark/>
          </w:tcPr>
          <w:p w14:paraId="1C56AF88"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63,723,783.91 </w:t>
            </w:r>
          </w:p>
        </w:tc>
        <w:tc>
          <w:tcPr>
            <w:tcW w:w="1335" w:type="dxa"/>
            <w:vAlign w:val="bottom"/>
            <w:hideMark/>
          </w:tcPr>
          <w:p w14:paraId="4498BA2A"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0.01 </w:t>
            </w:r>
          </w:p>
        </w:tc>
      </w:tr>
      <w:tr w:rsidR="000F01E4" w14:paraId="1E8033B4" w14:textId="77777777" w:rsidTr="00D05E7C">
        <w:trPr>
          <w:trHeight w:val="499"/>
        </w:trPr>
        <w:tc>
          <w:tcPr>
            <w:tcW w:w="1190" w:type="dxa"/>
            <w:vAlign w:val="bottom"/>
            <w:hideMark/>
          </w:tcPr>
          <w:p w14:paraId="2C5D24A4"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Stationaries </w:t>
            </w:r>
          </w:p>
        </w:tc>
        <w:tc>
          <w:tcPr>
            <w:tcW w:w="545" w:type="dxa"/>
            <w:vAlign w:val="center"/>
            <w:hideMark/>
          </w:tcPr>
          <w:p w14:paraId="0C53847E" w14:textId="77777777" w:rsidR="000F01E4" w:rsidRDefault="000F01E4" w:rsidP="00D05E7C">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7B0E923D"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4" w:type="dxa"/>
            <w:vAlign w:val="bottom"/>
            <w:hideMark/>
          </w:tcPr>
          <w:p w14:paraId="790D1E66"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79" w:type="dxa"/>
            <w:vAlign w:val="bottom"/>
            <w:hideMark/>
          </w:tcPr>
          <w:p w14:paraId="07543328"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80" w:type="dxa"/>
            <w:vAlign w:val="bottom"/>
            <w:hideMark/>
          </w:tcPr>
          <w:p w14:paraId="443B4200"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305FC3E1"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64EA6C52"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038" w:type="dxa"/>
            <w:vAlign w:val="bottom"/>
            <w:hideMark/>
          </w:tcPr>
          <w:p w14:paraId="104A80F9"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08" w:type="dxa"/>
            <w:vAlign w:val="bottom"/>
            <w:hideMark/>
          </w:tcPr>
          <w:p w14:paraId="15429B9D" w14:textId="77777777" w:rsidR="000F01E4" w:rsidRDefault="000F01E4" w:rsidP="00D05E7C">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375890A1" w14:textId="77777777" w:rsidR="000F01E4" w:rsidRDefault="000F01E4" w:rsidP="00D05E7C">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209" w:type="dxa"/>
            <w:vAlign w:val="bottom"/>
            <w:hideMark/>
          </w:tcPr>
          <w:p w14:paraId="5BB14BF9"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181" w:type="dxa"/>
            <w:vAlign w:val="bottom"/>
            <w:hideMark/>
          </w:tcPr>
          <w:p w14:paraId="3BBC8758"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335" w:type="dxa"/>
            <w:vAlign w:val="bottom"/>
            <w:hideMark/>
          </w:tcPr>
          <w:p w14:paraId="4AA1066C"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r>
      <w:tr w:rsidR="000F01E4" w14:paraId="491A3072" w14:textId="77777777" w:rsidTr="00D05E7C">
        <w:trPr>
          <w:trHeight w:val="499"/>
        </w:trPr>
        <w:tc>
          <w:tcPr>
            <w:tcW w:w="1190" w:type="dxa"/>
            <w:vAlign w:val="bottom"/>
            <w:hideMark/>
          </w:tcPr>
          <w:p w14:paraId="374C4B65"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Assets Devaluation </w:t>
            </w:r>
          </w:p>
        </w:tc>
        <w:tc>
          <w:tcPr>
            <w:tcW w:w="545" w:type="dxa"/>
            <w:vAlign w:val="center"/>
            <w:hideMark/>
          </w:tcPr>
          <w:p w14:paraId="04F534B7" w14:textId="77777777" w:rsidR="000F01E4" w:rsidRDefault="000F01E4" w:rsidP="00D05E7C">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4DF40DD9"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4" w:type="dxa"/>
            <w:vAlign w:val="bottom"/>
            <w:hideMark/>
          </w:tcPr>
          <w:p w14:paraId="26C40E9B"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79" w:type="dxa"/>
            <w:vAlign w:val="bottom"/>
            <w:hideMark/>
          </w:tcPr>
          <w:p w14:paraId="4A7122CE"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80" w:type="dxa"/>
            <w:vAlign w:val="bottom"/>
            <w:hideMark/>
          </w:tcPr>
          <w:p w14:paraId="71511226"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4E32296D"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756C0A8B"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038" w:type="dxa"/>
            <w:vAlign w:val="bottom"/>
            <w:hideMark/>
          </w:tcPr>
          <w:p w14:paraId="4CDD6F6E"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08" w:type="dxa"/>
            <w:vAlign w:val="bottom"/>
            <w:hideMark/>
          </w:tcPr>
          <w:p w14:paraId="6608AF64" w14:textId="77777777" w:rsidR="000F01E4" w:rsidRDefault="000F01E4" w:rsidP="00D05E7C">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763D86C3" w14:textId="77777777" w:rsidR="000F01E4" w:rsidRDefault="000F01E4" w:rsidP="00D05E7C">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209" w:type="dxa"/>
            <w:vAlign w:val="bottom"/>
            <w:hideMark/>
          </w:tcPr>
          <w:p w14:paraId="3167D536"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181" w:type="dxa"/>
            <w:vAlign w:val="bottom"/>
            <w:hideMark/>
          </w:tcPr>
          <w:p w14:paraId="776B4185"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335" w:type="dxa"/>
            <w:vAlign w:val="bottom"/>
            <w:hideMark/>
          </w:tcPr>
          <w:p w14:paraId="68BD8167"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r>
      <w:tr w:rsidR="000F01E4" w14:paraId="7E6F3F0F" w14:textId="77777777" w:rsidTr="00D05E7C">
        <w:trPr>
          <w:trHeight w:val="499"/>
        </w:trPr>
        <w:tc>
          <w:tcPr>
            <w:tcW w:w="1190" w:type="dxa"/>
            <w:vAlign w:val="bottom"/>
            <w:hideMark/>
          </w:tcPr>
          <w:p w14:paraId="0CC17210"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Impairment </w:t>
            </w:r>
          </w:p>
        </w:tc>
        <w:tc>
          <w:tcPr>
            <w:tcW w:w="545" w:type="dxa"/>
            <w:vAlign w:val="center"/>
            <w:hideMark/>
          </w:tcPr>
          <w:p w14:paraId="744191D2" w14:textId="77777777" w:rsidR="000F01E4" w:rsidRDefault="000F01E4" w:rsidP="00D05E7C">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12842678"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4" w:type="dxa"/>
            <w:vAlign w:val="bottom"/>
            <w:hideMark/>
          </w:tcPr>
          <w:p w14:paraId="72C482C3"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79" w:type="dxa"/>
            <w:vAlign w:val="bottom"/>
            <w:hideMark/>
          </w:tcPr>
          <w:p w14:paraId="77D96361"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80" w:type="dxa"/>
            <w:vAlign w:val="bottom"/>
            <w:hideMark/>
          </w:tcPr>
          <w:p w14:paraId="69C679D8"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7E3D4C2D"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10A04C18"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038" w:type="dxa"/>
            <w:vAlign w:val="bottom"/>
            <w:hideMark/>
          </w:tcPr>
          <w:p w14:paraId="7093DE00"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08" w:type="dxa"/>
            <w:vAlign w:val="bottom"/>
            <w:hideMark/>
          </w:tcPr>
          <w:p w14:paraId="73B8A96C" w14:textId="77777777" w:rsidR="000F01E4" w:rsidRDefault="000F01E4" w:rsidP="00D05E7C">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0E488528" w14:textId="77777777" w:rsidR="000F01E4" w:rsidRDefault="000F01E4" w:rsidP="00D05E7C">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209" w:type="dxa"/>
            <w:vAlign w:val="bottom"/>
            <w:hideMark/>
          </w:tcPr>
          <w:p w14:paraId="0F28F8D2"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181" w:type="dxa"/>
            <w:vAlign w:val="bottom"/>
            <w:hideMark/>
          </w:tcPr>
          <w:p w14:paraId="31DE46FD"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335" w:type="dxa"/>
            <w:vAlign w:val="bottom"/>
            <w:hideMark/>
          </w:tcPr>
          <w:p w14:paraId="37562251"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r>
      <w:tr w:rsidR="000F01E4" w14:paraId="42997D69" w14:textId="77777777" w:rsidTr="00D05E7C">
        <w:trPr>
          <w:trHeight w:val="499"/>
        </w:trPr>
        <w:tc>
          <w:tcPr>
            <w:tcW w:w="1190" w:type="dxa"/>
            <w:vAlign w:val="bottom"/>
            <w:hideMark/>
          </w:tcPr>
          <w:p w14:paraId="0CD32727"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Tax Expenses </w:t>
            </w:r>
          </w:p>
        </w:tc>
        <w:tc>
          <w:tcPr>
            <w:tcW w:w="545" w:type="dxa"/>
            <w:vAlign w:val="center"/>
            <w:hideMark/>
          </w:tcPr>
          <w:p w14:paraId="1B91AAA8" w14:textId="77777777" w:rsidR="000F01E4" w:rsidRDefault="000F01E4" w:rsidP="00D05E7C">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3E4CBE4E"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84" w:type="dxa"/>
            <w:vAlign w:val="bottom"/>
            <w:hideMark/>
          </w:tcPr>
          <w:p w14:paraId="212D96EC"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191,374.38 </w:t>
            </w:r>
          </w:p>
        </w:tc>
        <w:tc>
          <w:tcPr>
            <w:tcW w:w="1279" w:type="dxa"/>
            <w:vAlign w:val="bottom"/>
            <w:hideMark/>
          </w:tcPr>
          <w:p w14:paraId="6D039461"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191,374.38 </w:t>
            </w:r>
          </w:p>
        </w:tc>
        <w:tc>
          <w:tcPr>
            <w:tcW w:w="1180" w:type="dxa"/>
            <w:vAlign w:val="bottom"/>
            <w:hideMark/>
          </w:tcPr>
          <w:p w14:paraId="3D60335E"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80" w:type="dxa"/>
            <w:vAlign w:val="bottom"/>
            <w:hideMark/>
          </w:tcPr>
          <w:p w14:paraId="2E9F66CE"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95,687.19 </w:t>
            </w:r>
          </w:p>
        </w:tc>
        <w:tc>
          <w:tcPr>
            <w:tcW w:w="1180" w:type="dxa"/>
            <w:vAlign w:val="bottom"/>
            <w:hideMark/>
          </w:tcPr>
          <w:p w14:paraId="3437B584"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95,687.19 </w:t>
            </w:r>
          </w:p>
        </w:tc>
        <w:tc>
          <w:tcPr>
            <w:tcW w:w="1038" w:type="dxa"/>
            <w:vAlign w:val="bottom"/>
            <w:hideMark/>
          </w:tcPr>
          <w:p w14:paraId="583B6A22"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08" w:type="dxa"/>
            <w:vAlign w:val="bottom"/>
            <w:hideMark/>
          </w:tcPr>
          <w:p w14:paraId="7A638ABE" w14:textId="77777777" w:rsidR="000F01E4" w:rsidRDefault="000F01E4" w:rsidP="00D05E7C">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95,687.19 </w:t>
            </w:r>
          </w:p>
        </w:tc>
        <w:tc>
          <w:tcPr>
            <w:tcW w:w="1180" w:type="dxa"/>
            <w:vAlign w:val="bottom"/>
            <w:hideMark/>
          </w:tcPr>
          <w:p w14:paraId="57CE868B" w14:textId="77777777" w:rsidR="000F01E4" w:rsidRDefault="000F01E4" w:rsidP="00D05E7C">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95,687.19 </w:t>
            </w:r>
          </w:p>
        </w:tc>
        <w:tc>
          <w:tcPr>
            <w:tcW w:w="1209" w:type="dxa"/>
            <w:vAlign w:val="bottom"/>
            <w:hideMark/>
          </w:tcPr>
          <w:p w14:paraId="290C7583"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181" w:type="dxa"/>
            <w:vAlign w:val="bottom"/>
            <w:hideMark/>
          </w:tcPr>
          <w:p w14:paraId="5E04F576"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382,748.76 </w:t>
            </w:r>
          </w:p>
        </w:tc>
        <w:tc>
          <w:tcPr>
            <w:tcW w:w="1335" w:type="dxa"/>
            <w:vAlign w:val="bottom"/>
            <w:hideMark/>
          </w:tcPr>
          <w:p w14:paraId="7F4985A8"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382,748.76 </w:t>
            </w:r>
          </w:p>
        </w:tc>
      </w:tr>
      <w:tr w:rsidR="000F01E4" w14:paraId="47D7B6CE" w14:textId="77777777" w:rsidTr="00D05E7C">
        <w:trPr>
          <w:trHeight w:val="499"/>
        </w:trPr>
        <w:tc>
          <w:tcPr>
            <w:tcW w:w="1190" w:type="dxa"/>
            <w:vAlign w:val="bottom"/>
            <w:hideMark/>
          </w:tcPr>
          <w:p w14:paraId="156CF6E5"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Bail-Out Repayment </w:t>
            </w:r>
          </w:p>
        </w:tc>
        <w:tc>
          <w:tcPr>
            <w:tcW w:w="545" w:type="dxa"/>
            <w:vAlign w:val="center"/>
            <w:hideMark/>
          </w:tcPr>
          <w:p w14:paraId="10486930" w14:textId="77777777" w:rsidR="000F01E4" w:rsidRDefault="000F01E4" w:rsidP="00D05E7C">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44F8208B"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84" w:type="dxa"/>
            <w:vAlign w:val="bottom"/>
            <w:hideMark/>
          </w:tcPr>
          <w:p w14:paraId="7E05409F"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6,835,720.45 </w:t>
            </w:r>
          </w:p>
        </w:tc>
        <w:tc>
          <w:tcPr>
            <w:tcW w:w="1279" w:type="dxa"/>
            <w:vAlign w:val="bottom"/>
            <w:hideMark/>
          </w:tcPr>
          <w:p w14:paraId="2A8D0295"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6,835,720.45 </w:t>
            </w:r>
          </w:p>
        </w:tc>
        <w:tc>
          <w:tcPr>
            <w:tcW w:w="1180" w:type="dxa"/>
            <w:vAlign w:val="bottom"/>
            <w:hideMark/>
          </w:tcPr>
          <w:p w14:paraId="7EA8DA7A"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2ED27E0C"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3,417,860.23 </w:t>
            </w:r>
          </w:p>
        </w:tc>
        <w:tc>
          <w:tcPr>
            <w:tcW w:w="1180" w:type="dxa"/>
            <w:vAlign w:val="bottom"/>
            <w:hideMark/>
          </w:tcPr>
          <w:p w14:paraId="5C3A526C"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3,417,860.23 </w:t>
            </w:r>
          </w:p>
        </w:tc>
        <w:tc>
          <w:tcPr>
            <w:tcW w:w="1038" w:type="dxa"/>
            <w:vAlign w:val="bottom"/>
            <w:hideMark/>
          </w:tcPr>
          <w:p w14:paraId="4478DEB0"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08" w:type="dxa"/>
            <w:vAlign w:val="bottom"/>
            <w:hideMark/>
          </w:tcPr>
          <w:p w14:paraId="6C03DD87" w14:textId="77777777" w:rsidR="000F01E4" w:rsidRDefault="000F01E4" w:rsidP="00D05E7C">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3,417,860.23 </w:t>
            </w:r>
          </w:p>
        </w:tc>
        <w:tc>
          <w:tcPr>
            <w:tcW w:w="1180" w:type="dxa"/>
            <w:vAlign w:val="bottom"/>
            <w:hideMark/>
          </w:tcPr>
          <w:p w14:paraId="6B566AD8" w14:textId="77777777" w:rsidR="000F01E4" w:rsidRDefault="000F01E4" w:rsidP="00D05E7C">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3,417,860.23 </w:t>
            </w:r>
          </w:p>
        </w:tc>
        <w:tc>
          <w:tcPr>
            <w:tcW w:w="1209" w:type="dxa"/>
            <w:vAlign w:val="bottom"/>
            <w:hideMark/>
          </w:tcPr>
          <w:p w14:paraId="6D4DC266"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181" w:type="dxa"/>
            <w:vAlign w:val="bottom"/>
            <w:hideMark/>
          </w:tcPr>
          <w:p w14:paraId="5B27AC7A"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13,671,440.91 </w:t>
            </w:r>
          </w:p>
        </w:tc>
        <w:tc>
          <w:tcPr>
            <w:tcW w:w="1335" w:type="dxa"/>
            <w:vAlign w:val="bottom"/>
            <w:hideMark/>
          </w:tcPr>
          <w:p w14:paraId="1C10B40A"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13,671,440.91 </w:t>
            </w:r>
          </w:p>
        </w:tc>
      </w:tr>
      <w:tr w:rsidR="000F01E4" w14:paraId="235FA347" w14:textId="77777777" w:rsidTr="00D05E7C">
        <w:trPr>
          <w:trHeight w:val="499"/>
        </w:trPr>
        <w:tc>
          <w:tcPr>
            <w:tcW w:w="1190" w:type="dxa"/>
            <w:vAlign w:val="bottom"/>
            <w:hideMark/>
          </w:tcPr>
          <w:p w14:paraId="398CC824"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Audit Fees </w:t>
            </w:r>
          </w:p>
        </w:tc>
        <w:tc>
          <w:tcPr>
            <w:tcW w:w="545" w:type="dxa"/>
            <w:vAlign w:val="center"/>
            <w:hideMark/>
          </w:tcPr>
          <w:p w14:paraId="68E6D59B" w14:textId="77777777" w:rsidR="000F01E4" w:rsidRDefault="000F01E4" w:rsidP="00D05E7C">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7A9D94EA"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84" w:type="dxa"/>
            <w:vAlign w:val="bottom"/>
            <w:hideMark/>
          </w:tcPr>
          <w:p w14:paraId="0A66CDA5"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10,571,973.77 </w:t>
            </w:r>
          </w:p>
        </w:tc>
        <w:tc>
          <w:tcPr>
            <w:tcW w:w="1279" w:type="dxa"/>
            <w:vAlign w:val="bottom"/>
            <w:hideMark/>
          </w:tcPr>
          <w:p w14:paraId="24EBF781"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10,571,973.77 </w:t>
            </w:r>
          </w:p>
        </w:tc>
        <w:tc>
          <w:tcPr>
            <w:tcW w:w="1180" w:type="dxa"/>
            <w:vAlign w:val="bottom"/>
            <w:hideMark/>
          </w:tcPr>
          <w:p w14:paraId="0B82CB0F"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33B4C4F5"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5,285,986.89 </w:t>
            </w:r>
          </w:p>
        </w:tc>
        <w:tc>
          <w:tcPr>
            <w:tcW w:w="1180" w:type="dxa"/>
            <w:vAlign w:val="bottom"/>
            <w:hideMark/>
          </w:tcPr>
          <w:p w14:paraId="38F4C1EC"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5,285,986.89 </w:t>
            </w:r>
          </w:p>
        </w:tc>
        <w:tc>
          <w:tcPr>
            <w:tcW w:w="1038" w:type="dxa"/>
            <w:vAlign w:val="bottom"/>
            <w:hideMark/>
          </w:tcPr>
          <w:p w14:paraId="20C04930"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08" w:type="dxa"/>
            <w:vAlign w:val="bottom"/>
            <w:hideMark/>
          </w:tcPr>
          <w:p w14:paraId="0BC470BC" w14:textId="77777777" w:rsidR="000F01E4" w:rsidRDefault="000F01E4" w:rsidP="00D05E7C">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5,285,986.89 </w:t>
            </w:r>
          </w:p>
        </w:tc>
        <w:tc>
          <w:tcPr>
            <w:tcW w:w="1180" w:type="dxa"/>
            <w:vAlign w:val="bottom"/>
            <w:hideMark/>
          </w:tcPr>
          <w:p w14:paraId="0A259BEA" w14:textId="77777777" w:rsidR="000F01E4" w:rsidRDefault="000F01E4" w:rsidP="00D05E7C">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5,285,986.89 </w:t>
            </w:r>
          </w:p>
        </w:tc>
        <w:tc>
          <w:tcPr>
            <w:tcW w:w="1209" w:type="dxa"/>
            <w:vAlign w:val="bottom"/>
            <w:hideMark/>
          </w:tcPr>
          <w:p w14:paraId="5FDB1BA6"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181" w:type="dxa"/>
            <w:vAlign w:val="bottom"/>
            <w:hideMark/>
          </w:tcPr>
          <w:p w14:paraId="73C09F9F"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21,143,947.55 </w:t>
            </w:r>
          </w:p>
        </w:tc>
        <w:tc>
          <w:tcPr>
            <w:tcW w:w="1335" w:type="dxa"/>
            <w:vAlign w:val="bottom"/>
            <w:hideMark/>
          </w:tcPr>
          <w:p w14:paraId="3FB87B51"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21,143,947.55 </w:t>
            </w:r>
          </w:p>
        </w:tc>
      </w:tr>
      <w:tr w:rsidR="000F01E4" w14:paraId="014775CF" w14:textId="77777777" w:rsidTr="00D05E7C">
        <w:trPr>
          <w:trHeight w:val="499"/>
        </w:trPr>
        <w:tc>
          <w:tcPr>
            <w:tcW w:w="1190" w:type="dxa"/>
            <w:vAlign w:val="bottom"/>
            <w:hideMark/>
          </w:tcPr>
          <w:p w14:paraId="27078DE5"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Stabilization Fund </w:t>
            </w:r>
          </w:p>
        </w:tc>
        <w:tc>
          <w:tcPr>
            <w:tcW w:w="545" w:type="dxa"/>
            <w:vAlign w:val="center"/>
            <w:hideMark/>
          </w:tcPr>
          <w:p w14:paraId="67DB5F62" w14:textId="77777777" w:rsidR="000F01E4" w:rsidRDefault="000F01E4" w:rsidP="00D05E7C">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65E72098"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4" w:type="dxa"/>
            <w:vAlign w:val="bottom"/>
            <w:hideMark/>
          </w:tcPr>
          <w:p w14:paraId="6EDA59EE"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79" w:type="dxa"/>
            <w:vAlign w:val="bottom"/>
            <w:hideMark/>
          </w:tcPr>
          <w:p w14:paraId="49B9032F"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80" w:type="dxa"/>
            <w:vAlign w:val="bottom"/>
            <w:hideMark/>
          </w:tcPr>
          <w:p w14:paraId="59BC0880"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1D9EFBF5"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7734973B"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038" w:type="dxa"/>
            <w:vAlign w:val="bottom"/>
            <w:hideMark/>
          </w:tcPr>
          <w:p w14:paraId="379A993C"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08" w:type="dxa"/>
            <w:vAlign w:val="bottom"/>
            <w:hideMark/>
          </w:tcPr>
          <w:p w14:paraId="40F574BA" w14:textId="77777777" w:rsidR="000F01E4" w:rsidRDefault="000F01E4" w:rsidP="00D05E7C">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238BECEC" w14:textId="77777777" w:rsidR="000F01E4" w:rsidRDefault="000F01E4" w:rsidP="00D05E7C">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209" w:type="dxa"/>
            <w:vAlign w:val="bottom"/>
            <w:hideMark/>
          </w:tcPr>
          <w:p w14:paraId="4A0CDC0C"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181" w:type="dxa"/>
            <w:vAlign w:val="bottom"/>
            <w:hideMark/>
          </w:tcPr>
          <w:p w14:paraId="6A6288AE"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335" w:type="dxa"/>
            <w:vAlign w:val="bottom"/>
            <w:hideMark/>
          </w:tcPr>
          <w:p w14:paraId="6122709F"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r>
      <w:tr w:rsidR="000F01E4" w14:paraId="4295E309" w14:textId="77777777" w:rsidTr="00D05E7C">
        <w:trPr>
          <w:trHeight w:val="499"/>
        </w:trPr>
        <w:tc>
          <w:tcPr>
            <w:tcW w:w="1190" w:type="dxa"/>
            <w:vAlign w:val="bottom"/>
            <w:hideMark/>
          </w:tcPr>
          <w:p w14:paraId="2D7F24D9"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Disposal of Assets </w:t>
            </w:r>
          </w:p>
        </w:tc>
        <w:tc>
          <w:tcPr>
            <w:tcW w:w="545" w:type="dxa"/>
            <w:vAlign w:val="center"/>
            <w:hideMark/>
          </w:tcPr>
          <w:p w14:paraId="01B5577A" w14:textId="77777777" w:rsidR="000F01E4" w:rsidRDefault="000F01E4" w:rsidP="00D05E7C">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24E99C9B"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4" w:type="dxa"/>
            <w:vAlign w:val="bottom"/>
            <w:hideMark/>
          </w:tcPr>
          <w:p w14:paraId="3129A7C3"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79" w:type="dxa"/>
            <w:vAlign w:val="bottom"/>
            <w:hideMark/>
          </w:tcPr>
          <w:p w14:paraId="2615B494"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80" w:type="dxa"/>
            <w:vAlign w:val="bottom"/>
            <w:hideMark/>
          </w:tcPr>
          <w:p w14:paraId="29BD4D99"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5E56AEC6"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3E7BCF5D"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038" w:type="dxa"/>
            <w:vAlign w:val="bottom"/>
            <w:hideMark/>
          </w:tcPr>
          <w:p w14:paraId="2ECEF475"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08" w:type="dxa"/>
            <w:vAlign w:val="bottom"/>
            <w:hideMark/>
          </w:tcPr>
          <w:p w14:paraId="548505E4" w14:textId="77777777" w:rsidR="000F01E4" w:rsidRDefault="000F01E4" w:rsidP="00D05E7C">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0E3FF06B" w14:textId="77777777" w:rsidR="000F01E4" w:rsidRDefault="000F01E4" w:rsidP="00D05E7C">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209" w:type="dxa"/>
            <w:vAlign w:val="bottom"/>
            <w:hideMark/>
          </w:tcPr>
          <w:p w14:paraId="45F704A0"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181" w:type="dxa"/>
            <w:vAlign w:val="bottom"/>
            <w:hideMark/>
          </w:tcPr>
          <w:p w14:paraId="30793A1B"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335" w:type="dxa"/>
            <w:vAlign w:val="bottom"/>
            <w:hideMark/>
          </w:tcPr>
          <w:p w14:paraId="35B6D854"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r>
      <w:tr w:rsidR="000F01E4" w14:paraId="2D1E32D1" w14:textId="77777777" w:rsidTr="00D05E7C">
        <w:trPr>
          <w:trHeight w:val="499"/>
        </w:trPr>
        <w:tc>
          <w:tcPr>
            <w:tcW w:w="1190" w:type="dxa"/>
            <w:vAlign w:val="bottom"/>
            <w:hideMark/>
          </w:tcPr>
          <w:p w14:paraId="0B33A5EB"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Revenue Refunded </w:t>
            </w:r>
          </w:p>
        </w:tc>
        <w:tc>
          <w:tcPr>
            <w:tcW w:w="545" w:type="dxa"/>
            <w:vAlign w:val="center"/>
            <w:hideMark/>
          </w:tcPr>
          <w:p w14:paraId="5770CD16" w14:textId="77777777" w:rsidR="000F01E4" w:rsidRDefault="000F01E4" w:rsidP="00D05E7C">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1D789EFC"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4" w:type="dxa"/>
            <w:vAlign w:val="bottom"/>
            <w:hideMark/>
          </w:tcPr>
          <w:p w14:paraId="3777E2CB"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79" w:type="dxa"/>
            <w:vAlign w:val="bottom"/>
            <w:hideMark/>
          </w:tcPr>
          <w:p w14:paraId="0D4456E6"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80" w:type="dxa"/>
            <w:vAlign w:val="bottom"/>
            <w:hideMark/>
          </w:tcPr>
          <w:p w14:paraId="11C65E2B"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02175C56"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553DF202"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038" w:type="dxa"/>
            <w:vAlign w:val="bottom"/>
            <w:hideMark/>
          </w:tcPr>
          <w:p w14:paraId="447A1B5C" w14:textId="77777777" w:rsidR="000F01E4" w:rsidRDefault="000F01E4" w:rsidP="00D05E7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08" w:type="dxa"/>
            <w:vAlign w:val="bottom"/>
            <w:hideMark/>
          </w:tcPr>
          <w:p w14:paraId="1B7860BB" w14:textId="77777777" w:rsidR="000F01E4" w:rsidRDefault="000F01E4" w:rsidP="00D05E7C">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7423A445" w14:textId="77777777" w:rsidR="000F01E4" w:rsidRDefault="000F01E4" w:rsidP="00D05E7C">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209" w:type="dxa"/>
            <w:vAlign w:val="bottom"/>
            <w:hideMark/>
          </w:tcPr>
          <w:p w14:paraId="1661F011"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181" w:type="dxa"/>
            <w:vAlign w:val="bottom"/>
            <w:hideMark/>
          </w:tcPr>
          <w:p w14:paraId="46437F89"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335" w:type="dxa"/>
            <w:vAlign w:val="bottom"/>
            <w:hideMark/>
          </w:tcPr>
          <w:p w14:paraId="26808FED"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r>
      <w:tr w:rsidR="000F01E4" w14:paraId="0D124F2B" w14:textId="77777777" w:rsidTr="00D05E7C">
        <w:trPr>
          <w:trHeight w:val="499"/>
        </w:trPr>
        <w:tc>
          <w:tcPr>
            <w:tcW w:w="1190" w:type="dxa"/>
            <w:vAlign w:val="bottom"/>
            <w:hideMark/>
          </w:tcPr>
          <w:p w14:paraId="7A904CD8"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Total Expenditures </w:t>
            </w:r>
          </w:p>
        </w:tc>
        <w:tc>
          <w:tcPr>
            <w:tcW w:w="545" w:type="dxa"/>
            <w:vAlign w:val="center"/>
            <w:hideMark/>
          </w:tcPr>
          <w:p w14:paraId="0CE10145" w14:textId="77777777" w:rsidR="000F01E4" w:rsidRDefault="000F01E4" w:rsidP="00D05E7C">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2EFA5EDA" w14:textId="77777777" w:rsidR="000F01E4" w:rsidRDefault="000F01E4" w:rsidP="00D05E7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2,037,321,795.97 </w:t>
            </w:r>
          </w:p>
        </w:tc>
        <w:tc>
          <w:tcPr>
            <w:tcW w:w="1184" w:type="dxa"/>
            <w:vAlign w:val="bottom"/>
            <w:hideMark/>
          </w:tcPr>
          <w:p w14:paraId="5615A02B" w14:textId="77777777" w:rsidR="000F01E4" w:rsidRDefault="000F01E4" w:rsidP="00D05E7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1,211,845,237.15 </w:t>
            </w:r>
          </w:p>
        </w:tc>
        <w:tc>
          <w:tcPr>
            <w:tcW w:w="1279" w:type="dxa"/>
            <w:vAlign w:val="bottom"/>
            <w:hideMark/>
          </w:tcPr>
          <w:p w14:paraId="16AE7CB2" w14:textId="77777777" w:rsidR="000F01E4" w:rsidRDefault="000F01E4" w:rsidP="00D05E7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(825,476,558.82)</w:t>
            </w:r>
          </w:p>
        </w:tc>
        <w:tc>
          <w:tcPr>
            <w:tcW w:w="1180" w:type="dxa"/>
            <w:vAlign w:val="bottom"/>
            <w:hideMark/>
          </w:tcPr>
          <w:p w14:paraId="3EF281CB" w14:textId="77777777" w:rsidR="000F01E4" w:rsidRDefault="000F01E4" w:rsidP="00D05E7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256,811,494.65 </w:t>
            </w:r>
          </w:p>
        </w:tc>
        <w:tc>
          <w:tcPr>
            <w:tcW w:w="1180" w:type="dxa"/>
            <w:vAlign w:val="bottom"/>
            <w:hideMark/>
          </w:tcPr>
          <w:p w14:paraId="786A2D5F" w14:textId="77777777" w:rsidR="000F01E4" w:rsidRDefault="000F01E4" w:rsidP="00D05E7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595,370,118.58 </w:t>
            </w:r>
          </w:p>
        </w:tc>
        <w:tc>
          <w:tcPr>
            <w:tcW w:w="1180" w:type="dxa"/>
            <w:vAlign w:val="bottom"/>
            <w:hideMark/>
          </w:tcPr>
          <w:p w14:paraId="1C5B938B" w14:textId="77777777" w:rsidR="000F01E4" w:rsidRDefault="000F01E4" w:rsidP="00D05E7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338,558,623.93 </w:t>
            </w:r>
          </w:p>
        </w:tc>
        <w:tc>
          <w:tcPr>
            <w:tcW w:w="1038" w:type="dxa"/>
            <w:vAlign w:val="bottom"/>
            <w:hideMark/>
          </w:tcPr>
          <w:p w14:paraId="0038030F" w14:textId="77777777" w:rsidR="000F01E4" w:rsidRDefault="000F01E4" w:rsidP="00D05E7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39,903,332.49 </w:t>
            </w:r>
          </w:p>
        </w:tc>
        <w:tc>
          <w:tcPr>
            <w:tcW w:w="1208" w:type="dxa"/>
            <w:vAlign w:val="bottom"/>
            <w:hideMark/>
          </w:tcPr>
          <w:p w14:paraId="7FD9F577"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595,370,118.58 </w:t>
            </w:r>
          </w:p>
        </w:tc>
        <w:tc>
          <w:tcPr>
            <w:tcW w:w="1180" w:type="dxa"/>
            <w:vAlign w:val="bottom"/>
            <w:hideMark/>
          </w:tcPr>
          <w:p w14:paraId="67AADE13" w14:textId="77777777" w:rsidR="000F01E4" w:rsidRDefault="000F01E4" w:rsidP="00D05E7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555,466,786.09 </w:t>
            </w:r>
          </w:p>
        </w:tc>
        <w:tc>
          <w:tcPr>
            <w:tcW w:w="1209" w:type="dxa"/>
            <w:vAlign w:val="bottom"/>
            <w:hideMark/>
          </w:tcPr>
          <w:p w14:paraId="21167345"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2,334,036,623.11 </w:t>
            </w:r>
          </w:p>
        </w:tc>
        <w:tc>
          <w:tcPr>
            <w:tcW w:w="1181" w:type="dxa"/>
            <w:vAlign w:val="bottom"/>
            <w:hideMark/>
          </w:tcPr>
          <w:p w14:paraId="7550D4E9"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2,402,585,474.31 </w:t>
            </w:r>
          </w:p>
        </w:tc>
        <w:tc>
          <w:tcPr>
            <w:tcW w:w="1335" w:type="dxa"/>
            <w:vAlign w:val="bottom"/>
            <w:hideMark/>
          </w:tcPr>
          <w:p w14:paraId="3904ED59"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68,548,851.20 </w:t>
            </w:r>
          </w:p>
        </w:tc>
      </w:tr>
      <w:tr w:rsidR="000F01E4" w14:paraId="49450612" w14:textId="77777777" w:rsidTr="00D05E7C">
        <w:trPr>
          <w:trHeight w:val="499"/>
        </w:trPr>
        <w:tc>
          <w:tcPr>
            <w:tcW w:w="1190" w:type="dxa"/>
            <w:vAlign w:val="bottom"/>
            <w:hideMark/>
          </w:tcPr>
          <w:p w14:paraId="1273E450"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Net Surplus/Deficit </w:t>
            </w:r>
          </w:p>
        </w:tc>
        <w:tc>
          <w:tcPr>
            <w:tcW w:w="545" w:type="dxa"/>
            <w:vAlign w:val="center"/>
            <w:hideMark/>
          </w:tcPr>
          <w:p w14:paraId="030A93AE" w14:textId="77777777" w:rsidR="000F01E4" w:rsidRDefault="000F01E4" w:rsidP="00D05E7C">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47D019AE" w14:textId="77777777" w:rsidR="000F01E4" w:rsidRDefault="000F01E4" w:rsidP="00D05E7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(399,742,836.16)</w:t>
            </w:r>
          </w:p>
        </w:tc>
        <w:tc>
          <w:tcPr>
            <w:tcW w:w="1184" w:type="dxa"/>
            <w:vAlign w:val="bottom"/>
            <w:hideMark/>
          </w:tcPr>
          <w:p w14:paraId="15760D25" w14:textId="77777777" w:rsidR="000F01E4" w:rsidRDefault="000F01E4" w:rsidP="00D05E7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(384,612,602.61)</w:t>
            </w:r>
          </w:p>
        </w:tc>
        <w:tc>
          <w:tcPr>
            <w:tcW w:w="1279" w:type="dxa"/>
            <w:vAlign w:val="bottom"/>
            <w:hideMark/>
          </w:tcPr>
          <w:p w14:paraId="6CE30241" w14:textId="77777777" w:rsidR="000F01E4" w:rsidRDefault="000F01E4" w:rsidP="00D05E7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(15,130,233.55)</w:t>
            </w:r>
          </w:p>
        </w:tc>
        <w:tc>
          <w:tcPr>
            <w:tcW w:w="1180" w:type="dxa"/>
            <w:vAlign w:val="bottom"/>
            <w:hideMark/>
          </w:tcPr>
          <w:p w14:paraId="5BDA7232" w14:textId="77777777" w:rsidR="000F01E4" w:rsidRDefault="000F01E4" w:rsidP="00D05E7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(166,995,176.95)</w:t>
            </w:r>
          </w:p>
        </w:tc>
        <w:tc>
          <w:tcPr>
            <w:tcW w:w="1180" w:type="dxa"/>
            <w:vAlign w:val="bottom"/>
            <w:hideMark/>
          </w:tcPr>
          <w:p w14:paraId="665BC84C" w14:textId="77777777" w:rsidR="000F01E4" w:rsidRDefault="000F01E4" w:rsidP="00D05E7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(155,052,221.92)</w:t>
            </w:r>
          </w:p>
        </w:tc>
        <w:tc>
          <w:tcPr>
            <w:tcW w:w="1180" w:type="dxa"/>
            <w:vAlign w:val="bottom"/>
            <w:hideMark/>
          </w:tcPr>
          <w:p w14:paraId="6A1FE72B" w14:textId="77777777" w:rsidR="000F01E4" w:rsidRDefault="000F01E4" w:rsidP="00D05E7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(11,942,955.03)</w:t>
            </w:r>
          </w:p>
        </w:tc>
        <w:tc>
          <w:tcPr>
            <w:tcW w:w="1038" w:type="dxa"/>
            <w:vAlign w:val="bottom"/>
            <w:hideMark/>
          </w:tcPr>
          <w:p w14:paraId="64F45B79" w14:textId="77777777" w:rsidR="000F01E4" w:rsidRDefault="000F01E4" w:rsidP="00D05E7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(5,997,025.93)</w:t>
            </w:r>
          </w:p>
        </w:tc>
        <w:tc>
          <w:tcPr>
            <w:tcW w:w="1208" w:type="dxa"/>
            <w:vAlign w:val="bottom"/>
            <w:hideMark/>
          </w:tcPr>
          <w:p w14:paraId="0D661EA8"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(155,052,221.92)</w:t>
            </w:r>
          </w:p>
        </w:tc>
        <w:tc>
          <w:tcPr>
            <w:tcW w:w="1180" w:type="dxa"/>
            <w:vAlign w:val="bottom"/>
            <w:hideMark/>
          </w:tcPr>
          <w:p w14:paraId="21B2C383" w14:textId="77777777" w:rsidR="000F01E4" w:rsidRDefault="000F01E4" w:rsidP="00D05E7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149,055,195.99 </w:t>
            </w:r>
          </w:p>
        </w:tc>
        <w:tc>
          <w:tcPr>
            <w:tcW w:w="1209" w:type="dxa"/>
            <w:vAlign w:val="bottom"/>
            <w:hideMark/>
          </w:tcPr>
          <w:p w14:paraId="62034012"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(572,735,039.04)</w:t>
            </w:r>
          </w:p>
        </w:tc>
        <w:tc>
          <w:tcPr>
            <w:tcW w:w="1181" w:type="dxa"/>
            <w:vAlign w:val="bottom"/>
            <w:hideMark/>
          </w:tcPr>
          <w:p w14:paraId="31BDD752" w14:textId="77777777" w:rsidR="000F01E4" w:rsidRDefault="000F01E4" w:rsidP="00D05E7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(694,717,046.45)</w:t>
            </w:r>
          </w:p>
        </w:tc>
        <w:tc>
          <w:tcPr>
            <w:tcW w:w="1335" w:type="dxa"/>
            <w:vAlign w:val="bottom"/>
            <w:hideMark/>
          </w:tcPr>
          <w:p w14:paraId="5AFA2407" w14:textId="77777777" w:rsidR="000F01E4" w:rsidRDefault="000F01E4" w:rsidP="00D05E7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121,982,007.41</w:t>
            </w:r>
          </w:p>
        </w:tc>
      </w:tr>
      <w:tr w:rsidR="000F01E4" w:rsidRPr="005540B7" w14:paraId="21BDE503" w14:textId="77777777" w:rsidTr="00D05E7C">
        <w:trPr>
          <w:trHeight w:val="499"/>
        </w:trPr>
        <w:tc>
          <w:tcPr>
            <w:tcW w:w="1190" w:type="dxa"/>
            <w:vAlign w:val="bottom"/>
            <w:hideMark/>
          </w:tcPr>
          <w:p w14:paraId="7806BF18" w14:textId="77777777" w:rsidR="000F01E4" w:rsidRPr="005540B7" w:rsidRDefault="000F01E4" w:rsidP="00D05E7C">
            <w:pPr>
              <w:spacing w:after="0" w:line="240" w:lineRule="auto"/>
              <w:rPr>
                <w:rFonts w:ascii="Cambria" w:eastAsia="Times New Roman" w:hAnsi="Cambria" w:cs="Calibri"/>
                <w:b/>
                <w:bCs/>
                <w:color w:val="000000"/>
                <w:sz w:val="12"/>
                <w:szCs w:val="12"/>
                <w:lang w:eastAsia="en-GB"/>
              </w:rPr>
            </w:pPr>
            <w:r w:rsidRPr="005540B7">
              <w:rPr>
                <w:rFonts w:ascii="Cambria" w:eastAsia="Times New Roman" w:hAnsi="Cambria" w:cs="Calibri"/>
                <w:b/>
                <w:bCs/>
                <w:color w:val="000000"/>
                <w:sz w:val="12"/>
                <w:szCs w:val="12"/>
                <w:lang w:eastAsia="en-GB"/>
              </w:rPr>
              <w:t xml:space="preserve"> Net Surplus/Deficit 31/12/2019 </w:t>
            </w:r>
          </w:p>
        </w:tc>
        <w:tc>
          <w:tcPr>
            <w:tcW w:w="545" w:type="dxa"/>
            <w:vAlign w:val="center"/>
            <w:hideMark/>
          </w:tcPr>
          <w:p w14:paraId="35DE04C3" w14:textId="77777777" w:rsidR="000F01E4" w:rsidRPr="005540B7" w:rsidRDefault="000F01E4" w:rsidP="00D05E7C">
            <w:pPr>
              <w:spacing w:after="0" w:line="240" w:lineRule="auto"/>
              <w:jc w:val="center"/>
              <w:rPr>
                <w:rFonts w:ascii="Cambria" w:eastAsia="Times New Roman" w:hAnsi="Cambria" w:cs="Calibri"/>
                <w:bCs/>
                <w:color w:val="000000"/>
                <w:sz w:val="12"/>
                <w:szCs w:val="12"/>
                <w:lang w:eastAsia="en-GB"/>
              </w:rPr>
            </w:pPr>
            <w:r w:rsidRPr="005540B7">
              <w:rPr>
                <w:rFonts w:ascii="Cambria" w:eastAsia="Times New Roman" w:hAnsi="Cambria" w:cs="Calibri"/>
                <w:bCs/>
                <w:color w:val="000000"/>
                <w:sz w:val="12"/>
                <w:szCs w:val="12"/>
                <w:lang w:eastAsia="en-GB"/>
              </w:rPr>
              <w:t> </w:t>
            </w:r>
          </w:p>
        </w:tc>
        <w:tc>
          <w:tcPr>
            <w:tcW w:w="1181" w:type="dxa"/>
            <w:vAlign w:val="bottom"/>
            <w:hideMark/>
          </w:tcPr>
          <w:p w14:paraId="21698F39" w14:textId="77777777" w:rsidR="000F01E4" w:rsidRPr="005540B7" w:rsidRDefault="000F01E4" w:rsidP="00D05E7C">
            <w:pPr>
              <w:spacing w:after="0" w:line="240" w:lineRule="auto"/>
              <w:jc w:val="right"/>
              <w:rPr>
                <w:rFonts w:ascii="Cambria" w:eastAsia="Times New Roman" w:hAnsi="Cambria" w:cs="Calibri"/>
                <w:bCs/>
                <w:color w:val="000000"/>
                <w:sz w:val="12"/>
                <w:szCs w:val="12"/>
                <w:lang w:eastAsia="en-GB"/>
              </w:rPr>
            </w:pPr>
            <w:r w:rsidRPr="005540B7">
              <w:rPr>
                <w:rFonts w:ascii="Cambria" w:eastAsia="Times New Roman" w:hAnsi="Cambria" w:cs="Calibri"/>
                <w:bCs/>
                <w:color w:val="000000"/>
                <w:sz w:val="12"/>
                <w:szCs w:val="12"/>
                <w:lang w:eastAsia="en-GB"/>
              </w:rPr>
              <w:t xml:space="preserve">   (275,919,314.21)</w:t>
            </w:r>
          </w:p>
        </w:tc>
        <w:tc>
          <w:tcPr>
            <w:tcW w:w="1184" w:type="dxa"/>
            <w:vAlign w:val="bottom"/>
            <w:hideMark/>
          </w:tcPr>
          <w:p w14:paraId="69A84423" w14:textId="77777777" w:rsidR="000F01E4" w:rsidRPr="005540B7" w:rsidRDefault="000F01E4" w:rsidP="00D05E7C">
            <w:pPr>
              <w:spacing w:after="0" w:line="240" w:lineRule="auto"/>
              <w:jc w:val="right"/>
              <w:rPr>
                <w:rFonts w:ascii="Cambria" w:eastAsia="Times New Roman" w:hAnsi="Cambria" w:cs="Calibri"/>
                <w:bCs/>
                <w:color w:val="000000"/>
                <w:sz w:val="12"/>
                <w:szCs w:val="12"/>
                <w:lang w:eastAsia="en-GB"/>
              </w:rPr>
            </w:pPr>
            <w:r w:rsidRPr="005540B7">
              <w:rPr>
                <w:rFonts w:ascii="Cambria" w:eastAsia="Times New Roman" w:hAnsi="Cambria" w:cs="Calibri"/>
                <w:bCs/>
                <w:color w:val="000000"/>
                <w:sz w:val="12"/>
                <w:szCs w:val="12"/>
                <w:lang w:eastAsia="en-GB"/>
              </w:rPr>
              <w:t xml:space="preserve">  1,204,130,159.77 </w:t>
            </w:r>
          </w:p>
        </w:tc>
        <w:tc>
          <w:tcPr>
            <w:tcW w:w="1279" w:type="dxa"/>
            <w:vAlign w:val="bottom"/>
            <w:hideMark/>
          </w:tcPr>
          <w:p w14:paraId="774AE906" w14:textId="77777777" w:rsidR="000F01E4" w:rsidRPr="005540B7" w:rsidRDefault="000F01E4" w:rsidP="00D05E7C">
            <w:pPr>
              <w:spacing w:after="0" w:line="240" w:lineRule="auto"/>
              <w:jc w:val="right"/>
              <w:rPr>
                <w:rFonts w:ascii="Cambria" w:eastAsia="Times New Roman" w:hAnsi="Cambria" w:cs="Calibri"/>
                <w:bCs/>
                <w:color w:val="000000"/>
                <w:sz w:val="12"/>
                <w:szCs w:val="12"/>
                <w:lang w:eastAsia="en-GB"/>
              </w:rPr>
            </w:pPr>
            <w:r w:rsidRPr="005540B7">
              <w:rPr>
                <w:rFonts w:ascii="Cambria" w:eastAsia="Times New Roman" w:hAnsi="Cambria" w:cs="Calibri"/>
                <w:bCs/>
                <w:color w:val="000000"/>
                <w:sz w:val="12"/>
                <w:szCs w:val="12"/>
                <w:lang w:eastAsia="en-GB"/>
              </w:rPr>
              <w:t xml:space="preserve">       (1,480,049,473.98)</w:t>
            </w:r>
          </w:p>
        </w:tc>
        <w:tc>
          <w:tcPr>
            <w:tcW w:w="1180" w:type="dxa"/>
            <w:vAlign w:val="bottom"/>
            <w:hideMark/>
          </w:tcPr>
          <w:p w14:paraId="0FDA841E" w14:textId="77777777" w:rsidR="000F01E4" w:rsidRPr="005540B7" w:rsidRDefault="000F01E4" w:rsidP="00D05E7C">
            <w:pPr>
              <w:spacing w:after="0" w:line="240" w:lineRule="auto"/>
              <w:jc w:val="right"/>
              <w:rPr>
                <w:rFonts w:ascii="Cambria" w:eastAsia="Times New Roman" w:hAnsi="Cambria" w:cs="Calibri"/>
                <w:bCs/>
                <w:color w:val="000000"/>
                <w:sz w:val="12"/>
                <w:szCs w:val="12"/>
                <w:lang w:eastAsia="en-GB"/>
              </w:rPr>
            </w:pPr>
            <w:r w:rsidRPr="005540B7">
              <w:rPr>
                <w:rFonts w:ascii="Cambria" w:eastAsia="Times New Roman" w:hAnsi="Cambria" w:cs="Calibri"/>
                <w:bCs/>
                <w:color w:val="000000"/>
                <w:sz w:val="12"/>
                <w:szCs w:val="12"/>
                <w:lang w:eastAsia="en-GB"/>
              </w:rPr>
              <w:t xml:space="preserve">        67,810,283.82 </w:t>
            </w:r>
          </w:p>
        </w:tc>
        <w:tc>
          <w:tcPr>
            <w:tcW w:w="1180" w:type="dxa"/>
            <w:vAlign w:val="bottom"/>
            <w:hideMark/>
          </w:tcPr>
          <w:p w14:paraId="4D0B2CF8" w14:textId="77777777" w:rsidR="000F01E4" w:rsidRPr="005540B7" w:rsidRDefault="000F01E4" w:rsidP="00D05E7C">
            <w:pPr>
              <w:spacing w:after="0" w:line="240" w:lineRule="auto"/>
              <w:jc w:val="right"/>
              <w:rPr>
                <w:rFonts w:ascii="Cambria" w:eastAsia="Times New Roman" w:hAnsi="Cambria" w:cs="Calibri"/>
                <w:bCs/>
                <w:color w:val="000000"/>
                <w:sz w:val="12"/>
                <w:szCs w:val="12"/>
                <w:lang w:eastAsia="en-GB"/>
              </w:rPr>
            </w:pPr>
            <w:r w:rsidRPr="005540B7">
              <w:rPr>
                <w:rFonts w:ascii="Cambria" w:eastAsia="Times New Roman" w:hAnsi="Cambria" w:cs="Calibri"/>
                <w:bCs/>
                <w:color w:val="000000"/>
                <w:sz w:val="12"/>
                <w:szCs w:val="12"/>
                <w:lang w:eastAsia="en-GB"/>
              </w:rPr>
              <w:t xml:space="preserve">          6,535,083.12 </w:t>
            </w:r>
          </w:p>
        </w:tc>
        <w:tc>
          <w:tcPr>
            <w:tcW w:w="1180" w:type="dxa"/>
            <w:vAlign w:val="bottom"/>
            <w:hideMark/>
          </w:tcPr>
          <w:p w14:paraId="40C8F72B" w14:textId="77777777" w:rsidR="000F01E4" w:rsidRPr="005540B7" w:rsidRDefault="000F01E4" w:rsidP="00D05E7C">
            <w:pPr>
              <w:spacing w:after="0" w:line="240" w:lineRule="auto"/>
              <w:jc w:val="right"/>
              <w:rPr>
                <w:rFonts w:ascii="Cambria" w:eastAsia="Times New Roman" w:hAnsi="Cambria" w:cs="Calibri"/>
                <w:bCs/>
                <w:color w:val="000000"/>
                <w:sz w:val="12"/>
                <w:szCs w:val="12"/>
                <w:lang w:eastAsia="en-GB"/>
              </w:rPr>
            </w:pPr>
            <w:r w:rsidRPr="005540B7">
              <w:rPr>
                <w:rFonts w:ascii="Cambria" w:eastAsia="Times New Roman" w:hAnsi="Cambria" w:cs="Calibri"/>
                <w:bCs/>
                <w:color w:val="000000"/>
                <w:sz w:val="12"/>
                <w:szCs w:val="12"/>
                <w:lang w:eastAsia="en-GB"/>
              </w:rPr>
              <w:t xml:space="preserve">                61,275,200.70 </w:t>
            </w:r>
          </w:p>
        </w:tc>
        <w:tc>
          <w:tcPr>
            <w:tcW w:w="1038" w:type="dxa"/>
            <w:vAlign w:val="bottom"/>
            <w:hideMark/>
          </w:tcPr>
          <w:p w14:paraId="78BEF4A0" w14:textId="77777777" w:rsidR="000F01E4" w:rsidRPr="005540B7" w:rsidRDefault="000F01E4" w:rsidP="00D05E7C">
            <w:pPr>
              <w:spacing w:after="0" w:line="240" w:lineRule="auto"/>
              <w:jc w:val="right"/>
              <w:rPr>
                <w:rFonts w:ascii="Cambria" w:eastAsia="Times New Roman" w:hAnsi="Cambria" w:cs="Calibri"/>
                <w:bCs/>
                <w:color w:val="000000"/>
                <w:sz w:val="12"/>
                <w:szCs w:val="12"/>
                <w:lang w:eastAsia="en-GB"/>
              </w:rPr>
            </w:pPr>
            <w:r w:rsidRPr="005540B7">
              <w:rPr>
                <w:rFonts w:ascii="Cambria" w:eastAsia="Times New Roman" w:hAnsi="Cambria" w:cs="Calibri"/>
                <w:bCs/>
                <w:color w:val="000000"/>
                <w:sz w:val="12"/>
                <w:szCs w:val="12"/>
                <w:lang w:eastAsia="en-GB"/>
              </w:rPr>
              <w:t xml:space="preserve">        99,059,617.92 </w:t>
            </w:r>
          </w:p>
        </w:tc>
        <w:tc>
          <w:tcPr>
            <w:tcW w:w="1208" w:type="dxa"/>
            <w:vAlign w:val="bottom"/>
            <w:hideMark/>
          </w:tcPr>
          <w:p w14:paraId="50BB8D51" w14:textId="77777777" w:rsidR="000F01E4" w:rsidRPr="005540B7" w:rsidRDefault="000F01E4" w:rsidP="00D05E7C">
            <w:pPr>
              <w:spacing w:after="0" w:line="240" w:lineRule="auto"/>
              <w:rPr>
                <w:rFonts w:ascii="Cambria" w:eastAsia="Times New Roman" w:hAnsi="Cambria" w:cs="Calibri"/>
                <w:bCs/>
                <w:color w:val="000000"/>
                <w:sz w:val="12"/>
                <w:szCs w:val="12"/>
                <w:lang w:eastAsia="en-GB"/>
              </w:rPr>
            </w:pPr>
            <w:r w:rsidRPr="005540B7">
              <w:rPr>
                <w:rFonts w:ascii="Cambria" w:eastAsia="Times New Roman" w:hAnsi="Cambria" w:cs="Calibri"/>
                <w:bCs/>
                <w:color w:val="000000"/>
                <w:sz w:val="12"/>
                <w:szCs w:val="12"/>
                <w:lang w:eastAsia="en-GB"/>
              </w:rPr>
              <w:t xml:space="preserve">     294,878,396.13 </w:t>
            </w:r>
          </w:p>
        </w:tc>
        <w:tc>
          <w:tcPr>
            <w:tcW w:w="1180" w:type="dxa"/>
            <w:vAlign w:val="bottom"/>
            <w:hideMark/>
          </w:tcPr>
          <w:p w14:paraId="46294B8B" w14:textId="77777777" w:rsidR="000F01E4" w:rsidRPr="005540B7" w:rsidRDefault="000F01E4" w:rsidP="00D05E7C">
            <w:pPr>
              <w:spacing w:after="0" w:line="240" w:lineRule="auto"/>
              <w:jc w:val="right"/>
              <w:rPr>
                <w:rFonts w:ascii="Cambria" w:eastAsia="Times New Roman" w:hAnsi="Cambria" w:cs="Calibri"/>
                <w:bCs/>
                <w:color w:val="000000"/>
                <w:sz w:val="12"/>
                <w:szCs w:val="12"/>
                <w:lang w:eastAsia="en-GB"/>
              </w:rPr>
            </w:pPr>
            <w:r w:rsidRPr="005540B7">
              <w:rPr>
                <w:rFonts w:ascii="Cambria" w:eastAsia="Times New Roman" w:hAnsi="Cambria" w:cs="Calibri"/>
                <w:bCs/>
                <w:color w:val="000000"/>
                <w:sz w:val="12"/>
                <w:szCs w:val="12"/>
                <w:lang w:eastAsia="en-GB"/>
              </w:rPr>
              <w:t xml:space="preserve">           (195,818,778.21)</w:t>
            </w:r>
          </w:p>
        </w:tc>
        <w:tc>
          <w:tcPr>
            <w:tcW w:w="1209" w:type="dxa"/>
            <w:vAlign w:val="bottom"/>
            <w:hideMark/>
          </w:tcPr>
          <w:p w14:paraId="3943FBA6" w14:textId="77777777" w:rsidR="000F01E4" w:rsidRPr="005540B7" w:rsidRDefault="000F01E4" w:rsidP="00D05E7C">
            <w:pPr>
              <w:spacing w:after="0" w:line="240" w:lineRule="auto"/>
              <w:rPr>
                <w:rFonts w:ascii="Cambria" w:eastAsia="Times New Roman" w:hAnsi="Cambria" w:cs="Calibri"/>
                <w:bCs/>
                <w:color w:val="000000"/>
                <w:sz w:val="12"/>
                <w:szCs w:val="12"/>
                <w:lang w:eastAsia="en-GB"/>
              </w:rPr>
            </w:pPr>
            <w:r w:rsidRPr="005540B7">
              <w:rPr>
                <w:rFonts w:ascii="Cambria" w:eastAsia="Times New Roman" w:hAnsi="Cambria" w:cs="Calibri"/>
                <w:bCs/>
                <w:color w:val="000000"/>
                <w:sz w:val="12"/>
                <w:szCs w:val="12"/>
                <w:lang w:eastAsia="en-GB"/>
              </w:rPr>
              <w:t xml:space="preserve">   (109,049,412.47)</w:t>
            </w:r>
          </w:p>
        </w:tc>
        <w:tc>
          <w:tcPr>
            <w:tcW w:w="1181" w:type="dxa"/>
            <w:vAlign w:val="bottom"/>
            <w:hideMark/>
          </w:tcPr>
          <w:p w14:paraId="0019D538" w14:textId="77777777" w:rsidR="000F01E4" w:rsidRPr="005540B7" w:rsidRDefault="000F01E4" w:rsidP="00D05E7C">
            <w:pPr>
              <w:spacing w:after="0" w:line="240" w:lineRule="auto"/>
              <w:rPr>
                <w:rFonts w:ascii="Cambria" w:eastAsia="Times New Roman" w:hAnsi="Cambria" w:cs="Calibri"/>
                <w:bCs/>
                <w:color w:val="000000"/>
                <w:sz w:val="12"/>
                <w:szCs w:val="12"/>
                <w:lang w:eastAsia="en-GB"/>
              </w:rPr>
            </w:pPr>
            <w:r w:rsidRPr="005540B7">
              <w:rPr>
                <w:rFonts w:ascii="Cambria" w:eastAsia="Times New Roman" w:hAnsi="Cambria" w:cs="Calibri"/>
                <w:bCs/>
                <w:color w:val="000000"/>
                <w:sz w:val="12"/>
                <w:szCs w:val="12"/>
                <w:lang w:eastAsia="en-GB"/>
              </w:rPr>
              <w:t xml:space="preserve">  1,505,543,639.02 </w:t>
            </w:r>
          </w:p>
        </w:tc>
        <w:tc>
          <w:tcPr>
            <w:tcW w:w="1335" w:type="dxa"/>
            <w:vAlign w:val="bottom"/>
            <w:hideMark/>
          </w:tcPr>
          <w:p w14:paraId="7A156483" w14:textId="77777777" w:rsidR="000F01E4" w:rsidRPr="005540B7" w:rsidRDefault="000F01E4" w:rsidP="00D05E7C">
            <w:pPr>
              <w:spacing w:after="0" w:line="240" w:lineRule="auto"/>
              <w:rPr>
                <w:rFonts w:ascii="Cambria" w:eastAsia="Times New Roman" w:hAnsi="Cambria" w:cs="Calibri"/>
                <w:bCs/>
                <w:color w:val="000000"/>
                <w:sz w:val="12"/>
                <w:szCs w:val="12"/>
                <w:lang w:eastAsia="en-GB"/>
              </w:rPr>
            </w:pPr>
            <w:r w:rsidRPr="005540B7">
              <w:rPr>
                <w:rFonts w:ascii="Cambria" w:eastAsia="Times New Roman" w:hAnsi="Cambria" w:cs="Calibri"/>
                <w:bCs/>
                <w:color w:val="000000"/>
                <w:sz w:val="12"/>
                <w:szCs w:val="12"/>
                <w:lang w:eastAsia="en-GB"/>
              </w:rPr>
              <w:t xml:space="preserve">   (1,614,593,051.49)</w:t>
            </w:r>
          </w:p>
        </w:tc>
      </w:tr>
      <w:tr w:rsidR="000F01E4" w14:paraId="07092D59" w14:textId="77777777" w:rsidTr="00D05E7C">
        <w:trPr>
          <w:trHeight w:val="499"/>
        </w:trPr>
        <w:tc>
          <w:tcPr>
            <w:tcW w:w="1190" w:type="dxa"/>
            <w:vAlign w:val="bottom"/>
            <w:hideMark/>
          </w:tcPr>
          <w:p w14:paraId="0D07691A"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Net Surplus/Deficit 31/12/2020 </w:t>
            </w:r>
          </w:p>
        </w:tc>
        <w:tc>
          <w:tcPr>
            <w:tcW w:w="545" w:type="dxa"/>
            <w:vAlign w:val="center"/>
            <w:hideMark/>
          </w:tcPr>
          <w:p w14:paraId="7057C915" w14:textId="77777777" w:rsidR="000F01E4" w:rsidRDefault="000F01E4" w:rsidP="00D05E7C">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72CA2522" w14:textId="77777777" w:rsidR="000F01E4" w:rsidRDefault="000F01E4" w:rsidP="00D05E7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(675,662,150.37)</w:t>
            </w:r>
          </w:p>
        </w:tc>
        <w:tc>
          <w:tcPr>
            <w:tcW w:w="1184" w:type="dxa"/>
            <w:vAlign w:val="bottom"/>
            <w:hideMark/>
          </w:tcPr>
          <w:p w14:paraId="4FFF88F4" w14:textId="77777777" w:rsidR="000F01E4" w:rsidRDefault="000F01E4" w:rsidP="00D05E7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819,517,557.16</w:t>
            </w:r>
          </w:p>
        </w:tc>
        <w:tc>
          <w:tcPr>
            <w:tcW w:w="1279" w:type="dxa"/>
            <w:vAlign w:val="bottom"/>
            <w:hideMark/>
          </w:tcPr>
          <w:p w14:paraId="1935DF5F" w14:textId="77777777" w:rsidR="000F01E4" w:rsidRDefault="000F01E4" w:rsidP="00D05E7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(1,495,179,707.53)</w:t>
            </w:r>
          </w:p>
        </w:tc>
        <w:tc>
          <w:tcPr>
            <w:tcW w:w="1180" w:type="dxa"/>
            <w:vAlign w:val="bottom"/>
            <w:hideMark/>
          </w:tcPr>
          <w:p w14:paraId="42C6F41D" w14:textId="77777777" w:rsidR="000F01E4" w:rsidRDefault="000F01E4" w:rsidP="00D05E7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(99,184,893.13)</w:t>
            </w:r>
          </w:p>
        </w:tc>
        <w:tc>
          <w:tcPr>
            <w:tcW w:w="1180" w:type="dxa"/>
            <w:vAlign w:val="bottom"/>
            <w:hideMark/>
          </w:tcPr>
          <w:p w14:paraId="658FC3A4" w14:textId="77777777" w:rsidR="000F01E4" w:rsidRDefault="000F01E4" w:rsidP="00D05E7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(148,517,138.80)</w:t>
            </w:r>
          </w:p>
        </w:tc>
        <w:tc>
          <w:tcPr>
            <w:tcW w:w="1180" w:type="dxa"/>
            <w:vAlign w:val="bottom"/>
            <w:hideMark/>
          </w:tcPr>
          <w:p w14:paraId="575152E1" w14:textId="77777777" w:rsidR="000F01E4" w:rsidRDefault="000F01E4" w:rsidP="00D05E7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49,332,245.67 </w:t>
            </w:r>
          </w:p>
        </w:tc>
        <w:tc>
          <w:tcPr>
            <w:tcW w:w="1038" w:type="dxa"/>
            <w:vAlign w:val="bottom"/>
            <w:hideMark/>
          </w:tcPr>
          <w:p w14:paraId="65E55595" w14:textId="77777777" w:rsidR="000F01E4" w:rsidRDefault="000F01E4" w:rsidP="00D05E7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93,062,591.99 </w:t>
            </w:r>
          </w:p>
        </w:tc>
        <w:tc>
          <w:tcPr>
            <w:tcW w:w="1208" w:type="dxa"/>
            <w:vAlign w:val="bottom"/>
            <w:hideMark/>
          </w:tcPr>
          <w:p w14:paraId="2A1118C9"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139,826,174.21 </w:t>
            </w:r>
          </w:p>
        </w:tc>
        <w:tc>
          <w:tcPr>
            <w:tcW w:w="1180" w:type="dxa"/>
            <w:vAlign w:val="bottom"/>
            <w:hideMark/>
          </w:tcPr>
          <w:p w14:paraId="6CF0A0D2" w14:textId="77777777" w:rsidR="000F01E4" w:rsidRDefault="000F01E4" w:rsidP="00D05E7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(46,763,582.22)</w:t>
            </w:r>
          </w:p>
        </w:tc>
        <w:tc>
          <w:tcPr>
            <w:tcW w:w="1209" w:type="dxa"/>
            <w:vAlign w:val="bottom"/>
            <w:hideMark/>
          </w:tcPr>
          <w:p w14:paraId="66569544" w14:textId="77777777" w:rsidR="000F01E4" w:rsidRDefault="000F01E4" w:rsidP="00D05E7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(681,784,451.51)</w:t>
            </w:r>
          </w:p>
        </w:tc>
        <w:tc>
          <w:tcPr>
            <w:tcW w:w="1181" w:type="dxa"/>
            <w:vAlign w:val="bottom"/>
            <w:hideMark/>
          </w:tcPr>
          <w:p w14:paraId="22A95102" w14:textId="77777777" w:rsidR="000F01E4" w:rsidRDefault="000F01E4" w:rsidP="00D05E7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810,826,592.57</w:t>
            </w:r>
          </w:p>
        </w:tc>
        <w:tc>
          <w:tcPr>
            <w:tcW w:w="1335" w:type="dxa"/>
            <w:vAlign w:val="bottom"/>
            <w:hideMark/>
          </w:tcPr>
          <w:p w14:paraId="54958481" w14:textId="77777777" w:rsidR="000F01E4" w:rsidRDefault="000F01E4" w:rsidP="00D05E7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(1,492,611,044.08)</w:t>
            </w:r>
          </w:p>
        </w:tc>
      </w:tr>
    </w:tbl>
    <w:p w14:paraId="061D52B4" w14:textId="77777777" w:rsidR="000F01E4" w:rsidRDefault="000F01E4" w:rsidP="000F01E4"/>
    <w:p w14:paraId="2DFA6CAD" w14:textId="77777777" w:rsidR="000F01E4" w:rsidRDefault="000F01E4" w:rsidP="000F01E4"/>
    <w:p w14:paraId="7B2805E8" w14:textId="77777777" w:rsidR="000F01E4" w:rsidRDefault="000F01E4" w:rsidP="000F01E4"/>
    <w:p w14:paraId="4977860C" w14:textId="77777777" w:rsidR="000F01E4" w:rsidRPr="00430B9C" w:rsidRDefault="000F01E4" w:rsidP="000F01E4">
      <w:pPr>
        <w:shd w:val="clear" w:color="auto" w:fill="FFFFFF" w:themeFill="background1"/>
        <w:spacing w:after="0" w:line="240" w:lineRule="auto"/>
        <w:ind w:hanging="23"/>
        <w:jc w:val="center"/>
        <w:rPr>
          <w:rFonts w:ascii="Cambria" w:eastAsia="Times New Roman" w:hAnsi="Cambria" w:cstheme="majorHAnsi"/>
          <w:b/>
          <w:bCs/>
          <w:color w:val="000000"/>
          <w:szCs w:val="24"/>
        </w:rPr>
      </w:pPr>
      <w:r>
        <w:rPr>
          <w:rFonts w:ascii="Cambria" w:eastAsia="Times New Roman" w:hAnsi="Cambria" w:cstheme="majorHAnsi"/>
          <w:b/>
          <w:bCs/>
          <w:color w:val="000000"/>
          <w:szCs w:val="24"/>
        </w:rPr>
        <w:lastRenderedPageBreak/>
        <w:t>OLORUNDA LOCAL GOVERNMENT, IGBONA</w:t>
      </w:r>
    </w:p>
    <w:p w14:paraId="095E6270" w14:textId="77777777" w:rsidR="000F01E4" w:rsidRDefault="000F01E4" w:rsidP="000F01E4">
      <w:pPr>
        <w:jc w:val="center"/>
        <w:rPr>
          <w:rFonts w:cs="Calibri"/>
          <w:i/>
          <w:sz w:val="24"/>
          <w:szCs w:val="24"/>
        </w:rPr>
      </w:pPr>
      <w:r w:rsidRPr="00430B9C">
        <w:rPr>
          <w:rFonts w:ascii="Cambria" w:eastAsia="Times New Roman" w:hAnsi="Cambria" w:cstheme="majorHAnsi"/>
          <w:b/>
          <w:bCs/>
          <w:color w:val="000000"/>
          <w:szCs w:val="24"/>
        </w:rPr>
        <w:t>CONSO</w:t>
      </w:r>
      <w:r>
        <w:rPr>
          <w:rFonts w:ascii="Cambria" w:eastAsia="Times New Roman" w:hAnsi="Cambria" w:cstheme="majorHAnsi"/>
          <w:b/>
          <w:bCs/>
          <w:color w:val="000000"/>
          <w:szCs w:val="24"/>
        </w:rPr>
        <w:t>LIDATED STATEMENT OF NET ASSET/EQUITY AS AT 31ST DECEMBER 2020</w:t>
      </w:r>
    </w:p>
    <w:tbl>
      <w:tblPr>
        <w:tblW w:w="0" w:type="auto"/>
        <w:tblInd w:w="-998" w:type="dxa"/>
        <w:tblLook w:val="04A0" w:firstRow="1" w:lastRow="0" w:firstColumn="1" w:lastColumn="0" w:noHBand="0" w:noVBand="1"/>
      </w:tblPr>
      <w:tblGrid>
        <w:gridCol w:w="1706"/>
        <w:gridCol w:w="1086"/>
        <w:gridCol w:w="1103"/>
        <w:gridCol w:w="1125"/>
        <w:gridCol w:w="1087"/>
        <w:gridCol w:w="1103"/>
        <w:gridCol w:w="1125"/>
        <w:gridCol w:w="1090"/>
        <w:gridCol w:w="1093"/>
        <w:gridCol w:w="1114"/>
        <w:gridCol w:w="1087"/>
        <w:gridCol w:w="1103"/>
        <w:gridCol w:w="1125"/>
      </w:tblGrid>
      <w:tr w:rsidR="000F01E4" w:rsidRPr="00891891" w14:paraId="52E80239" w14:textId="77777777" w:rsidTr="00D05E7C">
        <w:trPr>
          <w:trHeight w:val="375"/>
        </w:trPr>
        <w:tc>
          <w:tcPr>
            <w:tcW w:w="0" w:type="auto"/>
            <w:tcBorders>
              <w:top w:val="single" w:sz="4" w:space="0" w:color="auto"/>
              <w:left w:val="single" w:sz="4" w:space="0" w:color="auto"/>
              <w:bottom w:val="single" w:sz="4" w:space="0" w:color="auto"/>
              <w:right w:val="nil"/>
            </w:tcBorders>
            <w:shd w:val="clear" w:color="auto" w:fill="auto"/>
            <w:noWrap/>
            <w:vAlign w:val="bottom"/>
            <w:hideMark/>
          </w:tcPr>
          <w:p w14:paraId="04F321A2" w14:textId="77777777" w:rsidR="000F01E4" w:rsidRPr="00891891" w:rsidRDefault="000F01E4" w:rsidP="00D05E7C">
            <w:pPr>
              <w:spacing w:after="0" w:line="240" w:lineRule="auto"/>
              <w:jc w:val="center"/>
              <w:rPr>
                <w:rFonts w:ascii="Calibri" w:eastAsia="Times New Roman" w:hAnsi="Calibri" w:cs="Calibri"/>
                <w:b/>
                <w:bCs/>
                <w:color w:val="000000"/>
                <w:sz w:val="16"/>
                <w:szCs w:val="16"/>
                <w:lang w:eastAsia="en-GB"/>
              </w:rPr>
            </w:pPr>
            <w:r w:rsidRPr="00891891">
              <w:rPr>
                <w:rFonts w:ascii="Calibri" w:eastAsia="Times New Roman" w:hAnsi="Calibri" w:cs="Calibri"/>
                <w:b/>
                <w:bCs/>
                <w:color w:val="000000"/>
                <w:sz w:val="16"/>
                <w:szCs w:val="16"/>
                <w:lang w:eastAsia="en-GB"/>
              </w:rPr>
              <w:t>PARTICULAR</w:t>
            </w:r>
          </w:p>
        </w:tc>
        <w:tc>
          <w:tcPr>
            <w:tcW w:w="4376"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7E5DE724" w14:textId="77777777" w:rsidR="000F01E4" w:rsidRPr="00891891" w:rsidRDefault="000F01E4" w:rsidP="00D05E7C">
            <w:pPr>
              <w:spacing w:after="0" w:line="240" w:lineRule="auto"/>
              <w:jc w:val="center"/>
              <w:rPr>
                <w:rFonts w:ascii="Calibri" w:eastAsia="Times New Roman" w:hAnsi="Calibri" w:cs="Calibri"/>
                <w:b/>
                <w:bCs/>
                <w:color w:val="000000"/>
                <w:sz w:val="16"/>
                <w:szCs w:val="16"/>
                <w:lang w:eastAsia="en-GB"/>
              </w:rPr>
            </w:pPr>
            <w:r w:rsidRPr="00891891">
              <w:rPr>
                <w:rFonts w:ascii="Calibri" w:eastAsia="Times New Roman" w:hAnsi="Calibri" w:cs="Calibri"/>
                <w:b/>
                <w:bCs/>
                <w:color w:val="000000"/>
                <w:sz w:val="16"/>
                <w:szCs w:val="16"/>
                <w:lang w:eastAsia="en-GB"/>
              </w:rPr>
              <w:t xml:space="preserve"> OLORUNDA </w:t>
            </w:r>
          </w:p>
        </w:tc>
        <w:tc>
          <w:tcPr>
            <w:tcW w:w="3299"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73793F1E" w14:textId="77777777" w:rsidR="000F01E4" w:rsidRPr="00891891" w:rsidRDefault="000F01E4" w:rsidP="00D05E7C">
            <w:pPr>
              <w:spacing w:after="0" w:line="240" w:lineRule="auto"/>
              <w:jc w:val="center"/>
              <w:rPr>
                <w:rFonts w:ascii="Calibri" w:eastAsia="Times New Roman" w:hAnsi="Calibri" w:cs="Calibri"/>
                <w:b/>
                <w:bCs/>
                <w:color w:val="000000"/>
                <w:sz w:val="16"/>
                <w:szCs w:val="16"/>
                <w:lang w:eastAsia="en-GB"/>
              </w:rPr>
            </w:pPr>
            <w:r w:rsidRPr="00891891">
              <w:rPr>
                <w:rFonts w:ascii="Calibri" w:eastAsia="Times New Roman" w:hAnsi="Calibri" w:cs="Calibri"/>
                <w:b/>
                <w:bCs/>
                <w:color w:val="000000"/>
                <w:sz w:val="16"/>
                <w:szCs w:val="16"/>
                <w:lang w:eastAsia="en-GB"/>
              </w:rPr>
              <w:t xml:space="preserve"> OLORUNDA NORTH LCDA </w:t>
            </w:r>
          </w:p>
        </w:tc>
        <w:tc>
          <w:tcPr>
            <w:tcW w:w="3362"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0D776999" w14:textId="77777777" w:rsidR="000F01E4" w:rsidRPr="00891891" w:rsidRDefault="000F01E4" w:rsidP="00D05E7C">
            <w:pPr>
              <w:spacing w:after="0" w:line="240" w:lineRule="auto"/>
              <w:jc w:val="center"/>
              <w:rPr>
                <w:rFonts w:ascii="Calibri" w:eastAsia="Times New Roman" w:hAnsi="Calibri" w:cs="Calibri"/>
                <w:b/>
                <w:bCs/>
                <w:color w:val="000000"/>
                <w:sz w:val="16"/>
                <w:szCs w:val="16"/>
                <w:lang w:eastAsia="en-GB"/>
              </w:rPr>
            </w:pPr>
            <w:r w:rsidRPr="00891891">
              <w:rPr>
                <w:rFonts w:ascii="Calibri" w:eastAsia="Times New Roman" w:hAnsi="Calibri" w:cs="Calibri"/>
                <w:b/>
                <w:bCs/>
                <w:color w:val="000000"/>
                <w:sz w:val="16"/>
                <w:szCs w:val="16"/>
                <w:lang w:eastAsia="en-GB"/>
              </w:rPr>
              <w:t xml:space="preserve"> OLORUNDA AREA COUNCIL </w:t>
            </w:r>
          </w:p>
        </w:tc>
        <w:tc>
          <w:tcPr>
            <w:tcW w:w="2215"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91AC443" w14:textId="77777777" w:rsidR="000F01E4" w:rsidRPr="00891891" w:rsidRDefault="000F01E4" w:rsidP="00D05E7C">
            <w:pPr>
              <w:spacing w:after="0" w:line="240" w:lineRule="auto"/>
              <w:jc w:val="center"/>
              <w:rPr>
                <w:rFonts w:ascii="Calibri" w:eastAsia="Times New Roman" w:hAnsi="Calibri" w:cs="Calibri"/>
                <w:b/>
                <w:bCs/>
                <w:color w:val="000000"/>
                <w:sz w:val="16"/>
                <w:szCs w:val="16"/>
                <w:lang w:eastAsia="en-GB"/>
              </w:rPr>
            </w:pPr>
            <w:r w:rsidRPr="00891891">
              <w:rPr>
                <w:rFonts w:ascii="Calibri" w:eastAsia="Times New Roman" w:hAnsi="Calibri" w:cs="Calibri"/>
                <w:b/>
                <w:bCs/>
                <w:color w:val="000000"/>
                <w:sz w:val="16"/>
                <w:szCs w:val="16"/>
                <w:lang w:eastAsia="en-GB"/>
              </w:rPr>
              <w:t xml:space="preserve"> OLORUNDA CONSOLIDATED </w:t>
            </w:r>
          </w:p>
        </w:tc>
      </w:tr>
      <w:tr w:rsidR="000F01E4" w:rsidRPr="00891891" w14:paraId="650A1B48" w14:textId="77777777" w:rsidTr="00D05E7C">
        <w:trPr>
          <w:trHeight w:val="690"/>
        </w:trPr>
        <w:tc>
          <w:tcPr>
            <w:tcW w:w="0" w:type="auto"/>
            <w:tcBorders>
              <w:top w:val="single" w:sz="4" w:space="0" w:color="auto"/>
              <w:left w:val="single" w:sz="4" w:space="0" w:color="auto"/>
              <w:bottom w:val="single" w:sz="4" w:space="0" w:color="auto"/>
              <w:right w:val="nil"/>
            </w:tcBorders>
            <w:shd w:val="clear" w:color="auto" w:fill="auto"/>
            <w:noWrap/>
            <w:vAlign w:val="bottom"/>
            <w:hideMark/>
          </w:tcPr>
          <w:p w14:paraId="29AA3447" w14:textId="77777777" w:rsidR="000F01E4" w:rsidRPr="00891891" w:rsidRDefault="000F01E4" w:rsidP="00D05E7C">
            <w:pPr>
              <w:spacing w:after="0" w:line="240" w:lineRule="auto"/>
              <w:jc w:val="center"/>
              <w:rPr>
                <w:rFonts w:ascii="Calibri" w:eastAsia="Times New Roman" w:hAnsi="Calibri" w:cs="Calibri"/>
                <w:color w:val="000000"/>
                <w:sz w:val="16"/>
                <w:szCs w:val="16"/>
                <w:lang w:eastAsia="en-GB"/>
              </w:rPr>
            </w:pPr>
            <w:r w:rsidRPr="00891891">
              <w:rPr>
                <w:rFonts w:ascii="Calibri" w:eastAsia="Times New Roman" w:hAnsi="Calibri"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01A44D08" w14:textId="77777777" w:rsidR="000F01E4" w:rsidRPr="00891891" w:rsidRDefault="000F01E4" w:rsidP="00D05E7C">
            <w:pPr>
              <w:spacing w:after="0" w:line="240" w:lineRule="auto"/>
              <w:jc w:val="center"/>
              <w:rPr>
                <w:rFonts w:ascii="Calibri" w:eastAsia="Times New Roman" w:hAnsi="Calibri" w:cs="Calibri"/>
                <w:b/>
                <w:bCs/>
                <w:color w:val="000000"/>
                <w:sz w:val="16"/>
                <w:szCs w:val="16"/>
                <w:lang w:eastAsia="en-GB"/>
              </w:rPr>
            </w:pPr>
            <w:r w:rsidRPr="00891891">
              <w:rPr>
                <w:rFonts w:ascii="Calibri" w:eastAsia="Times New Roman" w:hAnsi="Calibri" w:cs="Calibri"/>
                <w:b/>
                <w:bCs/>
                <w:color w:val="000000"/>
                <w:sz w:val="16"/>
                <w:szCs w:val="16"/>
                <w:lang w:eastAsia="en-GB"/>
              </w:rPr>
              <w:t xml:space="preserve"> RESERVE </w:t>
            </w:r>
          </w:p>
        </w:tc>
        <w:tc>
          <w:tcPr>
            <w:tcW w:w="0" w:type="auto"/>
            <w:tcBorders>
              <w:top w:val="nil"/>
              <w:left w:val="nil"/>
              <w:bottom w:val="single" w:sz="4" w:space="0" w:color="auto"/>
              <w:right w:val="single" w:sz="4" w:space="0" w:color="auto"/>
            </w:tcBorders>
            <w:shd w:val="clear" w:color="auto" w:fill="auto"/>
            <w:vAlign w:val="bottom"/>
            <w:hideMark/>
          </w:tcPr>
          <w:p w14:paraId="172BD917" w14:textId="77777777" w:rsidR="000F01E4" w:rsidRPr="00891891" w:rsidRDefault="000F01E4" w:rsidP="00D05E7C">
            <w:pPr>
              <w:spacing w:after="0" w:line="240" w:lineRule="auto"/>
              <w:jc w:val="center"/>
              <w:rPr>
                <w:rFonts w:ascii="Calibri" w:eastAsia="Times New Roman" w:hAnsi="Calibri" w:cs="Calibri"/>
                <w:b/>
                <w:bCs/>
                <w:color w:val="000000"/>
                <w:sz w:val="16"/>
                <w:szCs w:val="16"/>
                <w:lang w:eastAsia="en-GB"/>
              </w:rPr>
            </w:pPr>
            <w:r w:rsidRPr="00891891">
              <w:rPr>
                <w:rFonts w:ascii="Calibri" w:eastAsia="Times New Roman" w:hAnsi="Calibri" w:cs="Calibri"/>
                <w:b/>
                <w:bCs/>
                <w:color w:val="000000"/>
                <w:sz w:val="16"/>
                <w:szCs w:val="16"/>
                <w:lang w:eastAsia="en-GB"/>
              </w:rPr>
              <w:t xml:space="preserve"> ACCUMULATED SURPLUS </w:t>
            </w:r>
          </w:p>
        </w:tc>
        <w:tc>
          <w:tcPr>
            <w:tcW w:w="0" w:type="auto"/>
            <w:tcBorders>
              <w:top w:val="nil"/>
              <w:left w:val="nil"/>
              <w:bottom w:val="single" w:sz="4" w:space="0" w:color="auto"/>
              <w:right w:val="single" w:sz="4" w:space="0" w:color="auto"/>
            </w:tcBorders>
            <w:shd w:val="clear" w:color="auto" w:fill="auto"/>
            <w:noWrap/>
            <w:vAlign w:val="bottom"/>
            <w:hideMark/>
          </w:tcPr>
          <w:p w14:paraId="08340F24" w14:textId="77777777" w:rsidR="000F01E4" w:rsidRPr="00891891" w:rsidRDefault="000F01E4" w:rsidP="00D05E7C">
            <w:pPr>
              <w:spacing w:after="0" w:line="240" w:lineRule="auto"/>
              <w:jc w:val="center"/>
              <w:rPr>
                <w:rFonts w:ascii="Calibri" w:eastAsia="Times New Roman" w:hAnsi="Calibri" w:cs="Calibri"/>
                <w:b/>
                <w:bCs/>
                <w:color w:val="000000"/>
                <w:sz w:val="16"/>
                <w:szCs w:val="16"/>
                <w:lang w:eastAsia="en-GB"/>
              </w:rPr>
            </w:pPr>
            <w:r w:rsidRPr="00891891">
              <w:rPr>
                <w:rFonts w:ascii="Calibri" w:eastAsia="Times New Roman" w:hAnsi="Calibri" w:cs="Calibri"/>
                <w:b/>
                <w:bCs/>
                <w:color w:val="000000"/>
                <w:sz w:val="16"/>
                <w:szCs w:val="16"/>
                <w:lang w:eastAsia="en-GB"/>
              </w:rPr>
              <w:t xml:space="preserve"> TOTAL </w:t>
            </w:r>
          </w:p>
        </w:tc>
        <w:tc>
          <w:tcPr>
            <w:tcW w:w="0" w:type="auto"/>
            <w:tcBorders>
              <w:top w:val="nil"/>
              <w:left w:val="nil"/>
              <w:bottom w:val="single" w:sz="4" w:space="0" w:color="auto"/>
              <w:right w:val="single" w:sz="4" w:space="0" w:color="auto"/>
            </w:tcBorders>
            <w:shd w:val="clear" w:color="auto" w:fill="auto"/>
            <w:noWrap/>
            <w:vAlign w:val="bottom"/>
            <w:hideMark/>
          </w:tcPr>
          <w:p w14:paraId="50359781" w14:textId="77777777" w:rsidR="000F01E4" w:rsidRPr="00891891" w:rsidRDefault="000F01E4" w:rsidP="00D05E7C">
            <w:pPr>
              <w:spacing w:after="0" w:line="240" w:lineRule="auto"/>
              <w:jc w:val="center"/>
              <w:rPr>
                <w:rFonts w:ascii="Calibri" w:eastAsia="Times New Roman" w:hAnsi="Calibri" w:cs="Calibri"/>
                <w:b/>
                <w:bCs/>
                <w:color w:val="000000"/>
                <w:sz w:val="16"/>
                <w:szCs w:val="16"/>
                <w:lang w:eastAsia="en-GB"/>
              </w:rPr>
            </w:pPr>
            <w:r w:rsidRPr="00891891">
              <w:rPr>
                <w:rFonts w:ascii="Calibri" w:eastAsia="Times New Roman" w:hAnsi="Calibri" w:cs="Calibri"/>
                <w:b/>
                <w:bCs/>
                <w:color w:val="000000"/>
                <w:sz w:val="16"/>
                <w:szCs w:val="16"/>
                <w:lang w:eastAsia="en-GB"/>
              </w:rPr>
              <w:t xml:space="preserve"> RESERVE </w:t>
            </w:r>
          </w:p>
        </w:tc>
        <w:tc>
          <w:tcPr>
            <w:tcW w:w="0" w:type="auto"/>
            <w:tcBorders>
              <w:top w:val="nil"/>
              <w:left w:val="nil"/>
              <w:bottom w:val="single" w:sz="4" w:space="0" w:color="auto"/>
              <w:right w:val="single" w:sz="4" w:space="0" w:color="auto"/>
            </w:tcBorders>
            <w:shd w:val="clear" w:color="auto" w:fill="auto"/>
            <w:vAlign w:val="bottom"/>
            <w:hideMark/>
          </w:tcPr>
          <w:p w14:paraId="330213A2" w14:textId="77777777" w:rsidR="000F01E4" w:rsidRPr="00891891" w:rsidRDefault="000F01E4" w:rsidP="00D05E7C">
            <w:pPr>
              <w:spacing w:after="0" w:line="240" w:lineRule="auto"/>
              <w:jc w:val="center"/>
              <w:rPr>
                <w:rFonts w:ascii="Calibri" w:eastAsia="Times New Roman" w:hAnsi="Calibri" w:cs="Calibri"/>
                <w:b/>
                <w:bCs/>
                <w:color w:val="000000"/>
                <w:sz w:val="16"/>
                <w:szCs w:val="16"/>
                <w:lang w:eastAsia="en-GB"/>
              </w:rPr>
            </w:pPr>
            <w:r w:rsidRPr="00891891">
              <w:rPr>
                <w:rFonts w:ascii="Calibri" w:eastAsia="Times New Roman" w:hAnsi="Calibri" w:cs="Calibri"/>
                <w:b/>
                <w:bCs/>
                <w:color w:val="000000"/>
                <w:sz w:val="16"/>
                <w:szCs w:val="16"/>
                <w:lang w:eastAsia="en-GB"/>
              </w:rPr>
              <w:t xml:space="preserve"> ACCUMULATED SURPLUS </w:t>
            </w:r>
          </w:p>
        </w:tc>
        <w:tc>
          <w:tcPr>
            <w:tcW w:w="0" w:type="auto"/>
            <w:tcBorders>
              <w:top w:val="nil"/>
              <w:left w:val="nil"/>
              <w:bottom w:val="single" w:sz="4" w:space="0" w:color="auto"/>
              <w:right w:val="single" w:sz="4" w:space="0" w:color="auto"/>
            </w:tcBorders>
            <w:shd w:val="clear" w:color="auto" w:fill="auto"/>
            <w:noWrap/>
            <w:vAlign w:val="bottom"/>
            <w:hideMark/>
          </w:tcPr>
          <w:p w14:paraId="71B7EEE3" w14:textId="77777777" w:rsidR="000F01E4" w:rsidRPr="00891891" w:rsidRDefault="000F01E4" w:rsidP="00D05E7C">
            <w:pPr>
              <w:spacing w:after="0" w:line="240" w:lineRule="auto"/>
              <w:jc w:val="center"/>
              <w:rPr>
                <w:rFonts w:ascii="Calibri" w:eastAsia="Times New Roman" w:hAnsi="Calibri" w:cs="Calibri"/>
                <w:b/>
                <w:bCs/>
                <w:color w:val="000000"/>
                <w:sz w:val="16"/>
                <w:szCs w:val="16"/>
                <w:lang w:eastAsia="en-GB"/>
              </w:rPr>
            </w:pPr>
            <w:r w:rsidRPr="00891891">
              <w:rPr>
                <w:rFonts w:ascii="Calibri" w:eastAsia="Times New Roman" w:hAnsi="Calibri" w:cs="Calibri"/>
                <w:b/>
                <w:bCs/>
                <w:color w:val="000000"/>
                <w:sz w:val="16"/>
                <w:szCs w:val="16"/>
                <w:lang w:eastAsia="en-GB"/>
              </w:rPr>
              <w:t xml:space="preserve"> TOTAL </w:t>
            </w:r>
          </w:p>
        </w:tc>
        <w:tc>
          <w:tcPr>
            <w:tcW w:w="0" w:type="auto"/>
            <w:tcBorders>
              <w:top w:val="nil"/>
              <w:left w:val="nil"/>
              <w:bottom w:val="single" w:sz="4" w:space="0" w:color="auto"/>
              <w:right w:val="single" w:sz="4" w:space="0" w:color="auto"/>
            </w:tcBorders>
            <w:shd w:val="clear" w:color="auto" w:fill="auto"/>
            <w:noWrap/>
            <w:vAlign w:val="bottom"/>
            <w:hideMark/>
          </w:tcPr>
          <w:p w14:paraId="38546DC8" w14:textId="77777777" w:rsidR="000F01E4" w:rsidRPr="00891891" w:rsidRDefault="000F01E4" w:rsidP="00D05E7C">
            <w:pPr>
              <w:spacing w:after="0" w:line="240" w:lineRule="auto"/>
              <w:jc w:val="center"/>
              <w:rPr>
                <w:rFonts w:ascii="Calibri" w:eastAsia="Times New Roman" w:hAnsi="Calibri" w:cs="Calibri"/>
                <w:b/>
                <w:bCs/>
                <w:color w:val="000000"/>
                <w:sz w:val="16"/>
                <w:szCs w:val="16"/>
                <w:lang w:eastAsia="en-GB"/>
              </w:rPr>
            </w:pPr>
            <w:r w:rsidRPr="00891891">
              <w:rPr>
                <w:rFonts w:ascii="Calibri" w:eastAsia="Times New Roman" w:hAnsi="Calibri" w:cs="Calibri"/>
                <w:b/>
                <w:bCs/>
                <w:color w:val="000000"/>
                <w:sz w:val="16"/>
                <w:szCs w:val="16"/>
                <w:lang w:eastAsia="en-GB"/>
              </w:rPr>
              <w:t xml:space="preserve"> RESERVE </w:t>
            </w:r>
          </w:p>
        </w:tc>
        <w:tc>
          <w:tcPr>
            <w:tcW w:w="0" w:type="auto"/>
            <w:tcBorders>
              <w:top w:val="nil"/>
              <w:left w:val="nil"/>
              <w:bottom w:val="single" w:sz="4" w:space="0" w:color="auto"/>
              <w:right w:val="single" w:sz="4" w:space="0" w:color="auto"/>
            </w:tcBorders>
            <w:shd w:val="clear" w:color="auto" w:fill="auto"/>
            <w:vAlign w:val="bottom"/>
            <w:hideMark/>
          </w:tcPr>
          <w:p w14:paraId="1A045A1D" w14:textId="77777777" w:rsidR="000F01E4" w:rsidRPr="00891891" w:rsidRDefault="000F01E4" w:rsidP="00D05E7C">
            <w:pPr>
              <w:spacing w:after="0" w:line="240" w:lineRule="auto"/>
              <w:jc w:val="center"/>
              <w:rPr>
                <w:rFonts w:ascii="Calibri" w:eastAsia="Times New Roman" w:hAnsi="Calibri" w:cs="Calibri"/>
                <w:b/>
                <w:bCs/>
                <w:color w:val="000000"/>
                <w:sz w:val="16"/>
                <w:szCs w:val="16"/>
                <w:lang w:eastAsia="en-GB"/>
              </w:rPr>
            </w:pPr>
            <w:r w:rsidRPr="00891891">
              <w:rPr>
                <w:rFonts w:ascii="Calibri" w:eastAsia="Times New Roman" w:hAnsi="Calibri" w:cs="Calibri"/>
                <w:b/>
                <w:bCs/>
                <w:color w:val="000000"/>
                <w:sz w:val="16"/>
                <w:szCs w:val="16"/>
                <w:lang w:eastAsia="en-GB"/>
              </w:rPr>
              <w:t xml:space="preserve"> ACCUMULATED SURPLUS </w:t>
            </w:r>
          </w:p>
        </w:tc>
        <w:tc>
          <w:tcPr>
            <w:tcW w:w="0" w:type="auto"/>
            <w:tcBorders>
              <w:top w:val="nil"/>
              <w:left w:val="nil"/>
              <w:bottom w:val="single" w:sz="4" w:space="0" w:color="auto"/>
              <w:right w:val="single" w:sz="4" w:space="0" w:color="auto"/>
            </w:tcBorders>
            <w:shd w:val="clear" w:color="auto" w:fill="auto"/>
            <w:noWrap/>
            <w:vAlign w:val="bottom"/>
            <w:hideMark/>
          </w:tcPr>
          <w:p w14:paraId="3401D6D0" w14:textId="77777777" w:rsidR="000F01E4" w:rsidRPr="00891891" w:rsidRDefault="000F01E4" w:rsidP="00D05E7C">
            <w:pPr>
              <w:spacing w:after="0" w:line="240" w:lineRule="auto"/>
              <w:jc w:val="center"/>
              <w:rPr>
                <w:rFonts w:ascii="Calibri" w:eastAsia="Times New Roman" w:hAnsi="Calibri" w:cs="Calibri"/>
                <w:b/>
                <w:bCs/>
                <w:color w:val="000000"/>
                <w:sz w:val="16"/>
                <w:szCs w:val="16"/>
                <w:lang w:eastAsia="en-GB"/>
              </w:rPr>
            </w:pPr>
            <w:r w:rsidRPr="00891891">
              <w:rPr>
                <w:rFonts w:ascii="Calibri" w:eastAsia="Times New Roman" w:hAnsi="Calibri" w:cs="Calibri"/>
                <w:b/>
                <w:bCs/>
                <w:color w:val="000000"/>
                <w:sz w:val="16"/>
                <w:szCs w:val="16"/>
                <w:lang w:eastAsia="en-GB"/>
              </w:rPr>
              <w:t xml:space="preserve"> TOTAL </w:t>
            </w:r>
          </w:p>
        </w:tc>
        <w:tc>
          <w:tcPr>
            <w:tcW w:w="0" w:type="auto"/>
            <w:tcBorders>
              <w:top w:val="nil"/>
              <w:left w:val="nil"/>
              <w:bottom w:val="single" w:sz="4" w:space="0" w:color="auto"/>
              <w:right w:val="single" w:sz="4" w:space="0" w:color="auto"/>
            </w:tcBorders>
            <w:shd w:val="clear" w:color="auto" w:fill="auto"/>
            <w:noWrap/>
            <w:vAlign w:val="bottom"/>
            <w:hideMark/>
          </w:tcPr>
          <w:p w14:paraId="459ABFF4" w14:textId="77777777" w:rsidR="000F01E4" w:rsidRPr="00891891" w:rsidRDefault="000F01E4" w:rsidP="00D05E7C">
            <w:pPr>
              <w:spacing w:after="0" w:line="240" w:lineRule="auto"/>
              <w:jc w:val="center"/>
              <w:rPr>
                <w:rFonts w:ascii="Calibri" w:eastAsia="Times New Roman" w:hAnsi="Calibri" w:cs="Calibri"/>
                <w:b/>
                <w:bCs/>
                <w:color w:val="000000"/>
                <w:sz w:val="16"/>
                <w:szCs w:val="16"/>
                <w:lang w:eastAsia="en-GB"/>
              </w:rPr>
            </w:pPr>
            <w:r w:rsidRPr="00891891">
              <w:rPr>
                <w:rFonts w:ascii="Calibri" w:eastAsia="Times New Roman" w:hAnsi="Calibri" w:cs="Calibri"/>
                <w:b/>
                <w:bCs/>
                <w:color w:val="000000"/>
                <w:sz w:val="16"/>
                <w:szCs w:val="16"/>
                <w:lang w:eastAsia="en-GB"/>
              </w:rPr>
              <w:t xml:space="preserve"> RESERVE </w:t>
            </w:r>
          </w:p>
        </w:tc>
        <w:tc>
          <w:tcPr>
            <w:tcW w:w="0" w:type="auto"/>
            <w:tcBorders>
              <w:top w:val="nil"/>
              <w:left w:val="nil"/>
              <w:bottom w:val="single" w:sz="4" w:space="0" w:color="auto"/>
              <w:right w:val="single" w:sz="4" w:space="0" w:color="auto"/>
            </w:tcBorders>
            <w:shd w:val="clear" w:color="auto" w:fill="auto"/>
            <w:vAlign w:val="bottom"/>
            <w:hideMark/>
          </w:tcPr>
          <w:p w14:paraId="5CC2DE0A" w14:textId="77777777" w:rsidR="000F01E4" w:rsidRPr="00891891" w:rsidRDefault="000F01E4" w:rsidP="00D05E7C">
            <w:pPr>
              <w:spacing w:after="0" w:line="240" w:lineRule="auto"/>
              <w:jc w:val="center"/>
              <w:rPr>
                <w:rFonts w:ascii="Calibri" w:eastAsia="Times New Roman" w:hAnsi="Calibri" w:cs="Calibri"/>
                <w:b/>
                <w:bCs/>
                <w:color w:val="000000"/>
                <w:sz w:val="16"/>
                <w:szCs w:val="16"/>
                <w:lang w:eastAsia="en-GB"/>
              </w:rPr>
            </w:pPr>
            <w:r w:rsidRPr="00891891">
              <w:rPr>
                <w:rFonts w:ascii="Calibri" w:eastAsia="Times New Roman" w:hAnsi="Calibri" w:cs="Calibri"/>
                <w:b/>
                <w:bCs/>
                <w:color w:val="000000"/>
                <w:sz w:val="16"/>
                <w:szCs w:val="16"/>
                <w:lang w:eastAsia="en-GB"/>
              </w:rPr>
              <w:t xml:space="preserve"> ACCUMULATED SURPLUS </w:t>
            </w:r>
          </w:p>
        </w:tc>
        <w:tc>
          <w:tcPr>
            <w:tcW w:w="0" w:type="auto"/>
            <w:tcBorders>
              <w:top w:val="nil"/>
              <w:left w:val="nil"/>
              <w:bottom w:val="single" w:sz="4" w:space="0" w:color="auto"/>
              <w:right w:val="single" w:sz="4" w:space="0" w:color="auto"/>
            </w:tcBorders>
            <w:shd w:val="clear" w:color="auto" w:fill="auto"/>
            <w:noWrap/>
            <w:vAlign w:val="bottom"/>
            <w:hideMark/>
          </w:tcPr>
          <w:p w14:paraId="3ACCFCC6" w14:textId="77777777" w:rsidR="000F01E4" w:rsidRPr="00891891" w:rsidRDefault="000F01E4" w:rsidP="00D05E7C">
            <w:pPr>
              <w:spacing w:after="0" w:line="240" w:lineRule="auto"/>
              <w:jc w:val="center"/>
              <w:rPr>
                <w:rFonts w:ascii="Calibri" w:eastAsia="Times New Roman" w:hAnsi="Calibri" w:cs="Calibri"/>
                <w:b/>
                <w:bCs/>
                <w:color w:val="000000"/>
                <w:sz w:val="16"/>
                <w:szCs w:val="16"/>
                <w:lang w:eastAsia="en-GB"/>
              </w:rPr>
            </w:pPr>
            <w:r w:rsidRPr="00891891">
              <w:rPr>
                <w:rFonts w:ascii="Calibri" w:eastAsia="Times New Roman" w:hAnsi="Calibri" w:cs="Calibri"/>
                <w:b/>
                <w:bCs/>
                <w:color w:val="000000"/>
                <w:sz w:val="16"/>
                <w:szCs w:val="16"/>
                <w:lang w:eastAsia="en-GB"/>
              </w:rPr>
              <w:t xml:space="preserve"> TOTAL </w:t>
            </w:r>
          </w:p>
        </w:tc>
      </w:tr>
      <w:tr w:rsidR="000F01E4" w:rsidRPr="00891891" w14:paraId="3375F560" w14:textId="77777777" w:rsidTr="00D05E7C">
        <w:trPr>
          <w:trHeight w:val="375"/>
        </w:trPr>
        <w:tc>
          <w:tcPr>
            <w:tcW w:w="0" w:type="auto"/>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FC593D0" w14:textId="77777777" w:rsidR="000F01E4" w:rsidRPr="00891891" w:rsidRDefault="000F01E4" w:rsidP="00D05E7C">
            <w:pPr>
              <w:spacing w:after="0" w:line="240" w:lineRule="auto"/>
              <w:rPr>
                <w:rFonts w:ascii="Calibri" w:eastAsia="Times New Roman" w:hAnsi="Calibri" w:cs="Calibri"/>
                <w:b/>
                <w:bCs/>
                <w:color w:val="000000"/>
                <w:sz w:val="16"/>
                <w:szCs w:val="16"/>
                <w:lang w:eastAsia="en-GB"/>
              </w:rPr>
            </w:pPr>
            <w:r w:rsidRPr="00891891">
              <w:rPr>
                <w:rFonts w:ascii="Calibri" w:eastAsia="Times New Roman" w:hAnsi="Calibri" w:cs="Calibri"/>
                <w:b/>
                <w:bCs/>
                <w:color w:val="000000"/>
                <w:sz w:val="16"/>
                <w:szCs w:val="16"/>
                <w:lang w:eastAsia="en-GB"/>
              </w:rPr>
              <w:t>OPENING BALANCE AS AT  1/1/2020</w:t>
            </w:r>
          </w:p>
        </w:tc>
        <w:tc>
          <w:tcPr>
            <w:tcW w:w="0" w:type="auto"/>
            <w:tcBorders>
              <w:top w:val="nil"/>
              <w:left w:val="nil"/>
              <w:bottom w:val="single" w:sz="4" w:space="0" w:color="auto"/>
              <w:right w:val="single" w:sz="4" w:space="0" w:color="auto"/>
            </w:tcBorders>
            <w:shd w:val="clear" w:color="auto" w:fill="auto"/>
            <w:noWrap/>
            <w:vAlign w:val="bottom"/>
            <w:hideMark/>
          </w:tcPr>
          <w:p w14:paraId="69C479A9" w14:textId="77777777" w:rsidR="000F01E4" w:rsidRPr="00891891" w:rsidRDefault="000F01E4" w:rsidP="00D05E7C">
            <w:pPr>
              <w:spacing w:after="0" w:line="240" w:lineRule="auto"/>
              <w:jc w:val="right"/>
              <w:rPr>
                <w:rFonts w:ascii="Calibri" w:eastAsia="Times New Roman" w:hAnsi="Calibri" w:cs="Calibri"/>
                <w:b/>
                <w:bCs/>
                <w:color w:val="000000"/>
                <w:sz w:val="16"/>
                <w:szCs w:val="16"/>
                <w:lang w:eastAsia="en-GB"/>
              </w:rPr>
            </w:pPr>
            <w:r w:rsidRPr="00891891">
              <w:rPr>
                <w:rFonts w:ascii="Calibri" w:eastAsia="Times New Roman" w:hAnsi="Calibri" w:cs="Calibri"/>
                <w:b/>
                <w:bCs/>
                <w:color w:val="000000"/>
                <w:sz w:val="16"/>
                <w:szCs w:val="16"/>
                <w:lang w:eastAsia="en-GB"/>
              </w:rPr>
              <w:t xml:space="preserve">            593,302,851.47 </w:t>
            </w:r>
          </w:p>
        </w:tc>
        <w:tc>
          <w:tcPr>
            <w:tcW w:w="0" w:type="auto"/>
            <w:tcBorders>
              <w:top w:val="nil"/>
              <w:left w:val="nil"/>
              <w:bottom w:val="single" w:sz="4" w:space="0" w:color="auto"/>
              <w:right w:val="single" w:sz="4" w:space="0" w:color="auto"/>
            </w:tcBorders>
            <w:shd w:val="clear" w:color="auto" w:fill="auto"/>
            <w:noWrap/>
            <w:vAlign w:val="bottom"/>
            <w:hideMark/>
          </w:tcPr>
          <w:p w14:paraId="317C4633" w14:textId="77777777" w:rsidR="000F01E4" w:rsidRPr="00891891" w:rsidRDefault="000F01E4" w:rsidP="00D05E7C">
            <w:pPr>
              <w:spacing w:after="0" w:line="240" w:lineRule="auto"/>
              <w:jc w:val="right"/>
              <w:rPr>
                <w:rFonts w:ascii="Calibri" w:eastAsia="Times New Roman" w:hAnsi="Calibri" w:cs="Calibri"/>
                <w:b/>
                <w:bCs/>
                <w:color w:val="000000"/>
                <w:sz w:val="16"/>
                <w:szCs w:val="16"/>
                <w:lang w:eastAsia="en-GB"/>
              </w:rPr>
            </w:pPr>
            <w:r w:rsidRPr="00891891">
              <w:rPr>
                <w:rFonts w:ascii="Calibri" w:eastAsia="Times New Roman" w:hAnsi="Calibri" w:cs="Calibri"/>
                <w:b/>
                <w:bCs/>
                <w:color w:val="000000"/>
                <w:sz w:val="16"/>
                <w:szCs w:val="16"/>
                <w:lang w:eastAsia="en-GB"/>
              </w:rPr>
              <w:t xml:space="preserve">          (275,919,314.21)</w:t>
            </w:r>
          </w:p>
        </w:tc>
        <w:tc>
          <w:tcPr>
            <w:tcW w:w="0" w:type="auto"/>
            <w:tcBorders>
              <w:top w:val="nil"/>
              <w:left w:val="nil"/>
              <w:bottom w:val="single" w:sz="4" w:space="0" w:color="auto"/>
              <w:right w:val="single" w:sz="4" w:space="0" w:color="auto"/>
            </w:tcBorders>
            <w:shd w:val="clear" w:color="auto" w:fill="auto"/>
            <w:noWrap/>
            <w:vAlign w:val="bottom"/>
            <w:hideMark/>
          </w:tcPr>
          <w:p w14:paraId="079DEB65" w14:textId="77777777" w:rsidR="000F01E4" w:rsidRPr="00891891" w:rsidRDefault="000F01E4" w:rsidP="00D05E7C">
            <w:pPr>
              <w:spacing w:after="0" w:line="240" w:lineRule="auto"/>
              <w:jc w:val="right"/>
              <w:rPr>
                <w:rFonts w:ascii="Calibri" w:eastAsia="Times New Roman" w:hAnsi="Calibri" w:cs="Calibri"/>
                <w:b/>
                <w:bCs/>
                <w:color w:val="000000"/>
                <w:sz w:val="16"/>
                <w:szCs w:val="16"/>
                <w:lang w:eastAsia="en-GB"/>
              </w:rPr>
            </w:pPr>
            <w:r w:rsidRPr="00891891">
              <w:rPr>
                <w:rFonts w:ascii="Calibri" w:eastAsia="Times New Roman" w:hAnsi="Calibri" w:cs="Calibri"/>
                <w:b/>
                <w:bCs/>
                <w:color w:val="000000"/>
                <w:sz w:val="16"/>
                <w:szCs w:val="16"/>
                <w:lang w:eastAsia="en-GB"/>
              </w:rPr>
              <w:t xml:space="preserve">            317,383,537.26 </w:t>
            </w:r>
          </w:p>
        </w:tc>
        <w:tc>
          <w:tcPr>
            <w:tcW w:w="0" w:type="auto"/>
            <w:tcBorders>
              <w:top w:val="nil"/>
              <w:left w:val="nil"/>
              <w:bottom w:val="single" w:sz="4" w:space="0" w:color="auto"/>
              <w:right w:val="single" w:sz="4" w:space="0" w:color="auto"/>
            </w:tcBorders>
            <w:shd w:val="clear" w:color="auto" w:fill="auto"/>
            <w:noWrap/>
            <w:vAlign w:val="bottom"/>
            <w:hideMark/>
          </w:tcPr>
          <w:p w14:paraId="505C4580" w14:textId="77777777" w:rsidR="000F01E4" w:rsidRPr="00891891" w:rsidRDefault="000F01E4" w:rsidP="00D05E7C">
            <w:pPr>
              <w:spacing w:after="0" w:line="240" w:lineRule="auto"/>
              <w:jc w:val="right"/>
              <w:rPr>
                <w:rFonts w:ascii="Calibri" w:eastAsia="Times New Roman" w:hAnsi="Calibri" w:cs="Calibri"/>
                <w:b/>
                <w:bCs/>
                <w:color w:val="000000"/>
                <w:sz w:val="16"/>
                <w:szCs w:val="16"/>
                <w:lang w:eastAsia="en-GB"/>
              </w:rPr>
            </w:pPr>
            <w:r w:rsidRPr="00891891">
              <w:rPr>
                <w:rFonts w:ascii="Calibri" w:eastAsia="Times New Roman" w:hAnsi="Calibri" w:cs="Calibri"/>
                <w:b/>
                <w:bCs/>
                <w:color w:val="000000"/>
                <w:sz w:val="16"/>
                <w:szCs w:val="16"/>
                <w:lang w:eastAsia="en-GB"/>
              </w:rPr>
              <w:t xml:space="preserve">            343,990,283.92 </w:t>
            </w:r>
          </w:p>
        </w:tc>
        <w:tc>
          <w:tcPr>
            <w:tcW w:w="0" w:type="auto"/>
            <w:tcBorders>
              <w:top w:val="nil"/>
              <w:left w:val="nil"/>
              <w:bottom w:val="single" w:sz="4" w:space="0" w:color="auto"/>
              <w:right w:val="single" w:sz="4" w:space="0" w:color="auto"/>
            </w:tcBorders>
            <w:shd w:val="clear" w:color="auto" w:fill="auto"/>
            <w:noWrap/>
            <w:vAlign w:val="bottom"/>
            <w:hideMark/>
          </w:tcPr>
          <w:p w14:paraId="7EE32819" w14:textId="77777777" w:rsidR="000F01E4" w:rsidRPr="00891891" w:rsidRDefault="000F01E4" w:rsidP="00D05E7C">
            <w:pPr>
              <w:spacing w:after="0" w:line="240" w:lineRule="auto"/>
              <w:jc w:val="right"/>
              <w:rPr>
                <w:rFonts w:ascii="Calibri" w:eastAsia="Times New Roman" w:hAnsi="Calibri" w:cs="Calibri"/>
                <w:b/>
                <w:bCs/>
                <w:color w:val="000000"/>
                <w:sz w:val="16"/>
                <w:szCs w:val="16"/>
                <w:lang w:eastAsia="en-GB"/>
              </w:rPr>
            </w:pPr>
            <w:r w:rsidRPr="00891891">
              <w:rPr>
                <w:rFonts w:ascii="Calibri" w:eastAsia="Times New Roman" w:hAnsi="Calibri" w:cs="Calibri"/>
                <w:b/>
                <w:bCs/>
                <w:color w:val="000000"/>
                <w:sz w:val="16"/>
                <w:szCs w:val="16"/>
                <w:lang w:eastAsia="en-GB"/>
              </w:rPr>
              <w:t xml:space="preserve">              67,810,283.82 </w:t>
            </w:r>
          </w:p>
        </w:tc>
        <w:tc>
          <w:tcPr>
            <w:tcW w:w="0" w:type="auto"/>
            <w:tcBorders>
              <w:top w:val="nil"/>
              <w:left w:val="nil"/>
              <w:bottom w:val="single" w:sz="4" w:space="0" w:color="auto"/>
              <w:right w:val="single" w:sz="4" w:space="0" w:color="auto"/>
            </w:tcBorders>
            <w:shd w:val="clear" w:color="auto" w:fill="auto"/>
            <w:noWrap/>
            <w:vAlign w:val="bottom"/>
            <w:hideMark/>
          </w:tcPr>
          <w:p w14:paraId="6B8636CC" w14:textId="77777777" w:rsidR="000F01E4" w:rsidRPr="00891891" w:rsidRDefault="000F01E4" w:rsidP="00D05E7C">
            <w:pPr>
              <w:spacing w:after="0" w:line="240" w:lineRule="auto"/>
              <w:jc w:val="right"/>
              <w:rPr>
                <w:rFonts w:ascii="Calibri" w:eastAsia="Times New Roman" w:hAnsi="Calibri" w:cs="Calibri"/>
                <w:b/>
                <w:bCs/>
                <w:color w:val="000000"/>
                <w:sz w:val="16"/>
                <w:szCs w:val="16"/>
                <w:lang w:eastAsia="en-GB"/>
              </w:rPr>
            </w:pPr>
            <w:r w:rsidRPr="00891891">
              <w:rPr>
                <w:rFonts w:ascii="Calibri" w:eastAsia="Times New Roman" w:hAnsi="Calibri" w:cs="Calibri"/>
                <w:b/>
                <w:bCs/>
                <w:color w:val="000000"/>
                <w:sz w:val="16"/>
                <w:szCs w:val="16"/>
                <w:lang w:eastAsia="en-GB"/>
              </w:rPr>
              <w:t xml:space="preserve">            411,800,567.74 </w:t>
            </w:r>
          </w:p>
        </w:tc>
        <w:tc>
          <w:tcPr>
            <w:tcW w:w="0" w:type="auto"/>
            <w:tcBorders>
              <w:top w:val="nil"/>
              <w:left w:val="nil"/>
              <w:bottom w:val="single" w:sz="4" w:space="0" w:color="auto"/>
              <w:right w:val="single" w:sz="4" w:space="0" w:color="auto"/>
            </w:tcBorders>
            <w:shd w:val="clear" w:color="auto" w:fill="auto"/>
            <w:noWrap/>
            <w:vAlign w:val="bottom"/>
            <w:hideMark/>
          </w:tcPr>
          <w:p w14:paraId="16F129B9" w14:textId="77777777" w:rsidR="000F01E4" w:rsidRPr="00891891" w:rsidRDefault="000F01E4" w:rsidP="00D05E7C">
            <w:pPr>
              <w:spacing w:after="0" w:line="240" w:lineRule="auto"/>
              <w:jc w:val="right"/>
              <w:rPr>
                <w:rFonts w:ascii="Calibri" w:eastAsia="Times New Roman" w:hAnsi="Calibri" w:cs="Calibri"/>
                <w:b/>
                <w:bCs/>
                <w:color w:val="000000"/>
                <w:sz w:val="16"/>
                <w:szCs w:val="16"/>
                <w:lang w:eastAsia="en-GB"/>
              </w:rPr>
            </w:pPr>
            <w:r w:rsidRPr="00891891">
              <w:rPr>
                <w:rFonts w:ascii="Calibri" w:eastAsia="Times New Roman" w:hAnsi="Calibri" w:cs="Calibri"/>
                <w:b/>
                <w:bCs/>
                <w:color w:val="000000"/>
                <w:sz w:val="16"/>
                <w:szCs w:val="16"/>
                <w:lang w:eastAsia="en-GB"/>
              </w:rPr>
              <w:t xml:space="preserve">                    860,881.26 </w:t>
            </w:r>
          </w:p>
        </w:tc>
        <w:tc>
          <w:tcPr>
            <w:tcW w:w="0" w:type="auto"/>
            <w:tcBorders>
              <w:top w:val="nil"/>
              <w:left w:val="nil"/>
              <w:bottom w:val="single" w:sz="4" w:space="0" w:color="auto"/>
              <w:right w:val="single" w:sz="4" w:space="0" w:color="auto"/>
            </w:tcBorders>
            <w:shd w:val="clear" w:color="auto" w:fill="auto"/>
            <w:noWrap/>
            <w:vAlign w:val="bottom"/>
            <w:hideMark/>
          </w:tcPr>
          <w:p w14:paraId="3CDA4A31" w14:textId="77777777" w:rsidR="000F01E4" w:rsidRPr="00891891" w:rsidRDefault="000F01E4" w:rsidP="00D05E7C">
            <w:pPr>
              <w:spacing w:after="0" w:line="240" w:lineRule="auto"/>
              <w:jc w:val="right"/>
              <w:rPr>
                <w:rFonts w:ascii="Calibri" w:eastAsia="Times New Roman" w:hAnsi="Calibri" w:cs="Calibri"/>
                <w:b/>
                <w:bCs/>
                <w:color w:val="000000"/>
                <w:sz w:val="16"/>
                <w:szCs w:val="16"/>
                <w:lang w:eastAsia="en-GB"/>
              </w:rPr>
            </w:pPr>
            <w:r w:rsidRPr="00891891">
              <w:rPr>
                <w:rFonts w:ascii="Calibri" w:eastAsia="Times New Roman" w:hAnsi="Calibri" w:cs="Calibri"/>
                <w:b/>
                <w:bCs/>
                <w:color w:val="000000"/>
                <w:sz w:val="16"/>
                <w:szCs w:val="16"/>
                <w:lang w:eastAsia="en-GB"/>
              </w:rPr>
              <w:t xml:space="preserve">              99,059,617.92 </w:t>
            </w:r>
          </w:p>
        </w:tc>
        <w:tc>
          <w:tcPr>
            <w:tcW w:w="0" w:type="auto"/>
            <w:tcBorders>
              <w:top w:val="nil"/>
              <w:left w:val="nil"/>
              <w:bottom w:val="single" w:sz="4" w:space="0" w:color="auto"/>
              <w:right w:val="single" w:sz="4" w:space="0" w:color="auto"/>
            </w:tcBorders>
            <w:shd w:val="clear" w:color="auto" w:fill="auto"/>
            <w:noWrap/>
            <w:vAlign w:val="bottom"/>
            <w:hideMark/>
          </w:tcPr>
          <w:p w14:paraId="1D5D052E" w14:textId="77777777" w:rsidR="000F01E4" w:rsidRPr="00891891" w:rsidRDefault="000F01E4" w:rsidP="00D05E7C">
            <w:pPr>
              <w:spacing w:after="0" w:line="240" w:lineRule="auto"/>
              <w:jc w:val="right"/>
              <w:rPr>
                <w:rFonts w:ascii="Calibri" w:eastAsia="Times New Roman" w:hAnsi="Calibri" w:cs="Calibri"/>
                <w:b/>
                <w:bCs/>
                <w:color w:val="000000"/>
                <w:sz w:val="16"/>
                <w:szCs w:val="16"/>
                <w:lang w:eastAsia="en-GB"/>
              </w:rPr>
            </w:pPr>
            <w:r w:rsidRPr="00891891">
              <w:rPr>
                <w:rFonts w:ascii="Calibri" w:eastAsia="Times New Roman" w:hAnsi="Calibri" w:cs="Calibri"/>
                <w:b/>
                <w:bCs/>
                <w:color w:val="000000"/>
                <w:sz w:val="16"/>
                <w:szCs w:val="16"/>
                <w:lang w:eastAsia="en-GB"/>
              </w:rPr>
              <w:t xml:space="preserve">               99,920,499.18 </w:t>
            </w:r>
          </w:p>
        </w:tc>
        <w:tc>
          <w:tcPr>
            <w:tcW w:w="0" w:type="auto"/>
            <w:tcBorders>
              <w:top w:val="nil"/>
              <w:left w:val="nil"/>
              <w:bottom w:val="single" w:sz="4" w:space="0" w:color="auto"/>
              <w:right w:val="single" w:sz="4" w:space="0" w:color="auto"/>
            </w:tcBorders>
            <w:shd w:val="clear" w:color="auto" w:fill="auto"/>
            <w:noWrap/>
            <w:vAlign w:val="bottom"/>
            <w:hideMark/>
          </w:tcPr>
          <w:p w14:paraId="149C8536" w14:textId="77777777" w:rsidR="000F01E4" w:rsidRPr="00891891" w:rsidRDefault="000F01E4" w:rsidP="00D05E7C">
            <w:pPr>
              <w:spacing w:after="0" w:line="240" w:lineRule="auto"/>
              <w:jc w:val="right"/>
              <w:rPr>
                <w:rFonts w:ascii="Calibri" w:eastAsia="Times New Roman" w:hAnsi="Calibri" w:cs="Calibri"/>
                <w:b/>
                <w:bCs/>
                <w:color w:val="000000"/>
                <w:sz w:val="16"/>
                <w:szCs w:val="16"/>
                <w:lang w:eastAsia="en-GB"/>
              </w:rPr>
            </w:pPr>
            <w:r w:rsidRPr="00891891">
              <w:rPr>
                <w:rFonts w:ascii="Calibri" w:eastAsia="Times New Roman" w:hAnsi="Calibri" w:cs="Calibri"/>
                <w:b/>
                <w:bCs/>
                <w:color w:val="000000"/>
                <w:sz w:val="16"/>
                <w:szCs w:val="16"/>
                <w:lang w:eastAsia="en-GB"/>
              </w:rPr>
              <w:t xml:space="preserve">            938,154,016.65 </w:t>
            </w:r>
          </w:p>
        </w:tc>
        <w:tc>
          <w:tcPr>
            <w:tcW w:w="0" w:type="auto"/>
            <w:tcBorders>
              <w:top w:val="nil"/>
              <w:left w:val="nil"/>
              <w:bottom w:val="single" w:sz="4" w:space="0" w:color="auto"/>
              <w:right w:val="single" w:sz="4" w:space="0" w:color="auto"/>
            </w:tcBorders>
            <w:shd w:val="clear" w:color="auto" w:fill="auto"/>
            <w:noWrap/>
            <w:vAlign w:val="bottom"/>
            <w:hideMark/>
          </w:tcPr>
          <w:p w14:paraId="53AF37BE" w14:textId="77777777" w:rsidR="000F01E4" w:rsidRPr="00891891" w:rsidRDefault="000F01E4" w:rsidP="00D05E7C">
            <w:pPr>
              <w:spacing w:after="0" w:line="240" w:lineRule="auto"/>
              <w:jc w:val="right"/>
              <w:rPr>
                <w:rFonts w:ascii="Calibri" w:eastAsia="Times New Roman" w:hAnsi="Calibri" w:cs="Calibri"/>
                <w:b/>
                <w:bCs/>
                <w:color w:val="000000"/>
                <w:sz w:val="16"/>
                <w:szCs w:val="16"/>
                <w:lang w:eastAsia="en-GB"/>
              </w:rPr>
            </w:pPr>
            <w:r w:rsidRPr="00891891">
              <w:rPr>
                <w:rFonts w:ascii="Calibri" w:eastAsia="Times New Roman" w:hAnsi="Calibri" w:cs="Calibri"/>
                <w:b/>
                <w:bCs/>
                <w:color w:val="000000"/>
                <w:sz w:val="16"/>
                <w:szCs w:val="16"/>
                <w:lang w:eastAsia="en-GB"/>
              </w:rPr>
              <w:t xml:space="preserve">          (109,049,412.47)</w:t>
            </w:r>
          </w:p>
        </w:tc>
        <w:tc>
          <w:tcPr>
            <w:tcW w:w="0" w:type="auto"/>
            <w:tcBorders>
              <w:top w:val="nil"/>
              <w:left w:val="nil"/>
              <w:bottom w:val="single" w:sz="4" w:space="0" w:color="auto"/>
              <w:right w:val="single" w:sz="4" w:space="0" w:color="auto"/>
            </w:tcBorders>
            <w:shd w:val="clear" w:color="auto" w:fill="auto"/>
            <w:noWrap/>
            <w:vAlign w:val="bottom"/>
            <w:hideMark/>
          </w:tcPr>
          <w:p w14:paraId="03FA46AC" w14:textId="77777777" w:rsidR="000F01E4" w:rsidRPr="00891891" w:rsidRDefault="000F01E4" w:rsidP="00D05E7C">
            <w:pPr>
              <w:spacing w:after="0" w:line="240" w:lineRule="auto"/>
              <w:jc w:val="right"/>
              <w:rPr>
                <w:rFonts w:ascii="Calibri" w:eastAsia="Times New Roman" w:hAnsi="Calibri" w:cs="Calibri"/>
                <w:b/>
                <w:bCs/>
                <w:color w:val="000000"/>
                <w:sz w:val="16"/>
                <w:szCs w:val="16"/>
                <w:lang w:eastAsia="en-GB"/>
              </w:rPr>
            </w:pPr>
            <w:r w:rsidRPr="00891891">
              <w:rPr>
                <w:rFonts w:ascii="Calibri" w:eastAsia="Times New Roman" w:hAnsi="Calibri" w:cs="Calibri"/>
                <w:b/>
                <w:bCs/>
                <w:color w:val="000000"/>
                <w:sz w:val="16"/>
                <w:szCs w:val="16"/>
                <w:lang w:eastAsia="en-GB"/>
              </w:rPr>
              <w:t xml:space="preserve">            829,104,604.18 </w:t>
            </w:r>
          </w:p>
        </w:tc>
      </w:tr>
      <w:tr w:rsidR="000F01E4" w:rsidRPr="00891891" w14:paraId="0BC1C15E" w14:textId="77777777" w:rsidTr="00D05E7C">
        <w:trPr>
          <w:trHeight w:val="375"/>
        </w:trPr>
        <w:tc>
          <w:tcPr>
            <w:tcW w:w="0" w:type="auto"/>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F5322E4" w14:textId="77777777" w:rsidR="000F01E4" w:rsidRPr="00891891" w:rsidRDefault="000F01E4" w:rsidP="00D05E7C">
            <w:pPr>
              <w:spacing w:after="0" w:line="240" w:lineRule="auto"/>
              <w:rPr>
                <w:rFonts w:ascii="Calibri" w:eastAsia="Times New Roman" w:hAnsi="Calibri" w:cs="Calibri"/>
                <w:b/>
                <w:bCs/>
                <w:color w:val="000000"/>
                <w:sz w:val="16"/>
                <w:szCs w:val="16"/>
                <w:lang w:eastAsia="en-GB"/>
              </w:rPr>
            </w:pPr>
            <w:r w:rsidRPr="00891891">
              <w:rPr>
                <w:rFonts w:ascii="Calibri" w:eastAsia="Times New Roman" w:hAnsi="Calibri" w:cs="Calibri"/>
                <w:b/>
                <w:bCs/>
                <w:color w:val="000000"/>
                <w:sz w:val="16"/>
                <w:szCs w:val="16"/>
                <w:lang w:eastAsia="en-GB"/>
              </w:rPr>
              <w:t>Adjusted Reserve</w:t>
            </w:r>
          </w:p>
        </w:tc>
        <w:tc>
          <w:tcPr>
            <w:tcW w:w="0" w:type="auto"/>
            <w:tcBorders>
              <w:top w:val="nil"/>
              <w:left w:val="nil"/>
              <w:bottom w:val="single" w:sz="4" w:space="0" w:color="auto"/>
              <w:right w:val="single" w:sz="4" w:space="0" w:color="auto"/>
            </w:tcBorders>
            <w:shd w:val="clear" w:color="auto" w:fill="auto"/>
            <w:noWrap/>
            <w:vAlign w:val="bottom"/>
          </w:tcPr>
          <w:p w14:paraId="436E5573" w14:textId="77777777" w:rsidR="000F01E4" w:rsidRPr="00891891" w:rsidRDefault="000F01E4" w:rsidP="00D05E7C">
            <w:pPr>
              <w:spacing w:after="0" w:line="240" w:lineRule="auto"/>
              <w:jc w:val="right"/>
              <w:rPr>
                <w:rFonts w:ascii="Calibri" w:eastAsia="Times New Roman" w:hAnsi="Calibri" w:cs="Calibri"/>
                <w:b/>
                <w:bCs/>
                <w:color w:val="000000"/>
                <w:sz w:val="16"/>
                <w:szCs w:val="16"/>
                <w:lang w:eastAsia="en-GB"/>
              </w:rPr>
            </w:pPr>
            <w:r>
              <w:rPr>
                <w:rFonts w:ascii="Calibri" w:eastAsia="Times New Roman" w:hAnsi="Calibri" w:cs="Calibri"/>
                <w:b/>
                <w:bCs/>
                <w:color w:val="000000"/>
                <w:sz w:val="16"/>
                <w:szCs w:val="16"/>
                <w:lang w:eastAsia="en-GB"/>
              </w:rPr>
              <w:t>-</w:t>
            </w:r>
          </w:p>
        </w:tc>
        <w:tc>
          <w:tcPr>
            <w:tcW w:w="0" w:type="auto"/>
            <w:tcBorders>
              <w:top w:val="nil"/>
              <w:left w:val="nil"/>
              <w:bottom w:val="single" w:sz="4" w:space="0" w:color="auto"/>
              <w:right w:val="single" w:sz="4" w:space="0" w:color="auto"/>
            </w:tcBorders>
            <w:shd w:val="clear" w:color="auto" w:fill="auto"/>
            <w:noWrap/>
            <w:vAlign w:val="bottom"/>
          </w:tcPr>
          <w:p w14:paraId="7AD107B2" w14:textId="77777777" w:rsidR="000F01E4" w:rsidRPr="00891891" w:rsidRDefault="000F01E4" w:rsidP="00D05E7C">
            <w:pPr>
              <w:spacing w:after="0" w:line="240" w:lineRule="auto"/>
              <w:jc w:val="right"/>
              <w:rPr>
                <w:rFonts w:ascii="Calibri" w:eastAsia="Times New Roman" w:hAnsi="Calibri" w:cs="Calibri"/>
                <w:b/>
                <w:bCs/>
                <w:color w:val="000000"/>
                <w:sz w:val="16"/>
                <w:szCs w:val="16"/>
                <w:lang w:eastAsia="en-GB"/>
              </w:rPr>
            </w:pPr>
            <w:r>
              <w:rPr>
                <w:rFonts w:ascii="Calibri" w:eastAsia="Times New Roman" w:hAnsi="Calibri" w:cs="Calibri"/>
                <w:b/>
                <w:bCs/>
                <w:color w:val="000000"/>
                <w:sz w:val="16"/>
                <w:szCs w:val="16"/>
                <w:lang w:eastAsia="en-GB"/>
              </w:rPr>
              <w:t>-</w:t>
            </w:r>
          </w:p>
        </w:tc>
        <w:tc>
          <w:tcPr>
            <w:tcW w:w="0" w:type="auto"/>
            <w:tcBorders>
              <w:top w:val="nil"/>
              <w:left w:val="nil"/>
              <w:bottom w:val="single" w:sz="4" w:space="0" w:color="auto"/>
              <w:right w:val="single" w:sz="4" w:space="0" w:color="auto"/>
            </w:tcBorders>
            <w:shd w:val="clear" w:color="auto" w:fill="auto"/>
            <w:noWrap/>
            <w:vAlign w:val="bottom"/>
          </w:tcPr>
          <w:p w14:paraId="40213F96" w14:textId="77777777" w:rsidR="000F01E4" w:rsidRPr="00891891" w:rsidRDefault="000F01E4" w:rsidP="00D05E7C">
            <w:pPr>
              <w:spacing w:after="0" w:line="240" w:lineRule="auto"/>
              <w:jc w:val="right"/>
              <w:rPr>
                <w:rFonts w:ascii="Calibri" w:eastAsia="Times New Roman" w:hAnsi="Calibri" w:cs="Calibri"/>
                <w:b/>
                <w:bCs/>
                <w:color w:val="000000"/>
                <w:sz w:val="16"/>
                <w:szCs w:val="16"/>
                <w:lang w:eastAsia="en-GB"/>
              </w:rPr>
            </w:pPr>
          </w:p>
        </w:tc>
        <w:tc>
          <w:tcPr>
            <w:tcW w:w="0" w:type="auto"/>
            <w:tcBorders>
              <w:top w:val="nil"/>
              <w:left w:val="nil"/>
              <w:bottom w:val="single" w:sz="4" w:space="0" w:color="auto"/>
              <w:right w:val="single" w:sz="4" w:space="0" w:color="auto"/>
            </w:tcBorders>
            <w:shd w:val="clear" w:color="auto" w:fill="auto"/>
            <w:noWrap/>
            <w:vAlign w:val="bottom"/>
          </w:tcPr>
          <w:p w14:paraId="56912426" w14:textId="77777777" w:rsidR="000F01E4" w:rsidRPr="00891891" w:rsidRDefault="000F01E4" w:rsidP="00D05E7C">
            <w:pPr>
              <w:spacing w:after="0" w:line="240" w:lineRule="auto"/>
              <w:jc w:val="right"/>
              <w:rPr>
                <w:rFonts w:ascii="Calibri" w:eastAsia="Times New Roman" w:hAnsi="Calibri" w:cs="Calibri"/>
                <w:b/>
                <w:bCs/>
                <w:color w:val="000000"/>
                <w:sz w:val="16"/>
                <w:szCs w:val="16"/>
                <w:lang w:eastAsia="en-GB"/>
              </w:rPr>
            </w:pPr>
          </w:p>
        </w:tc>
        <w:tc>
          <w:tcPr>
            <w:tcW w:w="0" w:type="auto"/>
            <w:tcBorders>
              <w:top w:val="nil"/>
              <w:left w:val="nil"/>
              <w:bottom w:val="single" w:sz="4" w:space="0" w:color="auto"/>
              <w:right w:val="single" w:sz="4" w:space="0" w:color="auto"/>
            </w:tcBorders>
            <w:shd w:val="clear" w:color="auto" w:fill="auto"/>
            <w:noWrap/>
            <w:vAlign w:val="bottom"/>
          </w:tcPr>
          <w:p w14:paraId="1924AAA9" w14:textId="77777777" w:rsidR="000F01E4" w:rsidRPr="00891891" w:rsidRDefault="000F01E4" w:rsidP="00D05E7C">
            <w:pPr>
              <w:spacing w:after="0" w:line="240" w:lineRule="auto"/>
              <w:jc w:val="right"/>
              <w:rPr>
                <w:rFonts w:ascii="Calibri" w:eastAsia="Times New Roman" w:hAnsi="Calibri" w:cs="Calibri"/>
                <w:b/>
                <w:bCs/>
                <w:color w:val="000000"/>
                <w:sz w:val="16"/>
                <w:szCs w:val="16"/>
                <w:lang w:eastAsia="en-GB"/>
              </w:rPr>
            </w:pPr>
          </w:p>
        </w:tc>
        <w:tc>
          <w:tcPr>
            <w:tcW w:w="0" w:type="auto"/>
            <w:tcBorders>
              <w:top w:val="nil"/>
              <w:left w:val="nil"/>
              <w:bottom w:val="single" w:sz="4" w:space="0" w:color="auto"/>
              <w:right w:val="single" w:sz="4" w:space="0" w:color="auto"/>
            </w:tcBorders>
            <w:shd w:val="clear" w:color="auto" w:fill="auto"/>
            <w:noWrap/>
            <w:vAlign w:val="bottom"/>
          </w:tcPr>
          <w:p w14:paraId="2EB3DB9B" w14:textId="77777777" w:rsidR="000F01E4" w:rsidRPr="00891891" w:rsidRDefault="000F01E4" w:rsidP="00D05E7C">
            <w:pPr>
              <w:spacing w:after="0" w:line="240" w:lineRule="auto"/>
              <w:jc w:val="right"/>
              <w:rPr>
                <w:rFonts w:ascii="Calibri" w:eastAsia="Times New Roman" w:hAnsi="Calibri" w:cs="Calibri"/>
                <w:b/>
                <w:bCs/>
                <w:color w:val="000000"/>
                <w:sz w:val="16"/>
                <w:szCs w:val="16"/>
                <w:lang w:eastAsia="en-GB"/>
              </w:rPr>
            </w:pPr>
          </w:p>
        </w:tc>
        <w:tc>
          <w:tcPr>
            <w:tcW w:w="0" w:type="auto"/>
            <w:tcBorders>
              <w:top w:val="nil"/>
              <w:left w:val="nil"/>
              <w:bottom w:val="single" w:sz="4" w:space="0" w:color="auto"/>
              <w:right w:val="single" w:sz="4" w:space="0" w:color="auto"/>
            </w:tcBorders>
            <w:shd w:val="clear" w:color="auto" w:fill="auto"/>
            <w:noWrap/>
            <w:vAlign w:val="bottom"/>
          </w:tcPr>
          <w:p w14:paraId="44FC845A" w14:textId="77777777" w:rsidR="000F01E4" w:rsidRPr="00891891" w:rsidRDefault="000F01E4" w:rsidP="00D05E7C">
            <w:pPr>
              <w:spacing w:after="0" w:line="240" w:lineRule="auto"/>
              <w:jc w:val="right"/>
              <w:rPr>
                <w:rFonts w:ascii="Calibri" w:eastAsia="Times New Roman" w:hAnsi="Calibri" w:cs="Calibri"/>
                <w:b/>
                <w:bCs/>
                <w:color w:val="000000"/>
                <w:sz w:val="16"/>
                <w:szCs w:val="16"/>
                <w:lang w:eastAsia="en-GB"/>
              </w:rPr>
            </w:pPr>
          </w:p>
        </w:tc>
        <w:tc>
          <w:tcPr>
            <w:tcW w:w="0" w:type="auto"/>
            <w:tcBorders>
              <w:top w:val="nil"/>
              <w:left w:val="nil"/>
              <w:bottom w:val="single" w:sz="4" w:space="0" w:color="auto"/>
              <w:right w:val="single" w:sz="4" w:space="0" w:color="auto"/>
            </w:tcBorders>
            <w:shd w:val="clear" w:color="auto" w:fill="auto"/>
            <w:noWrap/>
            <w:vAlign w:val="bottom"/>
          </w:tcPr>
          <w:p w14:paraId="266E4FA2" w14:textId="77777777" w:rsidR="000F01E4" w:rsidRPr="00891891" w:rsidRDefault="000F01E4" w:rsidP="00D05E7C">
            <w:pPr>
              <w:spacing w:after="0" w:line="240" w:lineRule="auto"/>
              <w:jc w:val="right"/>
              <w:rPr>
                <w:rFonts w:ascii="Calibri" w:eastAsia="Times New Roman" w:hAnsi="Calibri" w:cs="Calibri"/>
                <w:b/>
                <w:bCs/>
                <w:color w:val="000000"/>
                <w:sz w:val="16"/>
                <w:szCs w:val="16"/>
                <w:lang w:eastAsia="en-GB"/>
              </w:rPr>
            </w:pPr>
          </w:p>
        </w:tc>
        <w:tc>
          <w:tcPr>
            <w:tcW w:w="0" w:type="auto"/>
            <w:tcBorders>
              <w:top w:val="nil"/>
              <w:left w:val="nil"/>
              <w:bottom w:val="single" w:sz="4" w:space="0" w:color="auto"/>
              <w:right w:val="single" w:sz="4" w:space="0" w:color="auto"/>
            </w:tcBorders>
            <w:shd w:val="clear" w:color="auto" w:fill="auto"/>
            <w:noWrap/>
            <w:vAlign w:val="bottom"/>
          </w:tcPr>
          <w:p w14:paraId="70F1B2A5" w14:textId="77777777" w:rsidR="000F01E4" w:rsidRPr="00891891" w:rsidRDefault="000F01E4" w:rsidP="00D05E7C">
            <w:pPr>
              <w:spacing w:after="0" w:line="240" w:lineRule="auto"/>
              <w:jc w:val="right"/>
              <w:rPr>
                <w:rFonts w:ascii="Calibri" w:eastAsia="Times New Roman" w:hAnsi="Calibri" w:cs="Calibri"/>
                <w:b/>
                <w:bCs/>
                <w:color w:val="000000"/>
                <w:sz w:val="16"/>
                <w:szCs w:val="16"/>
                <w:lang w:eastAsia="en-GB"/>
              </w:rPr>
            </w:pPr>
          </w:p>
        </w:tc>
        <w:tc>
          <w:tcPr>
            <w:tcW w:w="0" w:type="auto"/>
            <w:tcBorders>
              <w:top w:val="nil"/>
              <w:left w:val="nil"/>
              <w:bottom w:val="single" w:sz="4" w:space="0" w:color="auto"/>
              <w:right w:val="single" w:sz="4" w:space="0" w:color="auto"/>
            </w:tcBorders>
            <w:shd w:val="clear" w:color="auto" w:fill="auto"/>
            <w:noWrap/>
            <w:vAlign w:val="bottom"/>
          </w:tcPr>
          <w:p w14:paraId="035F5802" w14:textId="77777777" w:rsidR="000F01E4" w:rsidRPr="00891891" w:rsidRDefault="000F01E4" w:rsidP="00D05E7C">
            <w:pPr>
              <w:spacing w:after="0" w:line="240" w:lineRule="auto"/>
              <w:jc w:val="right"/>
              <w:rPr>
                <w:rFonts w:ascii="Calibri" w:eastAsia="Times New Roman" w:hAnsi="Calibri" w:cs="Calibri"/>
                <w:b/>
                <w:bCs/>
                <w:color w:val="000000"/>
                <w:sz w:val="16"/>
                <w:szCs w:val="16"/>
                <w:lang w:eastAsia="en-GB"/>
              </w:rPr>
            </w:pPr>
          </w:p>
        </w:tc>
        <w:tc>
          <w:tcPr>
            <w:tcW w:w="0" w:type="auto"/>
            <w:tcBorders>
              <w:top w:val="nil"/>
              <w:left w:val="nil"/>
              <w:bottom w:val="single" w:sz="4" w:space="0" w:color="auto"/>
              <w:right w:val="single" w:sz="4" w:space="0" w:color="auto"/>
            </w:tcBorders>
            <w:shd w:val="clear" w:color="auto" w:fill="auto"/>
            <w:noWrap/>
            <w:vAlign w:val="bottom"/>
          </w:tcPr>
          <w:p w14:paraId="7BC00623" w14:textId="77777777" w:rsidR="000F01E4" w:rsidRPr="00891891" w:rsidRDefault="000F01E4" w:rsidP="00D05E7C">
            <w:pPr>
              <w:spacing w:after="0" w:line="240" w:lineRule="auto"/>
              <w:jc w:val="right"/>
              <w:rPr>
                <w:rFonts w:ascii="Calibri" w:eastAsia="Times New Roman" w:hAnsi="Calibri" w:cs="Calibri"/>
                <w:b/>
                <w:bCs/>
                <w:color w:val="000000"/>
                <w:sz w:val="16"/>
                <w:szCs w:val="16"/>
                <w:lang w:eastAsia="en-GB"/>
              </w:rPr>
            </w:pPr>
          </w:p>
        </w:tc>
        <w:tc>
          <w:tcPr>
            <w:tcW w:w="0" w:type="auto"/>
            <w:tcBorders>
              <w:top w:val="nil"/>
              <w:left w:val="nil"/>
              <w:bottom w:val="single" w:sz="4" w:space="0" w:color="auto"/>
              <w:right w:val="single" w:sz="4" w:space="0" w:color="auto"/>
            </w:tcBorders>
            <w:shd w:val="clear" w:color="auto" w:fill="auto"/>
            <w:noWrap/>
            <w:vAlign w:val="bottom"/>
          </w:tcPr>
          <w:p w14:paraId="10B85C83" w14:textId="77777777" w:rsidR="000F01E4" w:rsidRPr="00891891" w:rsidRDefault="000F01E4" w:rsidP="00D05E7C">
            <w:pPr>
              <w:spacing w:after="0" w:line="240" w:lineRule="auto"/>
              <w:jc w:val="right"/>
              <w:rPr>
                <w:rFonts w:ascii="Calibri" w:eastAsia="Times New Roman" w:hAnsi="Calibri" w:cs="Calibri"/>
                <w:b/>
                <w:bCs/>
                <w:color w:val="000000"/>
                <w:sz w:val="16"/>
                <w:szCs w:val="16"/>
                <w:lang w:eastAsia="en-GB"/>
              </w:rPr>
            </w:pPr>
          </w:p>
        </w:tc>
      </w:tr>
      <w:tr w:rsidR="000F01E4" w:rsidRPr="00891891" w14:paraId="4E4A0430" w14:textId="77777777" w:rsidTr="00D05E7C">
        <w:trPr>
          <w:trHeight w:val="375"/>
        </w:trPr>
        <w:tc>
          <w:tcPr>
            <w:tcW w:w="0" w:type="auto"/>
            <w:tcBorders>
              <w:top w:val="single" w:sz="4" w:space="0" w:color="auto"/>
              <w:left w:val="single" w:sz="4" w:space="0" w:color="auto"/>
              <w:bottom w:val="single" w:sz="4" w:space="0" w:color="auto"/>
              <w:right w:val="single" w:sz="4" w:space="0" w:color="000000"/>
            </w:tcBorders>
            <w:shd w:val="clear" w:color="auto" w:fill="auto"/>
            <w:noWrap/>
            <w:vAlign w:val="bottom"/>
          </w:tcPr>
          <w:p w14:paraId="2323FA55" w14:textId="77777777" w:rsidR="000F01E4" w:rsidRPr="00891891" w:rsidRDefault="000F01E4" w:rsidP="00D05E7C">
            <w:pPr>
              <w:spacing w:after="0" w:line="240" w:lineRule="auto"/>
              <w:rPr>
                <w:rFonts w:ascii="Calibri" w:eastAsia="Times New Roman" w:hAnsi="Calibri" w:cs="Calibri"/>
                <w:b/>
                <w:bCs/>
                <w:color w:val="000000"/>
                <w:sz w:val="16"/>
                <w:szCs w:val="16"/>
                <w:lang w:eastAsia="en-GB"/>
              </w:rPr>
            </w:pPr>
            <w:r>
              <w:rPr>
                <w:rFonts w:ascii="Calibri" w:eastAsia="Times New Roman" w:hAnsi="Calibri" w:cs="Calibri"/>
                <w:b/>
                <w:bCs/>
                <w:color w:val="000000"/>
                <w:sz w:val="16"/>
                <w:szCs w:val="16"/>
                <w:lang w:eastAsia="en-GB"/>
              </w:rPr>
              <w:t>Revaluation Surplus</w:t>
            </w:r>
          </w:p>
        </w:tc>
        <w:tc>
          <w:tcPr>
            <w:tcW w:w="0" w:type="auto"/>
            <w:tcBorders>
              <w:top w:val="nil"/>
              <w:left w:val="nil"/>
              <w:bottom w:val="single" w:sz="4" w:space="0" w:color="auto"/>
              <w:right w:val="single" w:sz="4" w:space="0" w:color="auto"/>
            </w:tcBorders>
            <w:shd w:val="clear" w:color="auto" w:fill="auto"/>
            <w:noWrap/>
            <w:vAlign w:val="bottom"/>
          </w:tcPr>
          <w:p w14:paraId="364757C9" w14:textId="77777777" w:rsidR="000F01E4" w:rsidRDefault="000F01E4" w:rsidP="00D05E7C">
            <w:pPr>
              <w:spacing w:after="0" w:line="240" w:lineRule="auto"/>
              <w:jc w:val="right"/>
              <w:rPr>
                <w:rFonts w:ascii="Calibri" w:eastAsia="Times New Roman" w:hAnsi="Calibri" w:cs="Calibri"/>
                <w:b/>
                <w:bCs/>
                <w:color w:val="000000"/>
                <w:sz w:val="16"/>
                <w:szCs w:val="16"/>
                <w:lang w:eastAsia="en-GB"/>
              </w:rPr>
            </w:pPr>
            <w:r>
              <w:rPr>
                <w:rFonts w:ascii="Calibri" w:eastAsia="Times New Roman" w:hAnsi="Calibri" w:cs="Calibri"/>
                <w:b/>
                <w:bCs/>
                <w:color w:val="000000"/>
                <w:sz w:val="16"/>
                <w:szCs w:val="16"/>
                <w:lang w:eastAsia="en-GB"/>
              </w:rPr>
              <w:t>447,414,497.34</w:t>
            </w:r>
          </w:p>
        </w:tc>
        <w:tc>
          <w:tcPr>
            <w:tcW w:w="0" w:type="auto"/>
            <w:tcBorders>
              <w:top w:val="nil"/>
              <w:left w:val="nil"/>
              <w:bottom w:val="single" w:sz="4" w:space="0" w:color="auto"/>
              <w:right w:val="single" w:sz="4" w:space="0" w:color="auto"/>
            </w:tcBorders>
            <w:shd w:val="clear" w:color="auto" w:fill="auto"/>
            <w:noWrap/>
            <w:vAlign w:val="bottom"/>
          </w:tcPr>
          <w:p w14:paraId="69FF89BE" w14:textId="77777777" w:rsidR="000F01E4" w:rsidRDefault="000F01E4" w:rsidP="00D05E7C">
            <w:pPr>
              <w:spacing w:after="0" w:line="240" w:lineRule="auto"/>
              <w:jc w:val="right"/>
              <w:rPr>
                <w:rFonts w:ascii="Calibri" w:eastAsia="Times New Roman" w:hAnsi="Calibri" w:cs="Calibri"/>
                <w:b/>
                <w:bCs/>
                <w:color w:val="000000"/>
                <w:sz w:val="16"/>
                <w:szCs w:val="16"/>
                <w:lang w:eastAsia="en-GB"/>
              </w:rPr>
            </w:pPr>
          </w:p>
        </w:tc>
        <w:tc>
          <w:tcPr>
            <w:tcW w:w="0" w:type="auto"/>
            <w:tcBorders>
              <w:top w:val="nil"/>
              <w:left w:val="nil"/>
              <w:bottom w:val="single" w:sz="4" w:space="0" w:color="auto"/>
              <w:right w:val="single" w:sz="4" w:space="0" w:color="auto"/>
            </w:tcBorders>
            <w:shd w:val="clear" w:color="auto" w:fill="auto"/>
            <w:noWrap/>
            <w:vAlign w:val="bottom"/>
          </w:tcPr>
          <w:p w14:paraId="0B54220E" w14:textId="77777777" w:rsidR="000F01E4" w:rsidRPr="00891891" w:rsidRDefault="000F01E4" w:rsidP="00D05E7C">
            <w:pPr>
              <w:spacing w:after="0" w:line="240" w:lineRule="auto"/>
              <w:jc w:val="right"/>
              <w:rPr>
                <w:rFonts w:ascii="Calibri" w:eastAsia="Times New Roman" w:hAnsi="Calibri" w:cs="Calibri"/>
                <w:b/>
                <w:bCs/>
                <w:color w:val="000000"/>
                <w:sz w:val="16"/>
                <w:szCs w:val="16"/>
                <w:lang w:eastAsia="en-GB"/>
              </w:rPr>
            </w:pPr>
            <w:r>
              <w:rPr>
                <w:rFonts w:ascii="Calibri" w:eastAsia="Times New Roman" w:hAnsi="Calibri" w:cs="Calibri"/>
                <w:b/>
                <w:bCs/>
                <w:color w:val="000000"/>
                <w:sz w:val="16"/>
                <w:szCs w:val="16"/>
                <w:lang w:eastAsia="en-GB"/>
              </w:rPr>
              <w:t>447,414,497.34</w:t>
            </w:r>
          </w:p>
        </w:tc>
        <w:tc>
          <w:tcPr>
            <w:tcW w:w="0" w:type="auto"/>
            <w:tcBorders>
              <w:top w:val="nil"/>
              <w:left w:val="nil"/>
              <w:bottom w:val="single" w:sz="4" w:space="0" w:color="auto"/>
              <w:right w:val="single" w:sz="4" w:space="0" w:color="auto"/>
            </w:tcBorders>
            <w:shd w:val="clear" w:color="auto" w:fill="auto"/>
            <w:noWrap/>
            <w:vAlign w:val="bottom"/>
          </w:tcPr>
          <w:p w14:paraId="35AB395F" w14:textId="77777777" w:rsidR="000F01E4" w:rsidRPr="00891891" w:rsidRDefault="000F01E4" w:rsidP="00D05E7C">
            <w:pPr>
              <w:spacing w:after="0" w:line="240" w:lineRule="auto"/>
              <w:jc w:val="right"/>
              <w:rPr>
                <w:rFonts w:ascii="Calibri" w:eastAsia="Times New Roman" w:hAnsi="Calibri" w:cs="Calibri"/>
                <w:b/>
                <w:bCs/>
                <w:color w:val="000000"/>
                <w:sz w:val="16"/>
                <w:szCs w:val="16"/>
                <w:lang w:eastAsia="en-GB"/>
              </w:rPr>
            </w:pPr>
            <w:r>
              <w:rPr>
                <w:rFonts w:ascii="Calibri" w:eastAsia="Times New Roman" w:hAnsi="Calibri" w:cs="Calibri"/>
                <w:b/>
                <w:bCs/>
                <w:color w:val="000000"/>
                <w:sz w:val="16"/>
                <w:szCs w:val="16"/>
                <w:lang w:eastAsia="en-GB"/>
              </w:rPr>
              <w:t>158,382,500.71</w:t>
            </w:r>
          </w:p>
        </w:tc>
        <w:tc>
          <w:tcPr>
            <w:tcW w:w="0" w:type="auto"/>
            <w:tcBorders>
              <w:top w:val="nil"/>
              <w:left w:val="nil"/>
              <w:bottom w:val="single" w:sz="4" w:space="0" w:color="auto"/>
              <w:right w:val="single" w:sz="4" w:space="0" w:color="auto"/>
            </w:tcBorders>
            <w:shd w:val="clear" w:color="auto" w:fill="auto"/>
            <w:noWrap/>
            <w:vAlign w:val="bottom"/>
          </w:tcPr>
          <w:p w14:paraId="04C4B387" w14:textId="77777777" w:rsidR="000F01E4" w:rsidRPr="00891891" w:rsidRDefault="000F01E4" w:rsidP="00D05E7C">
            <w:pPr>
              <w:spacing w:after="0" w:line="240" w:lineRule="auto"/>
              <w:jc w:val="right"/>
              <w:rPr>
                <w:rFonts w:ascii="Calibri" w:eastAsia="Times New Roman" w:hAnsi="Calibri" w:cs="Calibri"/>
                <w:b/>
                <w:bCs/>
                <w:color w:val="000000"/>
                <w:sz w:val="16"/>
                <w:szCs w:val="16"/>
                <w:lang w:eastAsia="en-GB"/>
              </w:rPr>
            </w:pPr>
          </w:p>
        </w:tc>
        <w:tc>
          <w:tcPr>
            <w:tcW w:w="0" w:type="auto"/>
            <w:tcBorders>
              <w:top w:val="nil"/>
              <w:left w:val="nil"/>
              <w:bottom w:val="single" w:sz="4" w:space="0" w:color="auto"/>
              <w:right w:val="single" w:sz="4" w:space="0" w:color="auto"/>
            </w:tcBorders>
            <w:shd w:val="clear" w:color="auto" w:fill="auto"/>
            <w:noWrap/>
            <w:vAlign w:val="bottom"/>
          </w:tcPr>
          <w:p w14:paraId="0927F67F" w14:textId="77777777" w:rsidR="000F01E4" w:rsidRPr="00891891" w:rsidRDefault="000F01E4" w:rsidP="00D05E7C">
            <w:pPr>
              <w:spacing w:after="0" w:line="240" w:lineRule="auto"/>
              <w:jc w:val="right"/>
              <w:rPr>
                <w:rFonts w:ascii="Calibri" w:eastAsia="Times New Roman" w:hAnsi="Calibri" w:cs="Calibri"/>
                <w:b/>
                <w:bCs/>
                <w:color w:val="000000"/>
                <w:sz w:val="16"/>
                <w:szCs w:val="16"/>
                <w:lang w:eastAsia="en-GB"/>
              </w:rPr>
            </w:pPr>
            <w:r>
              <w:rPr>
                <w:rFonts w:ascii="Calibri" w:eastAsia="Times New Roman" w:hAnsi="Calibri" w:cs="Calibri"/>
                <w:b/>
                <w:bCs/>
                <w:color w:val="000000"/>
                <w:sz w:val="16"/>
                <w:szCs w:val="16"/>
                <w:lang w:eastAsia="en-GB"/>
              </w:rPr>
              <w:t>158,382,500.71</w:t>
            </w:r>
          </w:p>
        </w:tc>
        <w:tc>
          <w:tcPr>
            <w:tcW w:w="0" w:type="auto"/>
            <w:tcBorders>
              <w:top w:val="nil"/>
              <w:left w:val="nil"/>
              <w:bottom w:val="single" w:sz="4" w:space="0" w:color="auto"/>
              <w:right w:val="single" w:sz="4" w:space="0" w:color="auto"/>
            </w:tcBorders>
            <w:shd w:val="clear" w:color="auto" w:fill="auto"/>
            <w:noWrap/>
            <w:vAlign w:val="bottom"/>
          </w:tcPr>
          <w:p w14:paraId="5D281F4E" w14:textId="77777777" w:rsidR="000F01E4" w:rsidRPr="00891891" w:rsidRDefault="000F01E4" w:rsidP="00D05E7C">
            <w:pPr>
              <w:spacing w:after="0" w:line="240" w:lineRule="auto"/>
              <w:jc w:val="right"/>
              <w:rPr>
                <w:rFonts w:ascii="Calibri" w:eastAsia="Times New Roman" w:hAnsi="Calibri" w:cs="Calibri"/>
                <w:b/>
                <w:bCs/>
                <w:color w:val="000000"/>
                <w:sz w:val="16"/>
                <w:szCs w:val="16"/>
                <w:lang w:eastAsia="en-GB"/>
              </w:rPr>
            </w:pPr>
            <w:r>
              <w:rPr>
                <w:rFonts w:ascii="Calibri" w:eastAsia="Times New Roman" w:hAnsi="Calibri" w:cs="Calibri"/>
                <w:b/>
                <w:bCs/>
                <w:color w:val="000000"/>
                <w:sz w:val="16"/>
                <w:szCs w:val="16"/>
                <w:lang w:eastAsia="en-GB"/>
              </w:rPr>
              <w:t>616,056.51</w:t>
            </w:r>
          </w:p>
        </w:tc>
        <w:tc>
          <w:tcPr>
            <w:tcW w:w="0" w:type="auto"/>
            <w:tcBorders>
              <w:top w:val="nil"/>
              <w:left w:val="nil"/>
              <w:bottom w:val="single" w:sz="4" w:space="0" w:color="auto"/>
              <w:right w:val="single" w:sz="4" w:space="0" w:color="auto"/>
            </w:tcBorders>
            <w:shd w:val="clear" w:color="auto" w:fill="auto"/>
            <w:noWrap/>
            <w:vAlign w:val="bottom"/>
          </w:tcPr>
          <w:p w14:paraId="6745E3E0" w14:textId="77777777" w:rsidR="000F01E4" w:rsidRPr="00891891" w:rsidRDefault="000F01E4" w:rsidP="00D05E7C">
            <w:pPr>
              <w:spacing w:after="0" w:line="240" w:lineRule="auto"/>
              <w:jc w:val="right"/>
              <w:rPr>
                <w:rFonts w:ascii="Calibri" w:eastAsia="Times New Roman" w:hAnsi="Calibri" w:cs="Calibri"/>
                <w:b/>
                <w:bCs/>
                <w:color w:val="000000"/>
                <w:sz w:val="16"/>
                <w:szCs w:val="16"/>
                <w:lang w:eastAsia="en-GB"/>
              </w:rPr>
            </w:pPr>
          </w:p>
        </w:tc>
        <w:tc>
          <w:tcPr>
            <w:tcW w:w="0" w:type="auto"/>
            <w:tcBorders>
              <w:top w:val="nil"/>
              <w:left w:val="nil"/>
              <w:bottom w:val="single" w:sz="4" w:space="0" w:color="auto"/>
              <w:right w:val="single" w:sz="4" w:space="0" w:color="auto"/>
            </w:tcBorders>
            <w:shd w:val="clear" w:color="auto" w:fill="auto"/>
            <w:noWrap/>
            <w:vAlign w:val="bottom"/>
          </w:tcPr>
          <w:p w14:paraId="7F4401D5" w14:textId="77777777" w:rsidR="000F01E4" w:rsidRPr="00891891" w:rsidRDefault="000F01E4" w:rsidP="00D05E7C">
            <w:pPr>
              <w:spacing w:after="0" w:line="240" w:lineRule="auto"/>
              <w:jc w:val="right"/>
              <w:rPr>
                <w:rFonts w:ascii="Calibri" w:eastAsia="Times New Roman" w:hAnsi="Calibri" w:cs="Calibri"/>
                <w:b/>
                <w:bCs/>
                <w:color w:val="000000"/>
                <w:sz w:val="16"/>
                <w:szCs w:val="16"/>
                <w:lang w:eastAsia="en-GB"/>
              </w:rPr>
            </w:pPr>
            <w:r>
              <w:rPr>
                <w:rFonts w:ascii="Calibri" w:eastAsia="Times New Roman" w:hAnsi="Calibri" w:cs="Calibri"/>
                <w:b/>
                <w:bCs/>
                <w:color w:val="000000"/>
                <w:sz w:val="16"/>
                <w:szCs w:val="16"/>
                <w:lang w:eastAsia="en-GB"/>
              </w:rPr>
              <w:t>616,056.51</w:t>
            </w:r>
          </w:p>
        </w:tc>
        <w:tc>
          <w:tcPr>
            <w:tcW w:w="0" w:type="auto"/>
            <w:tcBorders>
              <w:top w:val="nil"/>
              <w:left w:val="nil"/>
              <w:bottom w:val="single" w:sz="4" w:space="0" w:color="auto"/>
              <w:right w:val="single" w:sz="4" w:space="0" w:color="auto"/>
            </w:tcBorders>
            <w:shd w:val="clear" w:color="auto" w:fill="auto"/>
            <w:noWrap/>
            <w:vAlign w:val="bottom"/>
          </w:tcPr>
          <w:p w14:paraId="6F073313" w14:textId="77777777" w:rsidR="000F01E4" w:rsidRPr="00891891" w:rsidRDefault="000F01E4" w:rsidP="00D05E7C">
            <w:pPr>
              <w:spacing w:after="0" w:line="240" w:lineRule="auto"/>
              <w:jc w:val="right"/>
              <w:rPr>
                <w:rFonts w:ascii="Calibri" w:eastAsia="Times New Roman" w:hAnsi="Calibri" w:cs="Calibri"/>
                <w:b/>
                <w:bCs/>
                <w:color w:val="000000"/>
                <w:sz w:val="16"/>
                <w:szCs w:val="16"/>
                <w:lang w:eastAsia="en-GB"/>
              </w:rPr>
            </w:pPr>
            <w:r>
              <w:rPr>
                <w:rFonts w:ascii="Calibri" w:eastAsia="Times New Roman" w:hAnsi="Calibri" w:cs="Calibri"/>
                <w:b/>
                <w:bCs/>
                <w:color w:val="000000"/>
                <w:sz w:val="16"/>
                <w:szCs w:val="16"/>
                <w:lang w:eastAsia="en-GB"/>
              </w:rPr>
              <w:t>606,413,054.56</w:t>
            </w:r>
          </w:p>
        </w:tc>
        <w:tc>
          <w:tcPr>
            <w:tcW w:w="0" w:type="auto"/>
            <w:tcBorders>
              <w:top w:val="nil"/>
              <w:left w:val="nil"/>
              <w:bottom w:val="single" w:sz="4" w:space="0" w:color="auto"/>
              <w:right w:val="single" w:sz="4" w:space="0" w:color="auto"/>
            </w:tcBorders>
            <w:shd w:val="clear" w:color="auto" w:fill="auto"/>
            <w:noWrap/>
            <w:vAlign w:val="bottom"/>
          </w:tcPr>
          <w:p w14:paraId="023F52EC" w14:textId="77777777" w:rsidR="000F01E4" w:rsidRPr="00891891" w:rsidRDefault="000F01E4" w:rsidP="00D05E7C">
            <w:pPr>
              <w:spacing w:after="0" w:line="240" w:lineRule="auto"/>
              <w:jc w:val="right"/>
              <w:rPr>
                <w:rFonts w:ascii="Calibri" w:eastAsia="Times New Roman" w:hAnsi="Calibri" w:cs="Calibri"/>
                <w:b/>
                <w:bCs/>
                <w:color w:val="000000"/>
                <w:sz w:val="16"/>
                <w:szCs w:val="16"/>
                <w:lang w:eastAsia="en-GB"/>
              </w:rPr>
            </w:pPr>
          </w:p>
        </w:tc>
        <w:tc>
          <w:tcPr>
            <w:tcW w:w="0" w:type="auto"/>
            <w:tcBorders>
              <w:top w:val="nil"/>
              <w:left w:val="nil"/>
              <w:bottom w:val="single" w:sz="4" w:space="0" w:color="auto"/>
              <w:right w:val="single" w:sz="4" w:space="0" w:color="auto"/>
            </w:tcBorders>
            <w:shd w:val="clear" w:color="auto" w:fill="auto"/>
            <w:noWrap/>
            <w:vAlign w:val="bottom"/>
          </w:tcPr>
          <w:p w14:paraId="525CD451" w14:textId="77777777" w:rsidR="000F01E4" w:rsidRPr="00891891" w:rsidRDefault="000F01E4" w:rsidP="00D05E7C">
            <w:pPr>
              <w:spacing w:after="0" w:line="240" w:lineRule="auto"/>
              <w:jc w:val="right"/>
              <w:rPr>
                <w:rFonts w:ascii="Calibri" w:eastAsia="Times New Roman" w:hAnsi="Calibri" w:cs="Calibri"/>
                <w:b/>
                <w:bCs/>
                <w:color w:val="000000"/>
                <w:sz w:val="16"/>
                <w:szCs w:val="16"/>
                <w:lang w:eastAsia="en-GB"/>
              </w:rPr>
            </w:pPr>
            <w:r>
              <w:rPr>
                <w:rFonts w:ascii="Calibri" w:eastAsia="Times New Roman" w:hAnsi="Calibri" w:cs="Calibri"/>
                <w:b/>
                <w:bCs/>
                <w:color w:val="000000"/>
                <w:sz w:val="16"/>
                <w:szCs w:val="16"/>
                <w:lang w:eastAsia="en-GB"/>
              </w:rPr>
              <w:t>606,413,054.56</w:t>
            </w:r>
          </w:p>
        </w:tc>
      </w:tr>
      <w:tr w:rsidR="000F01E4" w:rsidRPr="00891891" w14:paraId="29A27867" w14:textId="77777777" w:rsidTr="00D05E7C">
        <w:trPr>
          <w:trHeight w:val="375"/>
        </w:trPr>
        <w:tc>
          <w:tcPr>
            <w:tcW w:w="0" w:type="auto"/>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88F9157" w14:textId="77777777" w:rsidR="000F01E4" w:rsidRPr="00891891" w:rsidRDefault="000F01E4" w:rsidP="00D05E7C">
            <w:pPr>
              <w:spacing w:after="0" w:line="240" w:lineRule="auto"/>
              <w:rPr>
                <w:rFonts w:ascii="Calibri" w:eastAsia="Times New Roman" w:hAnsi="Calibri" w:cs="Calibri"/>
                <w:b/>
                <w:bCs/>
                <w:color w:val="000000"/>
                <w:sz w:val="16"/>
                <w:szCs w:val="16"/>
                <w:lang w:eastAsia="en-GB"/>
              </w:rPr>
            </w:pPr>
            <w:r w:rsidRPr="00891891">
              <w:rPr>
                <w:rFonts w:ascii="Calibri" w:eastAsia="Times New Roman" w:hAnsi="Calibri" w:cs="Calibri"/>
                <w:b/>
                <w:bCs/>
                <w:color w:val="000000"/>
                <w:sz w:val="16"/>
                <w:szCs w:val="16"/>
                <w:lang w:eastAsia="en-GB"/>
              </w:rPr>
              <w:t>Adjusted Balance</w:t>
            </w:r>
          </w:p>
        </w:tc>
        <w:tc>
          <w:tcPr>
            <w:tcW w:w="0" w:type="auto"/>
            <w:tcBorders>
              <w:top w:val="nil"/>
              <w:left w:val="nil"/>
              <w:bottom w:val="single" w:sz="4" w:space="0" w:color="auto"/>
              <w:right w:val="single" w:sz="4" w:space="0" w:color="auto"/>
            </w:tcBorders>
            <w:shd w:val="clear" w:color="auto" w:fill="auto"/>
            <w:noWrap/>
            <w:vAlign w:val="bottom"/>
            <w:hideMark/>
          </w:tcPr>
          <w:p w14:paraId="06C7594D" w14:textId="77777777" w:rsidR="000F01E4" w:rsidRPr="00891891" w:rsidRDefault="000F01E4" w:rsidP="00D05E7C">
            <w:pPr>
              <w:spacing w:after="0" w:line="240" w:lineRule="auto"/>
              <w:jc w:val="right"/>
              <w:rPr>
                <w:rFonts w:ascii="Calibri" w:eastAsia="Times New Roman" w:hAnsi="Calibri" w:cs="Calibri"/>
                <w:b/>
                <w:bCs/>
                <w:color w:val="000000"/>
                <w:sz w:val="16"/>
                <w:szCs w:val="16"/>
                <w:lang w:eastAsia="en-GB"/>
              </w:rPr>
            </w:pPr>
            <w:r>
              <w:rPr>
                <w:rFonts w:ascii="Calibri" w:eastAsia="Times New Roman" w:hAnsi="Calibri" w:cs="Calibri"/>
                <w:b/>
                <w:bCs/>
                <w:color w:val="000000"/>
                <w:sz w:val="16"/>
                <w:szCs w:val="16"/>
                <w:lang w:eastAsia="en-GB"/>
              </w:rPr>
              <w:t>1,040,717,348.81</w:t>
            </w:r>
          </w:p>
        </w:tc>
        <w:tc>
          <w:tcPr>
            <w:tcW w:w="0" w:type="auto"/>
            <w:tcBorders>
              <w:top w:val="nil"/>
              <w:left w:val="nil"/>
              <w:bottom w:val="single" w:sz="4" w:space="0" w:color="auto"/>
              <w:right w:val="single" w:sz="4" w:space="0" w:color="auto"/>
            </w:tcBorders>
            <w:shd w:val="clear" w:color="auto" w:fill="auto"/>
            <w:noWrap/>
            <w:vAlign w:val="bottom"/>
            <w:hideMark/>
          </w:tcPr>
          <w:p w14:paraId="28B99646" w14:textId="77777777" w:rsidR="000F01E4" w:rsidRPr="00891891" w:rsidRDefault="000F01E4" w:rsidP="00D05E7C">
            <w:pPr>
              <w:spacing w:after="0" w:line="240" w:lineRule="auto"/>
              <w:jc w:val="right"/>
              <w:rPr>
                <w:rFonts w:ascii="Calibri" w:eastAsia="Times New Roman" w:hAnsi="Calibri" w:cs="Calibri"/>
                <w:b/>
                <w:bCs/>
                <w:color w:val="000000"/>
                <w:sz w:val="16"/>
                <w:szCs w:val="16"/>
                <w:lang w:eastAsia="en-GB"/>
              </w:rPr>
            </w:pPr>
            <w:r w:rsidRPr="00891891">
              <w:rPr>
                <w:rFonts w:ascii="Calibri" w:eastAsia="Times New Roman" w:hAnsi="Calibri" w:cs="Calibri"/>
                <w:b/>
                <w:bCs/>
                <w:color w:val="000000"/>
                <w:sz w:val="16"/>
                <w:szCs w:val="16"/>
                <w:lang w:eastAsia="en-GB"/>
              </w:rPr>
              <w:t xml:space="preserve">          (275,919,314.21)</w:t>
            </w:r>
          </w:p>
        </w:tc>
        <w:tc>
          <w:tcPr>
            <w:tcW w:w="0" w:type="auto"/>
            <w:tcBorders>
              <w:top w:val="nil"/>
              <w:left w:val="nil"/>
              <w:bottom w:val="single" w:sz="4" w:space="0" w:color="auto"/>
              <w:right w:val="single" w:sz="4" w:space="0" w:color="auto"/>
            </w:tcBorders>
            <w:shd w:val="clear" w:color="auto" w:fill="auto"/>
            <w:noWrap/>
            <w:vAlign w:val="bottom"/>
            <w:hideMark/>
          </w:tcPr>
          <w:p w14:paraId="72C6B0DA" w14:textId="77777777" w:rsidR="000F01E4" w:rsidRPr="00891891" w:rsidRDefault="000F01E4" w:rsidP="00D05E7C">
            <w:pPr>
              <w:spacing w:after="0" w:line="240" w:lineRule="auto"/>
              <w:jc w:val="right"/>
              <w:rPr>
                <w:rFonts w:ascii="Calibri" w:eastAsia="Times New Roman" w:hAnsi="Calibri" w:cs="Calibri"/>
                <w:b/>
                <w:bCs/>
                <w:color w:val="000000"/>
                <w:sz w:val="16"/>
                <w:szCs w:val="16"/>
                <w:lang w:eastAsia="en-GB"/>
              </w:rPr>
            </w:pPr>
            <w:r>
              <w:rPr>
                <w:rFonts w:ascii="Calibri" w:eastAsia="Times New Roman" w:hAnsi="Calibri" w:cs="Calibri"/>
                <w:b/>
                <w:bCs/>
                <w:color w:val="000000"/>
                <w:sz w:val="16"/>
                <w:szCs w:val="16"/>
                <w:lang w:eastAsia="en-GB"/>
              </w:rPr>
              <w:t>764,798,034.60</w:t>
            </w:r>
          </w:p>
        </w:tc>
        <w:tc>
          <w:tcPr>
            <w:tcW w:w="0" w:type="auto"/>
            <w:tcBorders>
              <w:top w:val="nil"/>
              <w:left w:val="nil"/>
              <w:bottom w:val="single" w:sz="4" w:space="0" w:color="auto"/>
              <w:right w:val="single" w:sz="4" w:space="0" w:color="auto"/>
            </w:tcBorders>
            <w:shd w:val="clear" w:color="auto" w:fill="auto"/>
            <w:noWrap/>
            <w:vAlign w:val="bottom"/>
            <w:hideMark/>
          </w:tcPr>
          <w:p w14:paraId="4B7B8897" w14:textId="77777777" w:rsidR="000F01E4" w:rsidRPr="00891891" w:rsidRDefault="000F01E4" w:rsidP="00D05E7C">
            <w:pPr>
              <w:spacing w:after="0" w:line="240" w:lineRule="auto"/>
              <w:jc w:val="right"/>
              <w:rPr>
                <w:rFonts w:ascii="Calibri" w:eastAsia="Times New Roman" w:hAnsi="Calibri" w:cs="Calibri"/>
                <w:b/>
                <w:bCs/>
                <w:color w:val="000000"/>
                <w:sz w:val="16"/>
                <w:szCs w:val="16"/>
                <w:lang w:eastAsia="en-GB"/>
              </w:rPr>
            </w:pPr>
            <w:r>
              <w:rPr>
                <w:rFonts w:ascii="Calibri" w:eastAsia="Times New Roman" w:hAnsi="Calibri" w:cs="Calibri"/>
                <w:b/>
                <w:bCs/>
                <w:color w:val="000000"/>
                <w:sz w:val="16"/>
                <w:szCs w:val="16"/>
                <w:lang w:eastAsia="en-GB"/>
              </w:rPr>
              <w:t>502,372,784.63</w:t>
            </w:r>
          </w:p>
        </w:tc>
        <w:tc>
          <w:tcPr>
            <w:tcW w:w="0" w:type="auto"/>
            <w:tcBorders>
              <w:top w:val="nil"/>
              <w:left w:val="nil"/>
              <w:bottom w:val="single" w:sz="4" w:space="0" w:color="auto"/>
              <w:right w:val="single" w:sz="4" w:space="0" w:color="auto"/>
            </w:tcBorders>
            <w:shd w:val="clear" w:color="auto" w:fill="auto"/>
            <w:noWrap/>
            <w:vAlign w:val="bottom"/>
            <w:hideMark/>
          </w:tcPr>
          <w:p w14:paraId="5D33EA30" w14:textId="77777777" w:rsidR="000F01E4" w:rsidRPr="00891891" w:rsidRDefault="000F01E4" w:rsidP="00D05E7C">
            <w:pPr>
              <w:spacing w:after="0" w:line="240" w:lineRule="auto"/>
              <w:jc w:val="right"/>
              <w:rPr>
                <w:rFonts w:ascii="Calibri" w:eastAsia="Times New Roman" w:hAnsi="Calibri" w:cs="Calibri"/>
                <w:b/>
                <w:bCs/>
                <w:color w:val="000000"/>
                <w:sz w:val="16"/>
                <w:szCs w:val="16"/>
                <w:lang w:eastAsia="en-GB"/>
              </w:rPr>
            </w:pPr>
            <w:r w:rsidRPr="00891891">
              <w:rPr>
                <w:rFonts w:ascii="Calibri" w:eastAsia="Times New Roman" w:hAnsi="Calibri" w:cs="Calibri"/>
                <w:b/>
                <w:bCs/>
                <w:color w:val="000000"/>
                <w:sz w:val="16"/>
                <w:szCs w:val="16"/>
                <w:lang w:eastAsia="en-GB"/>
              </w:rPr>
              <w:t xml:space="preserve">              67,810,283.82 </w:t>
            </w:r>
          </w:p>
        </w:tc>
        <w:tc>
          <w:tcPr>
            <w:tcW w:w="0" w:type="auto"/>
            <w:tcBorders>
              <w:top w:val="nil"/>
              <w:left w:val="nil"/>
              <w:bottom w:val="single" w:sz="4" w:space="0" w:color="auto"/>
              <w:right w:val="single" w:sz="4" w:space="0" w:color="auto"/>
            </w:tcBorders>
            <w:shd w:val="clear" w:color="auto" w:fill="auto"/>
            <w:noWrap/>
            <w:vAlign w:val="bottom"/>
            <w:hideMark/>
          </w:tcPr>
          <w:p w14:paraId="2BAC0B68" w14:textId="77777777" w:rsidR="000F01E4" w:rsidRPr="00891891" w:rsidRDefault="000F01E4" w:rsidP="00D05E7C">
            <w:pPr>
              <w:spacing w:after="0" w:line="240" w:lineRule="auto"/>
              <w:jc w:val="right"/>
              <w:rPr>
                <w:rFonts w:ascii="Calibri" w:eastAsia="Times New Roman" w:hAnsi="Calibri" w:cs="Calibri"/>
                <w:b/>
                <w:bCs/>
                <w:color w:val="000000"/>
                <w:sz w:val="16"/>
                <w:szCs w:val="16"/>
                <w:lang w:eastAsia="en-GB"/>
              </w:rPr>
            </w:pPr>
            <w:r>
              <w:rPr>
                <w:rFonts w:ascii="Calibri" w:eastAsia="Times New Roman" w:hAnsi="Calibri" w:cs="Calibri"/>
                <w:b/>
                <w:bCs/>
                <w:color w:val="000000"/>
                <w:sz w:val="16"/>
                <w:szCs w:val="16"/>
                <w:lang w:eastAsia="en-GB"/>
              </w:rPr>
              <w:t>570,183,068.45</w:t>
            </w:r>
          </w:p>
        </w:tc>
        <w:tc>
          <w:tcPr>
            <w:tcW w:w="0" w:type="auto"/>
            <w:tcBorders>
              <w:top w:val="nil"/>
              <w:left w:val="nil"/>
              <w:bottom w:val="single" w:sz="4" w:space="0" w:color="auto"/>
              <w:right w:val="single" w:sz="4" w:space="0" w:color="auto"/>
            </w:tcBorders>
            <w:shd w:val="clear" w:color="auto" w:fill="auto"/>
            <w:noWrap/>
            <w:vAlign w:val="bottom"/>
            <w:hideMark/>
          </w:tcPr>
          <w:p w14:paraId="023E51B4" w14:textId="77777777" w:rsidR="000F01E4" w:rsidRPr="00891891" w:rsidRDefault="000F01E4" w:rsidP="00D05E7C">
            <w:pPr>
              <w:spacing w:after="0" w:line="240" w:lineRule="auto"/>
              <w:jc w:val="right"/>
              <w:rPr>
                <w:rFonts w:ascii="Calibri" w:eastAsia="Times New Roman" w:hAnsi="Calibri" w:cs="Calibri"/>
                <w:b/>
                <w:bCs/>
                <w:color w:val="000000"/>
                <w:sz w:val="16"/>
                <w:szCs w:val="16"/>
                <w:lang w:eastAsia="en-GB"/>
              </w:rPr>
            </w:pPr>
            <w:r>
              <w:rPr>
                <w:rFonts w:ascii="Calibri" w:eastAsia="Times New Roman" w:hAnsi="Calibri" w:cs="Calibri"/>
                <w:b/>
                <w:bCs/>
                <w:color w:val="000000"/>
                <w:sz w:val="16"/>
                <w:szCs w:val="16"/>
                <w:lang w:eastAsia="en-GB"/>
              </w:rPr>
              <w:t>1,476,937.77</w:t>
            </w:r>
          </w:p>
        </w:tc>
        <w:tc>
          <w:tcPr>
            <w:tcW w:w="0" w:type="auto"/>
            <w:tcBorders>
              <w:top w:val="nil"/>
              <w:left w:val="nil"/>
              <w:bottom w:val="single" w:sz="4" w:space="0" w:color="auto"/>
              <w:right w:val="single" w:sz="4" w:space="0" w:color="auto"/>
            </w:tcBorders>
            <w:shd w:val="clear" w:color="auto" w:fill="auto"/>
            <w:noWrap/>
            <w:vAlign w:val="bottom"/>
            <w:hideMark/>
          </w:tcPr>
          <w:p w14:paraId="2BD10D5B" w14:textId="77777777" w:rsidR="000F01E4" w:rsidRPr="00891891" w:rsidRDefault="000F01E4" w:rsidP="00D05E7C">
            <w:pPr>
              <w:spacing w:after="0" w:line="240" w:lineRule="auto"/>
              <w:jc w:val="right"/>
              <w:rPr>
                <w:rFonts w:ascii="Calibri" w:eastAsia="Times New Roman" w:hAnsi="Calibri" w:cs="Calibri"/>
                <w:b/>
                <w:bCs/>
                <w:color w:val="000000"/>
                <w:sz w:val="16"/>
                <w:szCs w:val="16"/>
                <w:lang w:eastAsia="en-GB"/>
              </w:rPr>
            </w:pPr>
            <w:r w:rsidRPr="00891891">
              <w:rPr>
                <w:rFonts w:ascii="Calibri" w:eastAsia="Times New Roman" w:hAnsi="Calibri" w:cs="Calibri"/>
                <w:b/>
                <w:bCs/>
                <w:color w:val="000000"/>
                <w:sz w:val="16"/>
                <w:szCs w:val="16"/>
                <w:lang w:eastAsia="en-GB"/>
              </w:rPr>
              <w:t xml:space="preserve">              99,059,617.92 </w:t>
            </w:r>
          </w:p>
        </w:tc>
        <w:tc>
          <w:tcPr>
            <w:tcW w:w="0" w:type="auto"/>
            <w:tcBorders>
              <w:top w:val="nil"/>
              <w:left w:val="nil"/>
              <w:bottom w:val="single" w:sz="4" w:space="0" w:color="auto"/>
              <w:right w:val="single" w:sz="4" w:space="0" w:color="auto"/>
            </w:tcBorders>
            <w:shd w:val="clear" w:color="auto" w:fill="auto"/>
            <w:noWrap/>
            <w:vAlign w:val="bottom"/>
            <w:hideMark/>
          </w:tcPr>
          <w:p w14:paraId="0DFA20EC" w14:textId="77777777" w:rsidR="000F01E4" w:rsidRPr="00891891" w:rsidRDefault="000F01E4" w:rsidP="00D05E7C">
            <w:pPr>
              <w:spacing w:after="0" w:line="240" w:lineRule="auto"/>
              <w:jc w:val="right"/>
              <w:rPr>
                <w:rFonts w:ascii="Calibri" w:eastAsia="Times New Roman" w:hAnsi="Calibri" w:cs="Calibri"/>
                <w:b/>
                <w:bCs/>
                <w:color w:val="000000"/>
                <w:sz w:val="16"/>
                <w:szCs w:val="16"/>
                <w:lang w:eastAsia="en-GB"/>
              </w:rPr>
            </w:pPr>
            <w:r>
              <w:rPr>
                <w:rFonts w:ascii="Calibri" w:eastAsia="Times New Roman" w:hAnsi="Calibri" w:cs="Calibri"/>
                <w:b/>
                <w:bCs/>
                <w:color w:val="000000"/>
                <w:sz w:val="16"/>
                <w:szCs w:val="16"/>
                <w:lang w:eastAsia="en-GB"/>
              </w:rPr>
              <w:t>100,536,555.69</w:t>
            </w:r>
          </w:p>
        </w:tc>
        <w:tc>
          <w:tcPr>
            <w:tcW w:w="0" w:type="auto"/>
            <w:tcBorders>
              <w:top w:val="nil"/>
              <w:left w:val="nil"/>
              <w:bottom w:val="single" w:sz="4" w:space="0" w:color="auto"/>
              <w:right w:val="single" w:sz="4" w:space="0" w:color="auto"/>
            </w:tcBorders>
            <w:shd w:val="clear" w:color="auto" w:fill="auto"/>
            <w:noWrap/>
            <w:vAlign w:val="bottom"/>
            <w:hideMark/>
          </w:tcPr>
          <w:p w14:paraId="4FCDC571" w14:textId="77777777" w:rsidR="000F01E4" w:rsidRPr="00891891" w:rsidRDefault="000F01E4" w:rsidP="00D05E7C">
            <w:pPr>
              <w:spacing w:after="0" w:line="240" w:lineRule="auto"/>
              <w:jc w:val="right"/>
              <w:rPr>
                <w:rFonts w:ascii="Calibri" w:eastAsia="Times New Roman" w:hAnsi="Calibri" w:cs="Calibri"/>
                <w:b/>
                <w:bCs/>
                <w:color w:val="000000"/>
                <w:sz w:val="16"/>
                <w:szCs w:val="16"/>
                <w:lang w:eastAsia="en-GB"/>
              </w:rPr>
            </w:pPr>
            <w:r>
              <w:rPr>
                <w:rFonts w:ascii="Calibri" w:eastAsia="Times New Roman" w:hAnsi="Calibri" w:cs="Calibri"/>
                <w:b/>
                <w:bCs/>
                <w:color w:val="000000"/>
                <w:sz w:val="16"/>
                <w:szCs w:val="16"/>
                <w:lang w:eastAsia="en-GB"/>
              </w:rPr>
              <w:t>1,544,567,071.21</w:t>
            </w:r>
          </w:p>
        </w:tc>
        <w:tc>
          <w:tcPr>
            <w:tcW w:w="0" w:type="auto"/>
            <w:tcBorders>
              <w:top w:val="nil"/>
              <w:left w:val="nil"/>
              <w:bottom w:val="single" w:sz="4" w:space="0" w:color="auto"/>
              <w:right w:val="single" w:sz="4" w:space="0" w:color="auto"/>
            </w:tcBorders>
            <w:shd w:val="clear" w:color="auto" w:fill="auto"/>
            <w:noWrap/>
            <w:vAlign w:val="bottom"/>
            <w:hideMark/>
          </w:tcPr>
          <w:p w14:paraId="241C5360" w14:textId="77777777" w:rsidR="000F01E4" w:rsidRPr="00891891" w:rsidRDefault="000F01E4" w:rsidP="00D05E7C">
            <w:pPr>
              <w:spacing w:after="0" w:line="240" w:lineRule="auto"/>
              <w:jc w:val="right"/>
              <w:rPr>
                <w:rFonts w:ascii="Calibri" w:eastAsia="Times New Roman" w:hAnsi="Calibri" w:cs="Calibri"/>
                <w:b/>
                <w:bCs/>
                <w:color w:val="000000"/>
                <w:sz w:val="16"/>
                <w:szCs w:val="16"/>
                <w:lang w:eastAsia="en-GB"/>
              </w:rPr>
            </w:pPr>
            <w:r w:rsidRPr="00891891">
              <w:rPr>
                <w:rFonts w:ascii="Calibri" w:eastAsia="Times New Roman" w:hAnsi="Calibri" w:cs="Calibri"/>
                <w:b/>
                <w:bCs/>
                <w:color w:val="000000"/>
                <w:sz w:val="16"/>
                <w:szCs w:val="16"/>
                <w:lang w:eastAsia="en-GB"/>
              </w:rPr>
              <w:t xml:space="preserve">          (109,049,412.47)</w:t>
            </w:r>
          </w:p>
        </w:tc>
        <w:tc>
          <w:tcPr>
            <w:tcW w:w="0" w:type="auto"/>
            <w:tcBorders>
              <w:top w:val="nil"/>
              <w:left w:val="nil"/>
              <w:bottom w:val="single" w:sz="4" w:space="0" w:color="auto"/>
              <w:right w:val="single" w:sz="4" w:space="0" w:color="auto"/>
            </w:tcBorders>
            <w:shd w:val="clear" w:color="auto" w:fill="auto"/>
            <w:noWrap/>
            <w:vAlign w:val="bottom"/>
            <w:hideMark/>
          </w:tcPr>
          <w:p w14:paraId="6DB73CC0" w14:textId="77777777" w:rsidR="000F01E4" w:rsidRPr="00891891" w:rsidRDefault="000F01E4" w:rsidP="00D05E7C">
            <w:pPr>
              <w:spacing w:after="0" w:line="240" w:lineRule="auto"/>
              <w:jc w:val="right"/>
              <w:rPr>
                <w:rFonts w:ascii="Calibri" w:eastAsia="Times New Roman" w:hAnsi="Calibri" w:cs="Calibri"/>
                <w:b/>
                <w:bCs/>
                <w:color w:val="000000"/>
                <w:sz w:val="16"/>
                <w:szCs w:val="16"/>
                <w:lang w:eastAsia="en-GB"/>
              </w:rPr>
            </w:pPr>
            <w:r>
              <w:rPr>
                <w:rFonts w:ascii="Calibri" w:eastAsia="Times New Roman" w:hAnsi="Calibri" w:cs="Calibri"/>
                <w:b/>
                <w:bCs/>
                <w:color w:val="000000"/>
                <w:sz w:val="16"/>
                <w:szCs w:val="16"/>
                <w:lang w:eastAsia="en-GB"/>
              </w:rPr>
              <w:t>1,435,517,658.74</w:t>
            </w:r>
          </w:p>
        </w:tc>
      </w:tr>
      <w:tr w:rsidR="000F01E4" w:rsidRPr="00891891" w14:paraId="3BCCC106" w14:textId="77777777" w:rsidTr="00D05E7C">
        <w:trPr>
          <w:trHeight w:val="375"/>
        </w:trPr>
        <w:tc>
          <w:tcPr>
            <w:tcW w:w="0" w:type="auto"/>
            <w:tcBorders>
              <w:top w:val="single" w:sz="4" w:space="0" w:color="auto"/>
              <w:left w:val="single" w:sz="4" w:space="0" w:color="auto"/>
              <w:bottom w:val="single" w:sz="4" w:space="0" w:color="auto"/>
              <w:right w:val="nil"/>
            </w:tcBorders>
            <w:shd w:val="clear" w:color="auto" w:fill="auto"/>
            <w:noWrap/>
            <w:vAlign w:val="bottom"/>
            <w:hideMark/>
          </w:tcPr>
          <w:p w14:paraId="58F1DB90" w14:textId="77777777" w:rsidR="000F01E4" w:rsidRPr="00891891" w:rsidRDefault="000F01E4" w:rsidP="00D05E7C">
            <w:pPr>
              <w:spacing w:after="0" w:line="240" w:lineRule="auto"/>
              <w:rPr>
                <w:rFonts w:ascii="Calibri" w:eastAsia="Times New Roman" w:hAnsi="Calibri" w:cs="Calibri"/>
                <w:b/>
                <w:bCs/>
                <w:color w:val="000000"/>
                <w:sz w:val="16"/>
                <w:szCs w:val="16"/>
                <w:lang w:eastAsia="en-GB"/>
              </w:rPr>
            </w:pPr>
            <w:r w:rsidRPr="00891891">
              <w:rPr>
                <w:rFonts w:ascii="Calibri" w:eastAsia="Times New Roman" w:hAnsi="Calibri" w:cs="Calibri"/>
                <w:b/>
                <w:bCs/>
                <w:color w:val="000000"/>
                <w:sz w:val="16"/>
                <w:szCs w:val="16"/>
                <w:lang w:eastAsia="en-GB"/>
              </w:rPr>
              <w:t>NET SURPLUS FOR THE YEAR</w:t>
            </w:r>
          </w:p>
        </w:tc>
        <w:tc>
          <w:tcPr>
            <w:tcW w:w="0" w:type="auto"/>
            <w:tcBorders>
              <w:top w:val="nil"/>
              <w:left w:val="nil"/>
              <w:bottom w:val="single" w:sz="4" w:space="0" w:color="auto"/>
              <w:right w:val="single" w:sz="4" w:space="0" w:color="auto"/>
            </w:tcBorders>
            <w:shd w:val="clear" w:color="auto" w:fill="auto"/>
            <w:noWrap/>
            <w:vAlign w:val="bottom"/>
            <w:hideMark/>
          </w:tcPr>
          <w:p w14:paraId="5180FC7A" w14:textId="77777777" w:rsidR="000F01E4" w:rsidRPr="00891891" w:rsidRDefault="000F01E4" w:rsidP="00D05E7C">
            <w:pPr>
              <w:spacing w:after="0" w:line="240" w:lineRule="auto"/>
              <w:jc w:val="right"/>
              <w:rPr>
                <w:rFonts w:ascii="Calibri" w:eastAsia="Times New Roman" w:hAnsi="Calibri" w:cs="Calibri"/>
                <w:b/>
                <w:bCs/>
                <w:color w:val="000000"/>
                <w:sz w:val="16"/>
                <w:szCs w:val="16"/>
                <w:lang w:eastAsia="en-GB"/>
              </w:rPr>
            </w:pPr>
            <w:r w:rsidRPr="00891891">
              <w:rPr>
                <w:rFonts w:ascii="Calibri" w:eastAsia="Times New Roman" w:hAnsi="Calibri" w:cs="Calibri"/>
                <w:b/>
                <w:bCs/>
                <w:color w:val="000000"/>
                <w:sz w:val="16"/>
                <w:szCs w:val="16"/>
                <w:lang w:eastAsia="en-GB"/>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5C62B401" w14:textId="77777777" w:rsidR="000F01E4" w:rsidRPr="00891891" w:rsidRDefault="000F01E4" w:rsidP="00D05E7C">
            <w:pPr>
              <w:spacing w:after="0" w:line="240" w:lineRule="auto"/>
              <w:jc w:val="right"/>
              <w:rPr>
                <w:rFonts w:ascii="Calibri" w:eastAsia="Times New Roman" w:hAnsi="Calibri" w:cs="Calibri"/>
                <w:b/>
                <w:bCs/>
                <w:color w:val="000000"/>
                <w:sz w:val="16"/>
                <w:szCs w:val="16"/>
                <w:lang w:eastAsia="en-GB"/>
              </w:rPr>
            </w:pPr>
            <w:r w:rsidRPr="00891891">
              <w:rPr>
                <w:rFonts w:ascii="Calibri" w:eastAsia="Times New Roman" w:hAnsi="Calibri" w:cs="Calibri"/>
                <w:b/>
                <w:bCs/>
                <w:color w:val="000000"/>
                <w:sz w:val="16"/>
                <w:szCs w:val="16"/>
                <w:lang w:eastAsia="en-GB"/>
              </w:rPr>
              <w:t xml:space="preserve">          (</w:t>
            </w:r>
            <w:r>
              <w:rPr>
                <w:rFonts w:ascii="Calibri" w:eastAsia="Times New Roman" w:hAnsi="Calibri" w:cs="Calibri"/>
                <w:b/>
                <w:bCs/>
                <w:color w:val="000000"/>
                <w:sz w:val="16"/>
                <w:szCs w:val="16"/>
                <w:lang w:eastAsia="en-GB"/>
              </w:rPr>
              <w:t>399,742,836.16</w:t>
            </w:r>
            <w:r w:rsidRPr="00891891">
              <w:rPr>
                <w:rFonts w:ascii="Calibri" w:eastAsia="Times New Roman" w:hAnsi="Calibri" w:cs="Calibri"/>
                <w:b/>
                <w:bCs/>
                <w:color w:val="000000"/>
                <w:sz w:val="16"/>
                <w:szCs w:val="16"/>
                <w:lang w:eastAsia="en-GB"/>
              </w:rPr>
              <w:t>)</w:t>
            </w:r>
          </w:p>
        </w:tc>
        <w:tc>
          <w:tcPr>
            <w:tcW w:w="0" w:type="auto"/>
            <w:tcBorders>
              <w:top w:val="nil"/>
              <w:left w:val="nil"/>
              <w:bottom w:val="single" w:sz="4" w:space="0" w:color="auto"/>
              <w:right w:val="single" w:sz="4" w:space="0" w:color="auto"/>
            </w:tcBorders>
            <w:shd w:val="clear" w:color="auto" w:fill="auto"/>
            <w:noWrap/>
            <w:vAlign w:val="bottom"/>
            <w:hideMark/>
          </w:tcPr>
          <w:p w14:paraId="51A0627A" w14:textId="77777777" w:rsidR="000F01E4" w:rsidRPr="00891891" w:rsidRDefault="000F01E4" w:rsidP="00D05E7C">
            <w:pPr>
              <w:spacing w:after="0" w:line="240" w:lineRule="auto"/>
              <w:jc w:val="right"/>
              <w:rPr>
                <w:rFonts w:ascii="Calibri" w:eastAsia="Times New Roman" w:hAnsi="Calibri" w:cs="Calibri"/>
                <w:b/>
                <w:bCs/>
                <w:color w:val="000000"/>
                <w:sz w:val="16"/>
                <w:szCs w:val="16"/>
                <w:lang w:eastAsia="en-GB"/>
              </w:rPr>
            </w:pPr>
            <w:r w:rsidRPr="00891891">
              <w:rPr>
                <w:rFonts w:ascii="Calibri" w:eastAsia="Times New Roman" w:hAnsi="Calibri" w:cs="Calibri"/>
                <w:b/>
                <w:bCs/>
                <w:color w:val="000000"/>
                <w:sz w:val="16"/>
                <w:szCs w:val="16"/>
                <w:lang w:eastAsia="en-GB"/>
              </w:rPr>
              <w:t xml:space="preserve">           (</w:t>
            </w:r>
            <w:r>
              <w:rPr>
                <w:rFonts w:ascii="Calibri" w:eastAsia="Times New Roman" w:hAnsi="Calibri" w:cs="Calibri"/>
                <w:b/>
                <w:bCs/>
                <w:color w:val="000000"/>
                <w:sz w:val="16"/>
                <w:szCs w:val="16"/>
                <w:lang w:eastAsia="en-GB"/>
              </w:rPr>
              <w:t>399,742,836.16</w:t>
            </w:r>
            <w:r w:rsidRPr="00891891">
              <w:rPr>
                <w:rFonts w:ascii="Calibri" w:eastAsia="Times New Roman" w:hAnsi="Calibri" w:cs="Calibri"/>
                <w:b/>
                <w:bCs/>
                <w:color w:val="000000"/>
                <w:sz w:val="16"/>
                <w:szCs w:val="16"/>
                <w:lang w:eastAsia="en-GB"/>
              </w:rPr>
              <w:t>)</w:t>
            </w:r>
          </w:p>
        </w:tc>
        <w:tc>
          <w:tcPr>
            <w:tcW w:w="0" w:type="auto"/>
            <w:tcBorders>
              <w:top w:val="nil"/>
              <w:left w:val="nil"/>
              <w:bottom w:val="single" w:sz="4" w:space="0" w:color="auto"/>
              <w:right w:val="single" w:sz="4" w:space="0" w:color="auto"/>
            </w:tcBorders>
            <w:shd w:val="clear" w:color="auto" w:fill="auto"/>
            <w:noWrap/>
            <w:vAlign w:val="bottom"/>
            <w:hideMark/>
          </w:tcPr>
          <w:p w14:paraId="10EED38A" w14:textId="77777777" w:rsidR="000F01E4" w:rsidRPr="00891891" w:rsidRDefault="000F01E4" w:rsidP="00D05E7C">
            <w:pPr>
              <w:spacing w:after="0" w:line="240" w:lineRule="auto"/>
              <w:jc w:val="right"/>
              <w:rPr>
                <w:rFonts w:ascii="Calibri" w:eastAsia="Times New Roman" w:hAnsi="Calibri" w:cs="Calibri"/>
                <w:b/>
                <w:bCs/>
                <w:color w:val="000000"/>
                <w:sz w:val="16"/>
                <w:szCs w:val="16"/>
                <w:lang w:eastAsia="en-GB"/>
              </w:rPr>
            </w:pPr>
            <w:r w:rsidRPr="00891891">
              <w:rPr>
                <w:rFonts w:ascii="Calibri" w:eastAsia="Times New Roman" w:hAnsi="Calibri" w:cs="Calibri"/>
                <w:b/>
                <w:bCs/>
                <w:color w:val="000000"/>
                <w:sz w:val="16"/>
                <w:szCs w:val="16"/>
                <w:lang w:eastAsia="en-GB"/>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35361A38" w14:textId="77777777" w:rsidR="000F01E4" w:rsidRPr="00891891" w:rsidRDefault="000F01E4" w:rsidP="00D05E7C">
            <w:pPr>
              <w:spacing w:after="0" w:line="240" w:lineRule="auto"/>
              <w:jc w:val="right"/>
              <w:rPr>
                <w:rFonts w:ascii="Calibri" w:eastAsia="Times New Roman" w:hAnsi="Calibri" w:cs="Calibri"/>
                <w:b/>
                <w:bCs/>
                <w:color w:val="000000"/>
                <w:sz w:val="16"/>
                <w:szCs w:val="16"/>
                <w:lang w:eastAsia="en-GB"/>
              </w:rPr>
            </w:pPr>
            <w:r w:rsidRPr="00891891">
              <w:rPr>
                <w:rFonts w:ascii="Calibri" w:eastAsia="Times New Roman" w:hAnsi="Calibri" w:cs="Calibri"/>
                <w:b/>
                <w:bCs/>
                <w:color w:val="000000"/>
                <w:sz w:val="16"/>
                <w:szCs w:val="16"/>
                <w:lang w:eastAsia="en-GB"/>
              </w:rPr>
              <w:t xml:space="preserve">          (16</w:t>
            </w:r>
            <w:r>
              <w:rPr>
                <w:rFonts w:ascii="Calibri" w:eastAsia="Times New Roman" w:hAnsi="Calibri" w:cs="Calibri"/>
                <w:b/>
                <w:bCs/>
                <w:color w:val="000000"/>
                <w:sz w:val="16"/>
                <w:szCs w:val="16"/>
                <w:lang w:eastAsia="en-GB"/>
              </w:rPr>
              <w:t>6,995,176.95</w:t>
            </w:r>
            <w:r w:rsidRPr="00891891">
              <w:rPr>
                <w:rFonts w:ascii="Calibri" w:eastAsia="Times New Roman" w:hAnsi="Calibri" w:cs="Calibri"/>
                <w:b/>
                <w:bCs/>
                <w:color w:val="000000"/>
                <w:sz w:val="16"/>
                <w:szCs w:val="16"/>
                <w:lang w:eastAsia="en-GB"/>
              </w:rPr>
              <w:t>)</w:t>
            </w:r>
          </w:p>
        </w:tc>
        <w:tc>
          <w:tcPr>
            <w:tcW w:w="0" w:type="auto"/>
            <w:tcBorders>
              <w:top w:val="nil"/>
              <w:left w:val="nil"/>
              <w:bottom w:val="single" w:sz="4" w:space="0" w:color="auto"/>
              <w:right w:val="single" w:sz="4" w:space="0" w:color="auto"/>
            </w:tcBorders>
            <w:shd w:val="clear" w:color="auto" w:fill="auto"/>
            <w:noWrap/>
            <w:vAlign w:val="bottom"/>
            <w:hideMark/>
          </w:tcPr>
          <w:p w14:paraId="77989BF3" w14:textId="77777777" w:rsidR="000F01E4" w:rsidRPr="00891891" w:rsidRDefault="000F01E4" w:rsidP="00D05E7C">
            <w:pPr>
              <w:spacing w:after="0" w:line="240" w:lineRule="auto"/>
              <w:jc w:val="right"/>
              <w:rPr>
                <w:rFonts w:ascii="Calibri" w:eastAsia="Times New Roman" w:hAnsi="Calibri" w:cs="Calibri"/>
                <w:b/>
                <w:bCs/>
                <w:color w:val="000000"/>
                <w:sz w:val="16"/>
                <w:szCs w:val="16"/>
                <w:lang w:eastAsia="en-GB"/>
              </w:rPr>
            </w:pPr>
            <w:r w:rsidRPr="00891891">
              <w:rPr>
                <w:rFonts w:ascii="Calibri" w:eastAsia="Times New Roman" w:hAnsi="Calibri" w:cs="Calibri"/>
                <w:b/>
                <w:bCs/>
                <w:color w:val="000000"/>
                <w:sz w:val="16"/>
                <w:szCs w:val="16"/>
                <w:lang w:eastAsia="en-GB"/>
              </w:rPr>
              <w:t xml:space="preserve">           (1</w:t>
            </w:r>
            <w:r>
              <w:rPr>
                <w:rFonts w:ascii="Calibri" w:eastAsia="Times New Roman" w:hAnsi="Calibri" w:cs="Calibri"/>
                <w:b/>
                <w:bCs/>
                <w:color w:val="000000"/>
                <w:sz w:val="16"/>
                <w:szCs w:val="16"/>
                <w:lang w:eastAsia="en-GB"/>
              </w:rPr>
              <w:t>66,995,176.95)</w:t>
            </w:r>
          </w:p>
        </w:tc>
        <w:tc>
          <w:tcPr>
            <w:tcW w:w="0" w:type="auto"/>
            <w:tcBorders>
              <w:top w:val="nil"/>
              <w:left w:val="nil"/>
              <w:bottom w:val="single" w:sz="4" w:space="0" w:color="auto"/>
              <w:right w:val="single" w:sz="4" w:space="0" w:color="auto"/>
            </w:tcBorders>
            <w:shd w:val="clear" w:color="auto" w:fill="auto"/>
            <w:noWrap/>
            <w:vAlign w:val="bottom"/>
            <w:hideMark/>
          </w:tcPr>
          <w:p w14:paraId="34A3AFAA" w14:textId="77777777" w:rsidR="000F01E4" w:rsidRPr="00891891" w:rsidRDefault="000F01E4" w:rsidP="00D05E7C">
            <w:pPr>
              <w:spacing w:after="0" w:line="240" w:lineRule="auto"/>
              <w:jc w:val="right"/>
              <w:rPr>
                <w:rFonts w:ascii="Calibri" w:eastAsia="Times New Roman" w:hAnsi="Calibri" w:cs="Calibri"/>
                <w:b/>
                <w:bCs/>
                <w:color w:val="000000"/>
                <w:sz w:val="16"/>
                <w:szCs w:val="16"/>
                <w:lang w:eastAsia="en-GB"/>
              </w:rPr>
            </w:pPr>
            <w:r w:rsidRPr="00891891">
              <w:rPr>
                <w:rFonts w:ascii="Calibri" w:eastAsia="Times New Roman" w:hAnsi="Calibri" w:cs="Calibri"/>
                <w:b/>
                <w:bCs/>
                <w:color w:val="000000"/>
                <w:sz w:val="16"/>
                <w:szCs w:val="16"/>
                <w:lang w:eastAsia="en-GB"/>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0696E64D" w14:textId="77777777" w:rsidR="000F01E4" w:rsidRPr="00891891" w:rsidRDefault="000F01E4" w:rsidP="00D05E7C">
            <w:pPr>
              <w:spacing w:after="0" w:line="240" w:lineRule="auto"/>
              <w:jc w:val="right"/>
              <w:rPr>
                <w:rFonts w:ascii="Calibri" w:eastAsia="Times New Roman" w:hAnsi="Calibri" w:cs="Calibri"/>
                <w:b/>
                <w:bCs/>
                <w:color w:val="000000"/>
                <w:sz w:val="16"/>
                <w:szCs w:val="16"/>
                <w:lang w:eastAsia="en-GB"/>
              </w:rPr>
            </w:pPr>
            <w:r w:rsidRPr="00891891">
              <w:rPr>
                <w:rFonts w:ascii="Calibri" w:eastAsia="Times New Roman" w:hAnsi="Calibri" w:cs="Calibri"/>
                <w:b/>
                <w:bCs/>
                <w:color w:val="000000"/>
                <w:sz w:val="16"/>
                <w:szCs w:val="16"/>
                <w:lang w:eastAsia="en-GB"/>
              </w:rPr>
              <w:t xml:space="preserve">              (5,997,025.93)</w:t>
            </w:r>
          </w:p>
        </w:tc>
        <w:tc>
          <w:tcPr>
            <w:tcW w:w="0" w:type="auto"/>
            <w:tcBorders>
              <w:top w:val="nil"/>
              <w:left w:val="nil"/>
              <w:bottom w:val="single" w:sz="4" w:space="0" w:color="auto"/>
              <w:right w:val="single" w:sz="4" w:space="0" w:color="auto"/>
            </w:tcBorders>
            <w:shd w:val="clear" w:color="auto" w:fill="auto"/>
            <w:noWrap/>
            <w:vAlign w:val="bottom"/>
            <w:hideMark/>
          </w:tcPr>
          <w:p w14:paraId="660DCDC5" w14:textId="77777777" w:rsidR="000F01E4" w:rsidRPr="00891891" w:rsidRDefault="000F01E4" w:rsidP="00D05E7C">
            <w:pPr>
              <w:spacing w:after="0" w:line="240" w:lineRule="auto"/>
              <w:jc w:val="right"/>
              <w:rPr>
                <w:rFonts w:ascii="Calibri" w:eastAsia="Times New Roman" w:hAnsi="Calibri" w:cs="Calibri"/>
                <w:b/>
                <w:bCs/>
                <w:color w:val="000000"/>
                <w:sz w:val="16"/>
                <w:szCs w:val="16"/>
                <w:lang w:eastAsia="en-GB"/>
              </w:rPr>
            </w:pPr>
            <w:r w:rsidRPr="00891891">
              <w:rPr>
                <w:rFonts w:ascii="Calibri" w:eastAsia="Times New Roman" w:hAnsi="Calibri" w:cs="Calibri"/>
                <w:b/>
                <w:bCs/>
                <w:color w:val="000000"/>
                <w:sz w:val="16"/>
                <w:szCs w:val="16"/>
                <w:lang w:eastAsia="en-GB"/>
              </w:rPr>
              <w:t xml:space="preserve">               (5,997,025.93)</w:t>
            </w:r>
          </w:p>
        </w:tc>
        <w:tc>
          <w:tcPr>
            <w:tcW w:w="0" w:type="auto"/>
            <w:tcBorders>
              <w:top w:val="nil"/>
              <w:left w:val="nil"/>
              <w:bottom w:val="single" w:sz="4" w:space="0" w:color="auto"/>
              <w:right w:val="single" w:sz="4" w:space="0" w:color="auto"/>
            </w:tcBorders>
            <w:shd w:val="clear" w:color="auto" w:fill="auto"/>
            <w:noWrap/>
            <w:vAlign w:val="bottom"/>
            <w:hideMark/>
          </w:tcPr>
          <w:p w14:paraId="3A9BE871" w14:textId="77777777" w:rsidR="000F01E4" w:rsidRPr="00891891" w:rsidRDefault="000F01E4" w:rsidP="00D05E7C">
            <w:pPr>
              <w:spacing w:after="0" w:line="240" w:lineRule="auto"/>
              <w:jc w:val="right"/>
              <w:rPr>
                <w:rFonts w:ascii="Calibri" w:eastAsia="Times New Roman" w:hAnsi="Calibri" w:cs="Calibri"/>
                <w:b/>
                <w:bCs/>
                <w:color w:val="000000"/>
                <w:sz w:val="16"/>
                <w:szCs w:val="16"/>
                <w:lang w:eastAsia="en-GB"/>
              </w:rPr>
            </w:pPr>
            <w:r w:rsidRPr="00891891">
              <w:rPr>
                <w:rFonts w:ascii="Calibri" w:eastAsia="Times New Roman" w:hAnsi="Calibri" w:cs="Calibri"/>
                <w:b/>
                <w:bCs/>
                <w:color w:val="000000"/>
                <w:sz w:val="16"/>
                <w:szCs w:val="16"/>
                <w:lang w:eastAsia="en-GB"/>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0A3103C8" w14:textId="77777777" w:rsidR="000F01E4" w:rsidRPr="00891891" w:rsidRDefault="000F01E4" w:rsidP="00D05E7C">
            <w:pPr>
              <w:spacing w:after="0" w:line="240" w:lineRule="auto"/>
              <w:jc w:val="right"/>
              <w:rPr>
                <w:rFonts w:ascii="Calibri" w:eastAsia="Times New Roman" w:hAnsi="Calibri" w:cs="Calibri"/>
                <w:b/>
                <w:bCs/>
                <w:color w:val="000000"/>
                <w:sz w:val="16"/>
                <w:szCs w:val="16"/>
                <w:lang w:eastAsia="en-GB"/>
              </w:rPr>
            </w:pPr>
            <w:r w:rsidRPr="00891891">
              <w:rPr>
                <w:rFonts w:ascii="Calibri" w:eastAsia="Times New Roman" w:hAnsi="Calibri" w:cs="Calibri"/>
                <w:b/>
                <w:bCs/>
                <w:color w:val="000000"/>
                <w:sz w:val="16"/>
                <w:szCs w:val="16"/>
                <w:lang w:eastAsia="en-GB"/>
              </w:rPr>
              <w:t xml:space="preserve">          (</w:t>
            </w:r>
            <w:r>
              <w:rPr>
                <w:rFonts w:ascii="Calibri" w:eastAsia="Times New Roman" w:hAnsi="Calibri" w:cs="Calibri"/>
                <w:b/>
                <w:bCs/>
                <w:color w:val="000000"/>
                <w:sz w:val="16"/>
                <w:szCs w:val="16"/>
                <w:lang w:eastAsia="en-GB"/>
              </w:rPr>
              <w:t>572,735,039.04</w:t>
            </w:r>
            <w:r w:rsidRPr="00891891">
              <w:rPr>
                <w:rFonts w:ascii="Calibri" w:eastAsia="Times New Roman" w:hAnsi="Calibri" w:cs="Calibri"/>
                <w:b/>
                <w:bCs/>
                <w:color w:val="000000"/>
                <w:sz w:val="16"/>
                <w:szCs w:val="16"/>
                <w:lang w:eastAsia="en-GB"/>
              </w:rPr>
              <w:t>)</w:t>
            </w:r>
          </w:p>
        </w:tc>
        <w:tc>
          <w:tcPr>
            <w:tcW w:w="0" w:type="auto"/>
            <w:tcBorders>
              <w:top w:val="nil"/>
              <w:left w:val="nil"/>
              <w:bottom w:val="single" w:sz="4" w:space="0" w:color="auto"/>
              <w:right w:val="single" w:sz="4" w:space="0" w:color="auto"/>
            </w:tcBorders>
            <w:shd w:val="clear" w:color="auto" w:fill="auto"/>
            <w:noWrap/>
            <w:vAlign w:val="bottom"/>
            <w:hideMark/>
          </w:tcPr>
          <w:p w14:paraId="156AC323" w14:textId="77777777" w:rsidR="000F01E4" w:rsidRPr="00891891" w:rsidRDefault="000F01E4" w:rsidP="00D05E7C">
            <w:pPr>
              <w:spacing w:after="0" w:line="240" w:lineRule="auto"/>
              <w:jc w:val="right"/>
              <w:rPr>
                <w:rFonts w:ascii="Calibri" w:eastAsia="Times New Roman" w:hAnsi="Calibri" w:cs="Calibri"/>
                <w:b/>
                <w:bCs/>
                <w:color w:val="000000"/>
                <w:sz w:val="16"/>
                <w:szCs w:val="16"/>
                <w:lang w:eastAsia="en-GB"/>
              </w:rPr>
            </w:pPr>
            <w:r w:rsidRPr="00891891">
              <w:rPr>
                <w:rFonts w:ascii="Calibri" w:eastAsia="Times New Roman" w:hAnsi="Calibri" w:cs="Calibri"/>
                <w:b/>
                <w:bCs/>
                <w:color w:val="000000"/>
                <w:sz w:val="16"/>
                <w:szCs w:val="16"/>
                <w:lang w:eastAsia="en-GB"/>
              </w:rPr>
              <w:t xml:space="preserve">           (</w:t>
            </w:r>
            <w:r>
              <w:rPr>
                <w:rFonts w:ascii="Calibri" w:eastAsia="Times New Roman" w:hAnsi="Calibri" w:cs="Calibri"/>
                <w:b/>
                <w:bCs/>
                <w:color w:val="000000"/>
                <w:sz w:val="16"/>
                <w:szCs w:val="16"/>
                <w:lang w:eastAsia="en-GB"/>
              </w:rPr>
              <w:t>572,735,039.04</w:t>
            </w:r>
            <w:r w:rsidRPr="00891891">
              <w:rPr>
                <w:rFonts w:ascii="Calibri" w:eastAsia="Times New Roman" w:hAnsi="Calibri" w:cs="Calibri"/>
                <w:b/>
                <w:bCs/>
                <w:color w:val="000000"/>
                <w:sz w:val="16"/>
                <w:szCs w:val="16"/>
                <w:lang w:eastAsia="en-GB"/>
              </w:rPr>
              <w:t>)</w:t>
            </w:r>
          </w:p>
        </w:tc>
      </w:tr>
      <w:tr w:rsidR="000F01E4" w:rsidRPr="00891891" w14:paraId="1A90339C" w14:textId="77777777" w:rsidTr="00D05E7C">
        <w:trPr>
          <w:trHeight w:val="375"/>
        </w:trPr>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915DC92" w14:textId="77777777" w:rsidR="000F01E4" w:rsidRPr="00891891" w:rsidRDefault="000F01E4" w:rsidP="00D05E7C">
            <w:pPr>
              <w:spacing w:after="0" w:line="240" w:lineRule="auto"/>
              <w:rPr>
                <w:rFonts w:ascii="Calibri" w:eastAsia="Times New Roman" w:hAnsi="Calibri" w:cs="Calibri"/>
                <w:b/>
                <w:bCs/>
                <w:color w:val="000000"/>
                <w:sz w:val="16"/>
                <w:szCs w:val="16"/>
                <w:lang w:eastAsia="en-GB"/>
              </w:rPr>
            </w:pPr>
            <w:r w:rsidRPr="00891891">
              <w:rPr>
                <w:rFonts w:ascii="Calibri" w:eastAsia="Times New Roman" w:hAnsi="Calibri" w:cs="Calibri"/>
                <w:b/>
                <w:bCs/>
                <w:color w:val="000000"/>
                <w:sz w:val="16"/>
                <w:szCs w:val="16"/>
                <w:lang w:eastAsia="en-GB"/>
              </w:rPr>
              <w:t>CLOSING BALANCE AS AT 31/12/2020</w:t>
            </w:r>
          </w:p>
        </w:tc>
        <w:tc>
          <w:tcPr>
            <w:tcW w:w="0" w:type="auto"/>
            <w:tcBorders>
              <w:top w:val="nil"/>
              <w:left w:val="nil"/>
              <w:bottom w:val="single" w:sz="4" w:space="0" w:color="auto"/>
              <w:right w:val="single" w:sz="4" w:space="0" w:color="auto"/>
            </w:tcBorders>
            <w:shd w:val="clear" w:color="auto" w:fill="auto"/>
            <w:noWrap/>
            <w:vAlign w:val="bottom"/>
            <w:hideMark/>
          </w:tcPr>
          <w:p w14:paraId="16BB9B44" w14:textId="77777777" w:rsidR="000F01E4" w:rsidRPr="00891891" w:rsidRDefault="000F01E4" w:rsidP="00D05E7C">
            <w:pPr>
              <w:spacing w:after="0" w:line="240" w:lineRule="auto"/>
              <w:jc w:val="right"/>
              <w:rPr>
                <w:rFonts w:ascii="Calibri" w:eastAsia="Times New Roman" w:hAnsi="Calibri" w:cs="Calibri"/>
                <w:b/>
                <w:bCs/>
                <w:color w:val="000000"/>
                <w:sz w:val="16"/>
                <w:szCs w:val="16"/>
                <w:lang w:eastAsia="en-GB"/>
              </w:rPr>
            </w:pPr>
            <w:r>
              <w:rPr>
                <w:rFonts w:ascii="Calibri" w:eastAsia="Times New Roman" w:hAnsi="Calibri" w:cs="Calibri"/>
                <w:b/>
                <w:bCs/>
                <w:color w:val="000000"/>
                <w:sz w:val="16"/>
                <w:szCs w:val="16"/>
                <w:lang w:eastAsia="en-GB"/>
              </w:rPr>
              <w:t>1,040,717,438.81</w:t>
            </w:r>
          </w:p>
        </w:tc>
        <w:tc>
          <w:tcPr>
            <w:tcW w:w="0" w:type="auto"/>
            <w:tcBorders>
              <w:top w:val="nil"/>
              <w:left w:val="nil"/>
              <w:bottom w:val="single" w:sz="4" w:space="0" w:color="auto"/>
              <w:right w:val="single" w:sz="4" w:space="0" w:color="auto"/>
            </w:tcBorders>
            <w:shd w:val="clear" w:color="auto" w:fill="auto"/>
            <w:noWrap/>
            <w:vAlign w:val="bottom"/>
            <w:hideMark/>
          </w:tcPr>
          <w:p w14:paraId="36404B75" w14:textId="77777777" w:rsidR="000F01E4" w:rsidRPr="00891891" w:rsidRDefault="000F01E4" w:rsidP="00D05E7C">
            <w:pPr>
              <w:spacing w:after="0" w:line="240" w:lineRule="auto"/>
              <w:jc w:val="right"/>
              <w:rPr>
                <w:rFonts w:ascii="Calibri" w:eastAsia="Times New Roman" w:hAnsi="Calibri" w:cs="Calibri"/>
                <w:b/>
                <w:bCs/>
                <w:color w:val="000000"/>
                <w:sz w:val="16"/>
                <w:szCs w:val="16"/>
                <w:lang w:eastAsia="en-GB"/>
              </w:rPr>
            </w:pPr>
            <w:r w:rsidRPr="00891891">
              <w:rPr>
                <w:rFonts w:ascii="Calibri" w:eastAsia="Times New Roman" w:hAnsi="Calibri" w:cs="Calibri"/>
                <w:b/>
                <w:bCs/>
                <w:color w:val="000000"/>
                <w:sz w:val="16"/>
                <w:szCs w:val="16"/>
                <w:lang w:eastAsia="en-GB"/>
              </w:rPr>
              <w:t xml:space="preserve">          (</w:t>
            </w:r>
            <w:r>
              <w:rPr>
                <w:rFonts w:ascii="Calibri" w:eastAsia="Times New Roman" w:hAnsi="Calibri" w:cs="Calibri"/>
                <w:b/>
                <w:bCs/>
                <w:color w:val="000000"/>
                <w:sz w:val="16"/>
                <w:szCs w:val="16"/>
                <w:lang w:eastAsia="en-GB"/>
              </w:rPr>
              <w:t>675,662,150.37</w:t>
            </w:r>
            <w:r w:rsidRPr="00891891">
              <w:rPr>
                <w:rFonts w:ascii="Calibri" w:eastAsia="Times New Roman" w:hAnsi="Calibri" w:cs="Calibri"/>
                <w:b/>
                <w:bCs/>
                <w:color w:val="000000"/>
                <w:sz w:val="16"/>
                <w:szCs w:val="16"/>
                <w:lang w:eastAsia="en-GB"/>
              </w:rPr>
              <w:t>)</w:t>
            </w:r>
          </w:p>
        </w:tc>
        <w:tc>
          <w:tcPr>
            <w:tcW w:w="0" w:type="auto"/>
            <w:tcBorders>
              <w:top w:val="nil"/>
              <w:left w:val="nil"/>
              <w:bottom w:val="single" w:sz="4" w:space="0" w:color="auto"/>
              <w:right w:val="single" w:sz="4" w:space="0" w:color="auto"/>
            </w:tcBorders>
            <w:shd w:val="clear" w:color="auto" w:fill="auto"/>
            <w:noWrap/>
            <w:vAlign w:val="bottom"/>
            <w:hideMark/>
          </w:tcPr>
          <w:p w14:paraId="5B9B937B" w14:textId="77777777" w:rsidR="000F01E4" w:rsidRPr="00891891" w:rsidRDefault="000F01E4" w:rsidP="00D05E7C">
            <w:pPr>
              <w:spacing w:after="0" w:line="240" w:lineRule="auto"/>
              <w:jc w:val="right"/>
              <w:rPr>
                <w:rFonts w:ascii="Calibri" w:eastAsia="Times New Roman" w:hAnsi="Calibri" w:cs="Calibri"/>
                <w:b/>
                <w:bCs/>
                <w:color w:val="000000"/>
                <w:sz w:val="16"/>
                <w:szCs w:val="16"/>
                <w:lang w:eastAsia="en-GB"/>
              </w:rPr>
            </w:pPr>
            <w:r>
              <w:rPr>
                <w:rFonts w:ascii="Calibri" w:eastAsia="Times New Roman" w:hAnsi="Calibri" w:cs="Calibri"/>
                <w:b/>
                <w:bCs/>
                <w:color w:val="000000"/>
                <w:sz w:val="16"/>
                <w:szCs w:val="16"/>
                <w:lang w:eastAsia="en-GB"/>
              </w:rPr>
              <w:t>365,055,198.44</w:t>
            </w:r>
          </w:p>
        </w:tc>
        <w:tc>
          <w:tcPr>
            <w:tcW w:w="0" w:type="auto"/>
            <w:tcBorders>
              <w:top w:val="nil"/>
              <w:left w:val="nil"/>
              <w:bottom w:val="single" w:sz="4" w:space="0" w:color="auto"/>
              <w:right w:val="single" w:sz="4" w:space="0" w:color="auto"/>
            </w:tcBorders>
            <w:shd w:val="clear" w:color="auto" w:fill="auto"/>
            <w:noWrap/>
            <w:vAlign w:val="bottom"/>
            <w:hideMark/>
          </w:tcPr>
          <w:p w14:paraId="7A75B690" w14:textId="77777777" w:rsidR="000F01E4" w:rsidRPr="00891891" w:rsidRDefault="000F01E4" w:rsidP="00D05E7C">
            <w:pPr>
              <w:spacing w:after="0" w:line="240" w:lineRule="auto"/>
              <w:jc w:val="right"/>
              <w:rPr>
                <w:rFonts w:ascii="Calibri" w:eastAsia="Times New Roman" w:hAnsi="Calibri" w:cs="Calibri"/>
                <w:b/>
                <w:bCs/>
                <w:color w:val="000000"/>
                <w:sz w:val="16"/>
                <w:szCs w:val="16"/>
                <w:lang w:eastAsia="en-GB"/>
              </w:rPr>
            </w:pPr>
            <w:r>
              <w:rPr>
                <w:rFonts w:ascii="Calibri" w:eastAsia="Times New Roman" w:hAnsi="Calibri" w:cs="Calibri"/>
                <w:b/>
                <w:bCs/>
                <w:color w:val="000000"/>
                <w:sz w:val="16"/>
                <w:szCs w:val="16"/>
                <w:lang w:eastAsia="en-GB"/>
              </w:rPr>
              <w:t>502,372,784.63</w:t>
            </w:r>
          </w:p>
        </w:tc>
        <w:tc>
          <w:tcPr>
            <w:tcW w:w="0" w:type="auto"/>
            <w:tcBorders>
              <w:top w:val="nil"/>
              <w:left w:val="nil"/>
              <w:bottom w:val="single" w:sz="4" w:space="0" w:color="auto"/>
              <w:right w:val="single" w:sz="4" w:space="0" w:color="auto"/>
            </w:tcBorders>
            <w:shd w:val="clear" w:color="auto" w:fill="auto"/>
            <w:noWrap/>
            <w:vAlign w:val="bottom"/>
            <w:hideMark/>
          </w:tcPr>
          <w:p w14:paraId="10E9AD33" w14:textId="77777777" w:rsidR="000F01E4" w:rsidRPr="00891891" w:rsidRDefault="000F01E4" w:rsidP="00D05E7C">
            <w:pPr>
              <w:spacing w:after="0" w:line="240" w:lineRule="auto"/>
              <w:jc w:val="right"/>
              <w:rPr>
                <w:rFonts w:ascii="Calibri" w:eastAsia="Times New Roman" w:hAnsi="Calibri" w:cs="Calibri"/>
                <w:b/>
                <w:bCs/>
                <w:color w:val="000000"/>
                <w:sz w:val="16"/>
                <w:szCs w:val="16"/>
                <w:lang w:eastAsia="en-GB"/>
              </w:rPr>
            </w:pPr>
            <w:r w:rsidRPr="00891891">
              <w:rPr>
                <w:rFonts w:ascii="Calibri" w:eastAsia="Times New Roman" w:hAnsi="Calibri" w:cs="Calibri"/>
                <w:b/>
                <w:bCs/>
                <w:color w:val="000000"/>
                <w:sz w:val="16"/>
                <w:szCs w:val="16"/>
                <w:lang w:eastAsia="en-GB"/>
              </w:rPr>
              <w:t xml:space="preserve">          (</w:t>
            </w:r>
            <w:r>
              <w:rPr>
                <w:rFonts w:ascii="Calibri" w:eastAsia="Times New Roman" w:hAnsi="Calibri" w:cs="Calibri"/>
                <w:b/>
                <w:bCs/>
                <w:color w:val="000000"/>
                <w:sz w:val="16"/>
                <w:szCs w:val="16"/>
                <w:lang w:eastAsia="en-GB"/>
              </w:rPr>
              <w:t>99,184,893.13</w:t>
            </w:r>
            <w:r w:rsidRPr="00891891">
              <w:rPr>
                <w:rFonts w:ascii="Calibri" w:eastAsia="Times New Roman" w:hAnsi="Calibri" w:cs="Calibri"/>
                <w:b/>
                <w:bCs/>
                <w:color w:val="000000"/>
                <w:sz w:val="16"/>
                <w:szCs w:val="16"/>
                <w:lang w:eastAsia="en-GB"/>
              </w:rPr>
              <w:t>)</w:t>
            </w:r>
          </w:p>
        </w:tc>
        <w:tc>
          <w:tcPr>
            <w:tcW w:w="0" w:type="auto"/>
            <w:tcBorders>
              <w:top w:val="nil"/>
              <w:left w:val="nil"/>
              <w:bottom w:val="single" w:sz="4" w:space="0" w:color="auto"/>
              <w:right w:val="single" w:sz="4" w:space="0" w:color="auto"/>
            </w:tcBorders>
            <w:shd w:val="clear" w:color="auto" w:fill="auto"/>
            <w:noWrap/>
            <w:vAlign w:val="bottom"/>
            <w:hideMark/>
          </w:tcPr>
          <w:p w14:paraId="6FA62CCE" w14:textId="77777777" w:rsidR="000F01E4" w:rsidRPr="00891891" w:rsidRDefault="000F01E4" w:rsidP="00D05E7C">
            <w:pPr>
              <w:spacing w:after="0" w:line="240" w:lineRule="auto"/>
              <w:jc w:val="right"/>
              <w:rPr>
                <w:rFonts w:ascii="Calibri" w:eastAsia="Times New Roman" w:hAnsi="Calibri" w:cs="Calibri"/>
                <w:b/>
                <w:bCs/>
                <w:color w:val="000000"/>
                <w:sz w:val="16"/>
                <w:szCs w:val="16"/>
                <w:lang w:eastAsia="en-GB"/>
              </w:rPr>
            </w:pPr>
            <w:r>
              <w:rPr>
                <w:rFonts w:ascii="Calibri" w:eastAsia="Times New Roman" w:hAnsi="Calibri" w:cs="Calibri"/>
                <w:b/>
                <w:bCs/>
                <w:color w:val="000000"/>
                <w:sz w:val="16"/>
                <w:szCs w:val="16"/>
                <w:lang w:eastAsia="en-GB"/>
              </w:rPr>
              <w:t>403,187,891.50</w:t>
            </w:r>
          </w:p>
        </w:tc>
        <w:tc>
          <w:tcPr>
            <w:tcW w:w="0" w:type="auto"/>
            <w:tcBorders>
              <w:top w:val="nil"/>
              <w:left w:val="nil"/>
              <w:bottom w:val="single" w:sz="4" w:space="0" w:color="auto"/>
              <w:right w:val="single" w:sz="4" w:space="0" w:color="auto"/>
            </w:tcBorders>
            <w:shd w:val="clear" w:color="auto" w:fill="auto"/>
            <w:noWrap/>
            <w:vAlign w:val="bottom"/>
            <w:hideMark/>
          </w:tcPr>
          <w:p w14:paraId="5511CC47" w14:textId="77777777" w:rsidR="000F01E4" w:rsidRPr="00891891" w:rsidRDefault="000F01E4" w:rsidP="00D05E7C">
            <w:pPr>
              <w:spacing w:after="0" w:line="240" w:lineRule="auto"/>
              <w:jc w:val="right"/>
              <w:rPr>
                <w:rFonts w:ascii="Calibri" w:eastAsia="Times New Roman" w:hAnsi="Calibri" w:cs="Calibri"/>
                <w:b/>
                <w:bCs/>
                <w:color w:val="000000"/>
                <w:sz w:val="16"/>
                <w:szCs w:val="16"/>
                <w:lang w:eastAsia="en-GB"/>
              </w:rPr>
            </w:pPr>
            <w:r>
              <w:rPr>
                <w:rFonts w:ascii="Calibri" w:eastAsia="Times New Roman" w:hAnsi="Calibri" w:cs="Calibri"/>
                <w:b/>
                <w:bCs/>
                <w:color w:val="000000"/>
                <w:sz w:val="16"/>
                <w:szCs w:val="16"/>
                <w:lang w:eastAsia="en-GB"/>
              </w:rPr>
              <w:t>1,476,937.77</w:t>
            </w:r>
          </w:p>
        </w:tc>
        <w:tc>
          <w:tcPr>
            <w:tcW w:w="0" w:type="auto"/>
            <w:tcBorders>
              <w:top w:val="nil"/>
              <w:left w:val="nil"/>
              <w:bottom w:val="single" w:sz="4" w:space="0" w:color="auto"/>
              <w:right w:val="single" w:sz="4" w:space="0" w:color="auto"/>
            </w:tcBorders>
            <w:shd w:val="clear" w:color="auto" w:fill="auto"/>
            <w:noWrap/>
            <w:vAlign w:val="bottom"/>
            <w:hideMark/>
          </w:tcPr>
          <w:p w14:paraId="26D699EF" w14:textId="77777777" w:rsidR="000F01E4" w:rsidRPr="00891891" w:rsidRDefault="000F01E4" w:rsidP="00D05E7C">
            <w:pPr>
              <w:spacing w:after="0" w:line="240" w:lineRule="auto"/>
              <w:jc w:val="right"/>
              <w:rPr>
                <w:rFonts w:ascii="Calibri" w:eastAsia="Times New Roman" w:hAnsi="Calibri" w:cs="Calibri"/>
                <w:b/>
                <w:bCs/>
                <w:color w:val="000000"/>
                <w:sz w:val="16"/>
                <w:szCs w:val="16"/>
                <w:lang w:eastAsia="en-GB"/>
              </w:rPr>
            </w:pPr>
            <w:r w:rsidRPr="00891891">
              <w:rPr>
                <w:rFonts w:ascii="Calibri" w:eastAsia="Times New Roman" w:hAnsi="Calibri" w:cs="Calibri"/>
                <w:b/>
                <w:bCs/>
                <w:color w:val="000000"/>
                <w:sz w:val="16"/>
                <w:szCs w:val="16"/>
                <w:lang w:eastAsia="en-GB"/>
              </w:rPr>
              <w:t xml:space="preserve">              93,062,591.99 </w:t>
            </w:r>
          </w:p>
        </w:tc>
        <w:tc>
          <w:tcPr>
            <w:tcW w:w="0" w:type="auto"/>
            <w:tcBorders>
              <w:top w:val="nil"/>
              <w:left w:val="nil"/>
              <w:bottom w:val="single" w:sz="4" w:space="0" w:color="auto"/>
              <w:right w:val="single" w:sz="4" w:space="0" w:color="auto"/>
            </w:tcBorders>
            <w:shd w:val="clear" w:color="auto" w:fill="auto"/>
            <w:noWrap/>
            <w:vAlign w:val="bottom"/>
            <w:hideMark/>
          </w:tcPr>
          <w:p w14:paraId="11DC2D02" w14:textId="77777777" w:rsidR="000F01E4" w:rsidRPr="00891891" w:rsidRDefault="000F01E4" w:rsidP="00D05E7C">
            <w:pPr>
              <w:spacing w:after="0" w:line="240" w:lineRule="auto"/>
              <w:jc w:val="right"/>
              <w:rPr>
                <w:rFonts w:ascii="Calibri" w:eastAsia="Times New Roman" w:hAnsi="Calibri" w:cs="Calibri"/>
                <w:b/>
                <w:bCs/>
                <w:color w:val="000000"/>
                <w:sz w:val="16"/>
                <w:szCs w:val="16"/>
                <w:lang w:eastAsia="en-GB"/>
              </w:rPr>
            </w:pPr>
            <w:r>
              <w:rPr>
                <w:rFonts w:ascii="Calibri" w:eastAsia="Times New Roman" w:hAnsi="Calibri" w:cs="Calibri"/>
                <w:b/>
                <w:bCs/>
                <w:color w:val="000000"/>
                <w:sz w:val="16"/>
                <w:szCs w:val="16"/>
                <w:lang w:eastAsia="en-GB"/>
              </w:rPr>
              <w:t>94,539,529.76</w:t>
            </w:r>
          </w:p>
        </w:tc>
        <w:tc>
          <w:tcPr>
            <w:tcW w:w="0" w:type="auto"/>
            <w:tcBorders>
              <w:top w:val="nil"/>
              <w:left w:val="nil"/>
              <w:bottom w:val="single" w:sz="4" w:space="0" w:color="auto"/>
              <w:right w:val="single" w:sz="4" w:space="0" w:color="auto"/>
            </w:tcBorders>
            <w:shd w:val="clear" w:color="auto" w:fill="auto"/>
            <w:noWrap/>
            <w:vAlign w:val="bottom"/>
            <w:hideMark/>
          </w:tcPr>
          <w:p w14:paraId="46B76EA2" w14:textId="77777777" w:rsidR="000F01E4" w:rsidRPr="00891891" w:rsidRDefault="000F01E4" w:rsidP="00D05E7C">
            <w:pPr>
              <w:spacing w:after="0" w:line="240" w:lineRule="auto"/>
              <w:jc w:val="right"/>
              <w:rPr>
                <w:rFonts w:ascii="Calibri" w:eastAsia="Times New Roman" w:hAnsi="Calibri" w:cs="Calibri"/>
                <w:b/>
                <w:bCs/>
                <w:color w:val="000000"/>
                <w:sz w:val="16"/>
                <w:szCs w:val="16"/>
                <w:lang w:eastAsia="en-GB"/>
              </w:rPr>
            </w:pPr>
            <w:r>
              <w:rPr>
                <w:rFonts w:ascii="Calibri" w:eastAsia="Times New Roman" w:hAnsi="Calibri" w:cs="Calibri"/>
                <w:b/>
                <w:bCs/>
                <w:color w:val="000000"/>
                <w:sz w:val="16"/>
                <w:szCs w:val="16"/>
                <w:lang w:eastAsia="en-GB"/>
              </w:rPr>
              <w:t>1,544,567,071.21</w:t>
            </w:r>
          </w:p>
        </w:tc>
        <w:tc>
          <w:tcPr>
            <w:tcW w:w="0" w:type="auto"/>
            <w:tcBorders>
              <w:top w:val="nil"/>
              <w:left w:val="nil"/>
              <w:bottom w:val="single" w:sz="4" w:space="0" w:color="auto"/>
              <w:right w:val="single" w:sz="4" w:space="0" w:color="auto"/>
            </w:tcBorders>
            <w:shd w:val="clear" w:color="auto" w:fill="auto"/>
            <w:noWrap/>
            <w:vAlign w:val="bottom"/>
            <w:hideMark/>
          </w:tcPr>
          <w:p w14:paraId="061C0C94" w14:textId="77777777" w:rsidR="000F01E4" w:rsidRPr="00891891" w:rsidRDefault="000F01E4" w:rsidP="00D05E7C">
            <w:pPr>
              <w:spacing w:after="0" w:line="240" w:lineRule="auto"/>
              <w:jc w:val="right"/>
              <w:rPr>
                <w:rFonts w:ascii="Calibri" w:eastAsia="Times New Roman" w:hAnsi="Calibri" w:cs="Calibri"/>
                <w:b/>
                <w:bCs/>
                <w:color w:val="000000"/>
                <w:sz w:val="16"/>
                <w:szCs w:val="16"/>
                <w:lang w:eastAsia="en-GB"/>
              </w:rPr>
            </w:pPr>
            <w:r w:rsidRPr="00891891">
              <w:rPr>
                <w:rFonts w:ascii="Calibri" w:eastAsia="Times New Roman" w:hAnsi="Calibri" w:cs="Calibri"/>
                <w:b/>
                <w:bCs/>
                <w:color w:val="000000"/>
                <w:sz w:val="16"/>
                <w:szCs w:val="16"/>
                <w:lang w:eastAsia="en-GB"/>
              </w:rPr>
              <w:t xml:space="preserve">          (</w:t>
            </w:r>
            <w:r>
              <w:rPr>
                <w:rFonts w:ascii="Calibri" w:eastAsia="Times New Roman" w:hAnsi="Calibri" w:cs="Calibri"/>
                <w:b/>
                <w:bCs/>
                <w:color w:val="000000"/>
                <w:sz w:val="16"/>
                <w:szCs w:val="16"/>
                <w:lang w:eastAsia="en-GB"/>
              </w:rPr>
              <w:t>681,784,451.51</w:t>
            </w:r>
            <w:r w:rsidRPr="00891891">
              <w:rPr>
                <w:rFonts w:ascii="Calibri" w:eastAsia="Times New Roman" w:hAnsi="Calibri" w:cs="Calibri"/>
                <w:b/>
                <w:bCs/>
                <w:color w:val="000000"/>
                <w:sz w:val="16"/>
                <w:szCs w:val="16"/>
                <w:lang w:eastAsia="en-GB"/>
              </w:rPr>
              <w:t>)</w:t>
            </w:r>
          </w:p>
        </w:tc>
        <w:tc>
          <w:tcPr>
            <w:tcW w:w="0" w:type="auto"/>
            <w:tcBorders>
              <w:top w:val="nil"/>
              <w:left w:val="nil"/>
              <w:bottom w:val="single" w:sz="4" w:space="0" w:color="auto"/>
              <w:right w:val="single" w:sz="4" w:space="0" w:color="auto"/>
            </w:tcBorders>
            <w:shd w:val="clear" w:color="auto" w:fill="auto"/>
            <w:noWrap/>
            <w:vAlign w:val="bottom"/>
            <w:hideMark/>
          </w:tcPr>
          <w:p w14:paraId="7D1B476E" w14:textId="77777777" w:rsidR="000F01E4" w:rsidRPr="00891891" w:rsidRDefault="000F01E4" w:rsidP="00D05E7C">
            <w:pPr>
              <w:spacing w:after="0" w:line="240" w:lineRule="auto"/>
              <w:jc w:val="right"/>
              <w:rPr>
                <w:rFonts w:ascii="Calibri" w:eastAsia="Times New Roman" w:hAnsi="Calibri" w:cs="Calibri"/>
                <w:b/>
                <w:bCs/>
                <w:color w:val="000000"/>
                <w:sz w:val="16"/>
                <w:szCs w:val="16"/>
                <w:lang w:eastAsia="en-GB"/>
              </w:rPr>
            </w:pPr>
            <w:r>
              <w:rPr>
                <w:rFonts w:ascii="Calibri" w:eastAsia="Times New Roman" w:hAnsi="Calibri" w:cs="Calibri"/>
                <w:b/>
                <w:bCs/>
                <w:color w:val="000000"/>
                <w:sz w:val="16"/>
                <w:szCs w:val="16"/>
                <w:lang w:eastAsia="en-GB"/>
              </w:rPr>
              <w:t>862,782,619.70</w:t>
            </w:r>
          </w:p>
        </w:tc>
      </w:tr>
    </w:tbl>
    <w:p w14:paraId="2918A9D6" w14:textId="77777777" w:rsidR="000F01E4" w:rsidRPr="00891891" w:rsidRDefault="000F01E4" w:rsidP="000F01E4">
      <w:pPr>
        <w:jc w:val="center"/>
        <w:rPr>
          <w:sz w:val="26"/>
          <w:szCs w:val="26"/>
        </w:rPr>
      </w:pPr>
    </w:p>
    <w:p w14:paraId="32383921" w14:textId="77777777" w:rsidR="000F01E4" w:rsidRDefault="000F01E4" w:rsidP="000F01E4"/>
    <w:p w14:paraId="31F47E48" w14:textId="77777777" w:rsidR="000F01E4" w:rsidRDefault="000F01E4" w:rsidP="000F01E4">
      <w:pPr>
        <w:sectPr w:rsidR="000F01E4" w:rsidSect="00D05E7C">
          <w:pgSz w:w="16839" w:h="11907" w:orient="landscape" w:code="9"/>
          <w:pgMar w:top="1077" w:right="1440" w:bottom="851" w:left="1440" w:header="720" w:footer="720" w:gutter="0"/>
          <w:cols w:space="708"/>
          <w:docGrid w:linePitch="360"/>
        </w:sectPr>
      </w:pPr>
    </w:p>
    <w:p w14:paraId="65C8BDA7" w14:textId="77777777" w:rsidR="004B0861" w:rsidRDefault="004B0861" w:rsidP="004B0861">
      <w:pPr>
        <w:shd w:val="clear" w:color="auto" w:fill="FFFFFF" w:themeFill="background1"/>
        <w:spacing w:after="0"/>
        <w:jc w:val="center"/>
        <w:rPr>
          <w:rFonts w:cstheme="minorHAnsi"/>
          <w:b/>
          <w:sz w:val="32"/>
          <w:szCs w:val="32"/>
        </w:rPr>
      </w:pPr>
      <w:r w:rsidRPr="00192944">
        <w:rPr>
          <w:rFonts w:cstheme="minorHAnsi"/>
          <w:b/>
          <w:sz w:val="32"/>
          <w:szCs w:val="32"/>
        </w:rPr>
        <w:lastRenderedPageBreak/>
        <w:t>NOTES TO THE ACCOUNTS</w:t>
      </w:r>
    </w:p>
    <w:p w14:paraId="61209113" w14:textId="77777777" w:rsidR="004B0861" w:rsidRPr="002959AE" w:rsidRDefault="004B0861" w:rsidP="004B0861">
      <w:pPr>
        <w:shd w:val="clear" w:color="auto" w:fill="FFFFFF" w:themeFill="background1"/>
        <w:spacing w:after="0"/>
        <w:jc w:val="center"/>
        <w:rPr>
          <w:rFonts w:cstheme="minorHAnsi"/>
          <w:bCs/>
          <w:sz w:val="24"/>
          <w:szCs w:val="24"/>
        </w:rPr>
      </w:pPr>
      <w:r w:rsidRPr="002959AE">
        <w:rPr>
          <w:rFonts w:cstheme="minorHAnsi"/>
          <w:bCs/>
          <w:sz w:val="24"/>
          <w:szCs w:val="24"/>
        </w:rPr>
        <w:t>NOTE 1 CASH &amp; CASH EQUIVALENTS</w:t>
      </w:r>
    </w:p>
    <w:p w14:paraId="396A64D6" w14:textId="77777777" w:rsidR="004B0861" w:rsidRDefault="004B0861" w:rsidP="004B0861">
      <w:pPr>
        <w:shd w:val="clear" w:color="auto" w:fill="FFFFFF" w:themeFill="background1"/>
        <w:spacing w:after="0"/>
        <w:jc w:val="center"/>
        <w:rPr>
          <w:rFonts w:cstheme="minorHAnsi"/>
          <w:b/>
          <w:sz w:val="24"/>
          <w:szCs w:val="24"/>
        </w:rPr>
      </w:pPr>
    </w:p>
    <w:p w14:paraId="41AB44E7" w14:textId="77777777" w:rsidR="004B0861" w:rsidRDefault="004B0861" w:rsidP="004B0861">
      <w:pPr>
        <w:shd w:val="clear" w:color="auto" w:fill="FFFFFF" w:themeFill="background1"/>
        <w:spacing w:after="0"/>
        <w:rPr>
          <w:rFonts w:cstheme="minorHAnsi"/>
          <w:bCs/>
          <w:sz w:val="24"/>
          <w:szCs w:val="24"/>
        </w:rPr>
      </w:pPr>
      <w:r>
        <w:rPr>
          <w:rFonts w:cstheme="minorHAnsi"/>
          <w:bCs/>
          <w:sz w:val="24"/>
          <w:szCs w:val="24"/>
        </w:rPr>
        <w:t>UNITY</w:t>
      </w:r>
      <w:r w:rsidRPr="00192944">
        <w:rPr>
          <w:rFonts w:cstheme="minorHAnsi"/>
          <w:bCs/>
          <w:sz w:val="24"/>
          <w:szCs w:val="24"/>
        </w:rPr>
        <w:t xml:space="preserve"> BANK</w:t>
      </w:r>
      <w:r>
        <w:rPr>
          <w:rFonts w:cstheme="minorHAnsi"/>
          <w:bCs/>
          <w:sz w:val="24"/>
          <w:szCs w:val="24"/>
        </w:rPr>
        <w:t xml:space="preserve">            </w:t>
      </w:r>
      <w:r>
        <w:rPr>
          <w:rFonts w:cstheme="minorHAnsi"/>
          <w:bCs/>
          <w:sz w:val="24"/>
          <w:szCs w:val="24"/>
        </w:rPr>
        <w:tab/>
      </w:r>
      <w:r w:rsidRPr="00192944">
        <w:rPr>
          <w:rFonts w:cstheme="minorHAnsi"/>
          <w:bCs/>
          <w:sz w:val="24"/>
          <w:szCs w:val="24"/>
        </w:rPr>
        <w:tab/>
      </w:r>
      <w:r w:rsidRPr="00192944">
        <w:rPr>
          <w:rFonts w:cstheme="minorHAnsi"/>
          <w:bCs/>
          <w:sz w:val="24"/>
          <w:szCs w:val="24"/>
        </w:rPr>
        <w:tab/>
      </w:r>
      <w:r w:rsidRPr="00192944">
        <w:rPr>
          <w:rFonts w:cstheme="minorHAnsi"/>
          <w:bCs/>
          <w:sz w:val="24"/>
          <w:szCs w:val="24"/>
        </w:rPr>
        <w:tab/>
      </w:r>
      <w:r w:rsidRPr="00192944">
        <w:rPr>
          <w:rFonts w:cstheme="minorHAnsi"/>
          <w:bCs/>
          <w:sz w:val="24"/>
          <w:szCs w:val="24"/>
        </w:rPr>
        <w:tab/>
      </w:r>
      <w:r w:rsidRPr="00192944">
        <w:rPr>
          <w:rFonts w:cstheme="minorHAnsi"/>
          <w:bCs/>
          <w:sz w:val="24"/>
          <w:szCs w:val="24"/>
        </w:rPr>
        <w:tab/>
      </w:r>
      <w:r w:rsidRPr="00192944">
        <w:rPr>
          <w:rFonts w:cstheme="minorHAnsi"/>
          <w:bCs/>
          <w:sz w:val="24"/>
          <w:szCs w:val="24"/>
        </w:rPr>
        <w:tab/>
      </w:r>
      <w:r w:rsidRPr="00192944">
        <w:rPr>
          <w:rFonts w:cstheme="minorHAnsi"/>
          <w:bCs/>
          <w:sz w:val="24"/>
          <w:szCs w:val="24"/>
        </w:rPr>
        <w:tab/>
      </w:r>
      <w:r>
        <w:rPr>
          <w:rFonts w:cstheme="minorHAnsi"/>
          <w:bCs/>
          <w:sz w:val="24"/>
          <w:szCs w:val="24"/>
        </w:rPr>
        <w:t>8,584,305.34</w:t>
      </w:r>
    </w:p>
    <w:p w14:paraId="627F1F9E" w14:textId="77777777" w:rsidR="004B0861" w:rsidRDefault="004B0861" w:rsidP="004B0861">
      <w:pPr>
        <w:shd w:val="clear" w:color="auto" w:fill="FFFFFF" w:themeFill="background1"/>
        <w:spacing w:after="0"/>
        <w:rPr>
          <w:rFonts w:cstheme="minorHAnsi"/>
          <w:bCs/>
          <w:sz w:val="24"/>
          <w:szCs w:val="24"/>
        </w:rPr>
      </w:pPr>
      <w:r>
        <w:rPr>
          <w:rFonts w:cstheme="minorHAnsi"/>
          <w:bCs/>
          <w:sz w:val="24"/>
          <w:szCs w:val="24"/>
        </w:rPr>
        <w:t>FCMB</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1,081.83</w:t>
      </w:r>
    </w:p>
    <w:p w14:paraId="41ECD819" w14:textId="77777777" w:rsidR="004B0861" w:rsidRDefault="004B0861" w:rsidP="004B0861">
      <w:pPr>
        <w:shd w:val="clear" w:color="auto" w:fill="FFFFFF" w:themeFill="background1"/>
        <w:spacing w:after="0"/>
        <w:rPr>
          <w:rFonts w:cstheme="minorHAnsi"/>
          <w:bCs/>
          <w:sz w:val="24"/>
          <w:szCs w:val="24"/>
        </w:rPr>
      </w:pPr>
      <w:r>
        <w:rPr>
          <w:rFonts w:cstheme="minorHAnsi"/>
          <w:bCs/>
          <w:sz w:val="24"/>
          <w:szCs w:val="24"/>
        </w:rPr>
        <w:t>ZENITH BANK</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1,185,620.42</w:t>
      </w:r>
    </w:p>
    <w:p w14:paraId="362B1FE8" w14:textId="77777777" w:rsidR="004B0861" w:rsidRDefault="004B0861" w:rsidP="004B0861">
      <w:pPr>
        <w:shd w:val="clear" w:color="auto" w:fill="FFFFFF" w:themeFill="background1"/>
        <w:spacing w:after="0"/>
        <w:rPr>
          <w:rFonts w:cstheme="minorHAnsi"/>
          <w:bCs/>
          <w:sz w:val="24"/>
          <w:szCs w:val="24"/>
        </w:rPr>
      </w:pPr>
      <w:r>
        <w:rPr>
          <w:rFonts w:cstheme="minorHAnsi"/>
          <w:bCs/>
          <w:sz w:val="24"/>
          <w:szCs w:val="24"/>
        </w:rPr>
        <w:t>KEYSTONE</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3,479,499.06</w:t>
      </w:r>
    </w:p>
    <w:p w14:paraId="2F73E58B" w14:textId="77777777" w:rsidR="004B0861" w:rsidRDefault="004B0861" w:rsidP="004B0861">
      <w:pPr>
        <w:shd w:val="clear" w:color="auto" w:fill="FFFFFF" w:themeFill="background1"/>
        <w:spacing w:after="0"/>
        <w:rPr>
          <w:rFonts w:cstheme="minorHAnsi"/>
          <w:bCs/>
          <w:sz w:val="24"/>
          <w:szCs w:val="24"/>
        </w:rPr>
      </w:pPr>
      <w:r>
        <w:rPr>
          <w:rFonts w:cstheme="minorHAnsi"/>
          <w:bCs/>
          <w:sz w:val="24"/>
          <w:szCs w:val="24"/>
        </w:rPr>
        <w:t>FIRST BANK</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2,194,818.77</w:t>
      </w:r>
    </w:p>
    <w:p w14:paraId="0C39CC4F" w14:textId="77777777" w:rsidR="004B0861" w:rsidRDefault="004B0861" w:rsidP="004B0861">
      <w:pPr>
        <w:shd w:val="clear" w:color="auto" w:fill="FFFFFF" w:themeFill="background1"/>
        <w:spacing w:after="0"/>
        <w:rPr>
          <w:rFonts w:cstheme="minorHAnsi"/>
          <w:bCs/>
          <w:sz w:val="24"/>
          <w:szCs w:val="24"/>
          <w:u w:val="single"/>
        </w:rPr>
      </w:pPr>
      <w:r>
        <w:rPr>
          <w:rFonts w:cstheme="minorHAnsi"/>
          <w:bCs/>
          <w:sz w:val="24"/>
          <w:szCs w:val="24"/>
        </w:rPr>
        <w:t>MICROFINANCE BANK</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sidRPr="00D91458">
        <w:rPr>
          <w:rFonts w:cstheme="minorHAnsi"/>
          <w:bCs/>
          <w:sz w:val="24"/>
          <w:szCs w:val="24"/>
        </w:rPr>
        <w:t xml:space="preserve"> 287,304.76</w:t>
      </w:r>
    </w:p>
    <w:p w14:paraId="205F98C4" w14:textId="77777777" w:rsidR="004B0861" w:rsidRPr="00D91458" w:rsidRDefault="004B0861" w:rsidP="004B0861">
      <w:pPr>
        <w:shd w:val="clear" w:color="auto" w:fill="FFFFFF" w:themeFill="background1"/>
        <w:spacing w:after="0"/>
        <w:rPr>
          <w:rFonts w:cstheme="minorHAnsi"/>
          <w:bCs/>
          <w:sz w:val="24"/>
          <w:szCs w:val="24"/>
        </w:rPr>
      </w:pPr>
      <w:r w:rsidRPr="00D91458">
        <w:rPr>
          <w:rFonts w:cstheme="minorHAnsi"/>
          <w:bCs/>
          <w:sz w:val="24"/>
          <w:szCs w:val="24"/>
        </w:rPr>
        <w:t>WEMA BANK</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62,195.40</w:t>
      </w:r>
    </w:p>
    <w:p w14:paraId="0E74552C" w14:textId="77777777" w:rsidR="004B0861" w:rsidRPr="00554EF7" w:rsidRDefault="004B0861" w:rsidP="004B0861">
      <w:pPr>
        <w:shd w:val="clear" w:color="auto" w:fill="FFFFFF" w:themeFill="background1"/>
        <w:spacing w:after="0"/>
        <w:jc w:val="center"/>
        <w:rPr>
          <w:rFonts w:cstheme="minorHAnsi"/>
          <w:bCs/>
          <w:sz w:val="24"/>
          <w:szCs w:val="24"/>
        </w:rPr>
      </w:pP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t xml:space="preserve">     </w:t>
      </w:r>
      <w:r>
        <w:rPr>
          <w:rFonts w:cstheme="minorHAnsi"/>
          <w:b/>
          <w:sz w:val="24"/>
          <w:szCs w:val="24"/>
        </w:rPr>
        <w:tab/>
      </w:r>
      <w:r>
        <w:rPr>
          <w:rFonts w:cstheme="minorHAnsi"/>
          <w:b/>
          <w:sz w:val="24"/>
          <w:szCs w:val="24"/>
        </w:rPr>
        <w:tab/>
      </w:r>
      <w:r>
        <w:rPr>
          <w:rFonts w:cstheme="minorHAnsi"/>
          <w:b/>
          <w:sz w:val="24"/>
          <w:szCs w:val="24"/>
        </w:rPr>
        <w:tab/>
      </w:r>
      <w:r w:rsidRPr="00554EF7">
        <w:rPr>
          <w:rFonts w:cstheme="minorHAnsi"/>
          <w:bCs/>
          <w:sz w:val="24"/>
          <w:szCs w:val="24"/>
        </w:rPr>
        <w:t>15,794,825.58</w:t>
      </w:r>
    </w:p>
    <w:p w14:paraId="1FF434C8" w14:textId="77777777" w:rsidR="004B0861" w:rsidRDefault="004B0861" w:rsidP="004B0861">
      <w:pPr>
        <w:shd w:val="clear" w:color="auto" w:fill="FFFFFF" w:themeFill="background1"/>
        <w:spacing w:after="0"/>
        <w:jc w:val="center"/>
        <w:rPr>
          <w:rFonts w:cstheme="minorHAnsi"/>
          <w:bCs/>
          <w:sz w:val="24"/>
          <w:szCs w:val="24"/>
        </w:rPr>
      </w:pPr>
      <w:r w:rsidRPr="002959AE">
        <w:rPr>
          <w:rFonts w:cstheme="minorHAnsi"/>
          <w:bCs/>
          <w:sz w:val="24"/>
          <w:szCs w:val="24"/>
        </w:rPr>
        <w:t>NOTE 2</w:t>
      </w:r>
      <w:r>
        <w:rPr>
          <w:rFonts w:cstheme="minorHAnsi"/>
          <w:bCs/>
          <w:sz w:val="24"/>
          <w:szCs w:val="24"/>
        </w:rPr>
        <w:t xml:space="preserve"> RECEIVABLES</w:t>
      </w:r>
    </w:p>
    <w:p w14:paraId="76998E2E" w14:textId="273FE1B1" w:rsidR="004B0861" w:rsidRDefault="009E72A8" w:rsidP="004B0861">
      <w:pPr>
        <w:shd w:val="clear" w:color="auto" w:fill="FFFFFF" w:themeFill="background1"/>
        <w:spacing w:after="0"/>
        <w:rPr>
          <w:rFonts w:cstheme="minorHAnsi"/>
          <w:bCs/>
          <w:sz w:val="24"/>
          <w:szCs w:val="24"/>
        </w:rPr>
      </w:pPr>
      <w:r>
        <w:rPr>
          <w:rFonts w:cstheme="minorHAnsi"/>
          <w:bCs/>
          <w:sz w:val="24"/>
          <w:szCs w:val="24"/>
        </w:rPr>
        <w:t>JAAC</w:t>
      </w:r>
      <w:r>
        <w:rPr>
          <w:rFonts w:cstheme="minorHAnsi"/>
          <w:bCs/>
          <w:sz w:val="24"/>
          <w:szCs w:val="24"/>
        </w:rPr>
        <w:tab/>
      </w:r>
      <w:r w:rsidR="004B0861">
        <w:rPr>
          <w:rFonts w:cstheme="minorHAnsi"/>
          <w:bCs/>
          <w:sz w:val="24"/>
          <w:szCs w:val="24"/>
        </w:rPr>
        <w:tab/>
      </w:r>
      <w:r w:rsidR="004B0861">
        <w:rPr>
          <w:rFonts w:cstheme="minorHAnsi"/>
          <w:bCs/>
          <w:sz w:val="24"/>
          <w:szCs w:val="24"/>
        </w:rPr>
        <w:tab/>
      </w:r>
      <w:r w:rsidR="004B0861">
        <w:rPr>
          <w:rFonts w:cstheme="minorHAnsi"/>
          <w:bCs/>
          <w:sz w:val="24"/>
          <w:szCs w:val="24"/>
        </w:rPr>
        <w:tab/>
      </w:r>
      <w:r w:rsidR="004B0861">
        <w:rPr>
          <w:rFonts w:cstheme="minorHAnsi"/>
          <w:bCs/>
          <w:sz w:val="24"/>
          <w:szCs w:val="24"/>
        </w:rPr>
        <w:tab/>
      </w:r>
      <w:r w:rsidR="004B0861">
        <w:rPr>
          <w:rFonts w:cstheme="minorHAnsi"/>
          <w:bCs/>
          <w:sz w:val="24"/>
          <w:szCs w:val="24"/>
        </w:rPr>
        <w:tab/>
      </w:r>
      <w:r w:rsidR="004B0861">
        <w:rPr>
          <w:rFonts w:cstheme="minorHAnsi"/>
          <w:bCs/>
          <w:sz w:val="24"/>
          <w:szCs w:val="24"/>
        </w:rPr>
        <w:tab/>
      </w:r>
      <w:r w:rsidR="004B0861">
        <w:rPr>
          <w:rFonts w:cstheme="minorHAnsi"/>
          <w:bCs/>
          <w:sz w:val="24"/>
          <w:szCs w:val="24"/>
        </w:rPr>
        <w:tab/>
        <w:t xml:space="preserve">             </w:t>
      </w:r>
      <w:r w:rsidR="004B0861">
        <w:rPr>
          <w:rFonts w:cstheme="minorHAnsi"/>
          <w:bCs/>
          <w:sz w:val="24"/>
          <w:szCs w:val="24"/>
        </w:rPr>
        <w:tab/>
      </w:r>
      <w:r>
        <w:rPr>
          <w:rFonts w:cstheme="minorHAnsi"/>
          <w:bCs/>
          <w:sz w:val="24"/>
          <w:szCs w:val="24"/>
        </w:rPr>
        <w:t xml:space="preserve">        110,196,140.42</w:t>
      </w:r>
    </w:p>
    <w:p w14:paraId="38B5886F" w14:textId="0CC3049B" w:rsidR="009E72A8" w:rsidRDefault="009E72A8" w:rsidP="004B0861">
      <w:pPr>
        <w:shd w:val="clear" w:color="auto" w:fill="FFFFFF" w:themeFill="background1"/>
        <w:spacing w:after="0"/>
        <w:rPr>
          <w:rFonts w:cstheme="minorHAnsi"/>
          <w:bCs/>
          <w:sz w:val="24"/>
          <w:szCs w:val="24"/>
        </w:rPr>
      </w:pPr>
      <w:r>
        <w:rPr>
          <w:rFonts w:cstheme="minorHAnsi"/>
          <w:bCs/>
          <w:sz w:val="24"/>
          <w:szCs w:val="24"/>
        </w:rPr>
        <w:t>VAT</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52,738,816.01</w:t>
      </w:r>
    </w:p>
    <w:p w14:paraId="1E7529BB" w14:textId="39576978" w:rsidR="009E72A8" w:rsidRDefault="009E72A8" w:rsidP="004B0861">
      <w:pPr>
        <w:shd w:val="clear" w:color="auto" w:fill="FFFFFF" w:themeFill="background1"/>
        <w:spacing w:after="0"/>
        <w:rPr>
          <w:rFonts w:cstheme="minorHAnsi"/>
          <w:bCs/>
          <w:sz w:val="24"/>
          <w:szCs w:val="24"/>
        </w:rPr>
      </w:pPr>
      <w:r>
        <w:rPr>
          <w:rFonts w:cstheme="minorHAnsi"/>
          <w:bCs/>
          <w:sz w:val="24"/>
          <w:szCs w:val="24"/>
        </w:rPr>
        <w:t>FOREX EQUALIZATION</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w:t>
      </w:r>
      <w:r w:rsidRPr="009E72A8">
        <w:rPr>
          <w:rFonts w:cstheme="minorHAnsi"/>
          <w:bCs/>
          <w:sz w:val="24"/>
          <w:szCs w:val="24"/>
          <w:u w:val="single"/>
        </w:rPr>
        <w:t xml:space="preserve">    1,349,716.06</w:t>
      </w:r>
    </w:p>
    <w:p w14:paraId="6975E932" w14:textId="380EC935" w:rsidR="009E72A8" w:rsidRDefault="009E72A8" w:rsidP="004B0861">
      <w:pPr>
        <w:shd w:val="clear" w:color="auto" w:fill="FFFFFF" w:themeFill="background1"/>
        <w:spacing w:after="0"/>
        <w:rPr>
          <w:rFonts w:cstheme="minorHAnsi"/>
          <w:bCs/>
          <w:sz w:val="24"/>
          <w:szCs w:val="24"/>
        </w:rPr>
      </w:pPr>
      <w:r>
        <w:rPr>
          <w:rFonts w:cstheme="minorHAnsi"/>
          <w:bCs/>
          <w:sz w:val="24"/>
          <w:szCs w:val="24"/>
        </w:rPr>
        <w:t>EXCHANGE RATE CHANGE</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w:t>
      </w:r>
      <w:r w:rsidRPr="009E72A8">
        <w:rPr>
          <w:rFonts w:cstheme="minorHAnsi"/>
          <w:b/>
          <w:bCs/>
          <w:sz w:val="24"/>
          <w:szCs w:val="24"/>
          <w:u w:val="single"/>
        </w:rPr>
        <w:t>165,044,737.12</w:t>
      </w:r>
    </w:p>
    <w:p w14:paraId="6B919063" w14:textId="77777777" w:rsidR="009E72A8" w:rsidRDefault="009E72A8" w:rsidP="004B0861">
      <w:pPr>
        <w:shd w:val="clear" w:color="auto" w:fill="FFFFFF" w:themeFill="background1"/>
        <w:spacing w:after="0"/>
        <w:rPr>
          <w:rFonts w:cstheme="minorHAnsi"/>
          <w:bCs/>
          <w:sz w:val="24"/>
          <w:szCs w:val="24"/>
        </w:rPr>
      </w:pPr>
    </w:p>
    <w:p w14:paraId="7BF07D62" w14:textId="77777777" w:rsidR="004B0861" w:rsidRDefault="004B0861" w:rsidP="004B0861">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3 PREPAYMENT/ADVANCES</w:t>
      </w:r>
    </w:p>
    <w:p w14:paraId="54071069" w14:textId="77777777" w:rsidR="004B0861" w:rsidRDefault="004B0861" w:rsidP="004B0861">
      <w:pPr>
        <w:shd w:val="clear" w:color="auto" w:fill="FFFFFF" w:themeFill="background1"/>
        <w:spacing w:after="0"/>
        <w:rPr>
          <w:rFonts w:cstheme="minorHAnsi"/>
          <w:bCs/>
          <w:sz w:val="24"/>
          <w:szCs w:val="24"/>
        </w:rPr>
      </w:pPr>
      <w:r>
        <w:rPr>
          <w:rFonts w:cstheme="minorHAnsi"/>
          <w:bCs/>
          <w:sz w:val="24"/>
          <w:szCs w:val="24"/>
        </w:rPr>
        <w:t>HOUSING LOAN</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3,250,000.00</w:t>
      </w:r>
    </w:p>
    <w:p w14:paraId="2E0D7712" w14:textId="77777777" w:rsidR="004B0861" w:rsidRDefault="004B0861" w:rsidP="004B0861">
      <w:pPr>
        <w:shd w:val="clear" w:color="auto" w:fill="FFFFFF" w:themeFill="background1"/>
        <w:spacing w:after="0"/>
        <w:rPr>
          <w:rFonts w:cstheme="minorHAnsi"/>
          <w:bCs/>
          <w:sz w:val="24"/>
          <w:szCs w:val="24"/>
          <w:u w:val="single"/>
        </w:rPr>
      </w:pPr>
      <w:r>
        <w:rPr>
          <w:rFonts w:cstheme="minorHAnsi"/>
          <w:bCs/>
          <w:sz w:val="24"/>
          <w:szCs w:val="24"/>
        </w:rPr>
        <w:t>VEHICLE LOAN</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w:t>
      </w:r>
      <w:r>
        <w:rPr>
          <w:rFonts w:cstheme="minorHAnsi"/>
          <w:bCs/>
          <w:sz w:val="24"/>
          <w:szCs w:val="24"/>
        </w:rPr>
        <w:tab/>
      </w:r>
      <w:r w:rsidRPr="002959AE">
        <w:rPr>
          <w:rFonts w:cstheme="minorHAnsi"/>
          <w:bCs/>
          <w:sz w:val="24"/>
          <w:szCs w:val="24"/>
          <w:u w:val="single"/>
        </w:rPr>
        <w:t xml:space="preserve">  </w:t>
      </w:r>
      <w:r>
        <w:rPr>
          <w:rFonts w:cstheme="minorHAnsi"/>
          <w:bCs/>
          <w:sz w:val="24"/>
          <w:szCs w:val="24"/>
          <w:u w:val="single"/>
        </w:rPr>
        <w:t>1,500,000.00</w:t>
      </w:r>
    </w:p>
    <w:p w14:paraId="559DA8BB" w14:textId="77777777" w:rsidR="004B0861" w:rsidRDefault="004B0861" w:rsidP="004B0861">
      <w:pPr>
        <w:shd w:val="clear" w:color="auto" w:fill="FFFFFF" w:themeFill="background1"/>
        <w:spacing w:after="0"/>
        <w:rPr>
          <w:rFonts w:cstheme="minorHAnsi"/>
          <w:bCs/>
          <w:sz w:val="24"/>
          <w:szCs w:val="24"/>
        </w:rPr>
      </w:pPr>
      <w:r w:rsidRPr="002959AE">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4,750,000.00</w:t>
      </w:r>
    </w:p>
    <w:p w14:paraId="1C5EFACF" w14:textId="77777777" w:rsidR="004B0861" w:rsidRDefault="004B0861" w:rsidP="004B0861">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4 INVENTORIES</w:t>
      </w:r>
    </w:p>
    <w:p w14:paraId="02C887C2" w14:textId="77777777" w:rsidR="004B0861" w:rsidRDefault="004B0861" w:rsidP="004B0861">
      <w:pPr>
        <w:shd w:val="clear" w:color="auto" w:fill="FFFFFF" w:themeFill="background1"/>
        <w:spacing w:after="0"/>
        <w:rPr>
          <w:rFonts w:cstheme="minorHAnsi"/>
          <w:bCs/>
          <w:sz w:val="24"/>
          <w:szCs w:val="24"/>
        </w:rPr>
      </w:pPr>
      <w:proofErr w:type="gramStart"/>
      <w:r>
        <w:rPr>
          <w:rFonts w:cstheme="minorHAnsi"/>
          <w:bCs/>
          <w:sz w:val="24"/>
          <w:szCs w:val="24"/>
        </w:rPr>
        <w:t>FINANCE  MATERIALS</w:t>
      </w:r>
      <w:proofErr w:type="gramEnd"/>
      <w:r>
        <w:rPr>
          <w:rFonts w:cstheme="minorHAnsi"/>
          <w:bCs/>
          <w:sz w:val="24"/>
          <w:szCs w:val="24"/>
        </w:rPr>
        <w:t xml:space="preserve">     </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10,243,795.51</w:t>
      </w:r>
    </w:p>
    <w:p w14:paraId="620CC590" w14:textId="77777777" w:rsidR="004B0861" w:rsidRDefault="004B0861" w:rsidP="004B0861">
      <w:pPr>
        <w:shd w:val="clear" w:color="auto" w:fill="FFFFFF" w:themeFill="background1"/>
        <w:spacing w:after="0"/>
        <w:rPr>
          <w:rFonts w:cstheme="minorHAnsi"/>
          <w:bCs/>
          <w:sz w:val="24"/>
          <w:szCs w:val="24"/>
        </w:rPr>
      </w:pPr>
      <w:r>
        <w:rPr>
          <w:rFonts w:cstheme="minorHAnsi"/>
          <w:bCs/>
          <w:sz w:val="24"/>
          <w:szCs w:val="24"/>
        </w:rPr>
        <w:t>OFFICE MATERIAL</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932,204.49</w:t>
      </w:r>
    </w:p>
    <w:p w14:paraId="1F0405FA" w14:textId="77777777" w:rsidR="004B0861" w:rsidRDefault="004B0861" w:rsidP="004B0861">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11,176,000.00</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p>
    <w:p w14:paraId="7865F812" w14:textId="77777777" w:rsidR="004B0861" w:rsidRDefault="004B0861" w:rsidP="004B0861">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5 INVESTMENTS</w:t>
      </w:r>
    </w:p>
    <w:p w14:paraId="7AEAC9D7" w14:textId="77777777" w:rsidR="004B0861" w:rsidRDefault="004B0861" w:rsidP="004B0861">
      <w:pPr>
        <w:shd w:val="clear" w:color="auto" w:fill="FFFFFF" w:themeFill="background1"/>
        <w:spacing w:after="0"/>
        <w:rPr>
          <w:rFonts w:cstheme="minorHAnsi"/>
          <w:bCs/>
          <w:sz w:val="24"/>
          <w:szCs w:val="24"/>
        </w:rPr>
      </w:pPr>
      <w:r>
        <w:rPr>
          <w:rFonts w:cstheme="minorHAnsi"/>
          <w:bCs/>
          <w:sz w:val="24"/>
          <w:szCs w:val="24"/>
        </w:rPr>
        <w:t>OMOLUABI</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13,132,942.00</w:t>
      </w:r>
    </w:p>
    <w:p w14:paraId="1C4E2E53" w14:textId="77777777" w:rsidR="004B0861" w:rsidRDefault="004B0861" w:rsidP="004B0861">
      <w:pPr>
        <w:shd w:val="clear" w:color="auto" w:fill="FFFFFF" w:themeFill="background1"/>
        <w:spacing w:after="0"/>
        <w:rPr>
          <w:rFonts w:cstheme="minorHAnsi"/>
          <w:bCs/>
          <w:sz w:val="24"/>
          <w:szCs w:val="24"/>
        </w:rPr>
      </w:pPr>
      <w:r>
        <w:rPr>
          <w:rFonts w:cstheme="minorHAnsi"/>
          <w:bCs/>
          <w:sz w:val="24"/>
          <w:szCs w:val="24"/>
        </w:rPr>
        <w:t>KAJOLA INTEGRATED</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9,523,810.00</w:t>
      </w:r>
    </w:p>
    <w:p w14:paraId="7E53EB4F" w14:textId="77777777" w:rsidR="004B0861" w:rsidRDefault="004B0861" w:rsidP="004B0861">
      <w:pPr>
        <w:shd w:val="clear" w:color="auto" w:fill="FFFFFF" w:themeFill="background1"/>
        <w:spacing w:after="0"/>
        <w:rPr>
          <w:rFonts w:cstheme="minorHAnsi"/>
          <w:bCs/>
          <w:sz w:val="24"/>
          <w:szCs w:val="24"/>
        </w:rPr>
      </w:pPr>
      <w:r>
        <w:rPr>
          <w:rFonts w:cstheme="minorHAnsi"/>
          <w:bCs/>
          <w:sz w:val="24"/>
          <w:szCs w:val="24"/>
        </w:rPr>
        <w:t>OSICOL</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267,000.00</w:t>
      </w:r>
    </w:p>
    <w:p w14:paraId="747728A3" w14:textId="77777777" w:rsidR="004B0861" w:rsidRDefault="004B0861" w:rsidP="004B0861">
      <w:pPr>
        <w:shd w:val="clear" w:color="auto" w:fill="FFFFFF" w:themeFill="background1"/>
        <w:spacing w:after="0"/>
        <w:rPr>
          <w:rFonts w:cstheme="minorHAnsi"/>
          <w:bCs/>
          <w:sz w:val="24"/>
          <w:szCs w:val="24"/>
        </w:rPr>
      </w:pPr>
      <w:r>
        <w:rPr>
          <w:rFonts w:cstheme="minorHAnsi"/>
          <w:bCs/>
          <w:sz w:val="24"/>
          <w:szCs w:val="24"/>
        </w:rPr>
        <w:t xml:space="preserve">PREFERENCE SHARES </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28,333,333.33</w:t>
      </w:r>
    </w:p>
    <w:p w14:paraId="1A5EE7A2" w14:textId="77777777" w:rsidR="004B0861" w:rsidRPr="00373873" w:rsidRDefault="004B0861" w:rsidP="004B0861">
      <w:pPr>
        <w:shd w:val="clear" w:color="auto" w:fill="FFFFFF" w:themeFill="background1"/>
        <w:spacing w:after="0"/>
        <w:rPr>
          <w:rFonts w:cstheme="minorHAnsi"/>
          <w:bCs/>
          <w:sz w:val="24"/>
          <w:szCs w:val="24"/>
          <w:u w:val="single"/>
        </w:rPr>
      </w:pPr>
      <w:r>
        <w:rPr>
          <w:rFonts w:cstheme="minorHAnsi"/>
          <w:bCs/>
          <w:sz w:val="24"/>
          <w:szCs w:val="24"/>
        </w:rPr>
        <w:t>OTHERS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u w:val="single"/>
        </w:rPr>
        <w:t>155,703.69</w:t>
      </w:r>
    </w:p>
    <w:p w14:paraId="45E8F36A" w14:textId="77777777" w:rsidR="004B0861" w:rsidRDefault="004B0861" w:rsidP="004B0861">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51,412,789.03</w:t>
      </w:r>
      <w:r w:rsidRPr="002959AE">
        <w:rPr>
          <w:rFonts w:cstheme="minorHAnsi"/>
          <w:bCs/>
          <w:sz w:val="24"/>
          <w:szCs w:val="24"/>
        </w:rPr>
        <w:tab/>
      </w:r>
    </w:p>
    <w:p w14:paraId="14CF00E1" w14:textId="77777777" w:rsidR="004B0861" w:rsidRDefault="004B0861" w:rsidP="004B0861">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6 PROPERTY</w:t>
      </w:r>
      <w:proofErr w:type="gramStart"/>
      <w:r>
        <w:rPr>
          <w:rFonts w:cstheme="minorHAnsi"/>
          <w:bCs/>
          <w:sz w:val="24"/>
          <w:szCs w:val="24"/>
        </w:rPr>
        <w:t>,PLANT</w:t>
      </w:r>
      <w:proofErr w:type="gramEnd"/>
      <w:r>
        <w:rPr>
          <w:rFonts w:cstheme="minorHAnsi"/>
          <w:bCs/>
          <w:sz w:val="24"/>
          <w:szCs w:val="24"/>
        </w:rPr>
        <w:t xml:space="preserve"> &amp; EQUIPMENT</w:t>
      </w:r>
    </w:p>
    <w:p w14:paraId="64616345" w14:textId="77777777" w:rsidR="004B0861" w:rsidRDefault="004B0861" w:rsidP="004B0861">
      <w:pPr>
        <w:shd w:val="clear" w:color="auto" w:fill="FFFFFF" w:themeFill="background1"/>
        <w:spacing w:after="0"/>
        <w:rPr>
          <w:rFonts w:cstheme="minorHAnsi"/>
          <w:bCs/>
          <w:sz w:val="24"/>
          <w:szCs w:val="24"/>
        </w:rPr>
      </w:pPr>
      <w:r>
        <w:rPr>
          <w:rFonts w:cstheme="minorHAnsi"/>
          <w:bCs/>
          <w:sz w:val="24"/>
          <w:szCs w:val="24"/>
        </w:rPr>
        <w:t>BUILDING</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1,041,462,765.39</w:t>
      </w:r>
    </w:p>
    <w:p w14:paraId="072A3C5D" w14:textId="77777777" w:rsidR="004B0861" w:rsidRDefault="004B0861" w:rsidP="004B0861">
      <w:pPr>
        <w:shd w:val="clear" w:color="auto" w:fill="FFFFFF" w:themeFill="background1"/>
        <w:spacing w:after="0"/>
        <w:rPr>
          <w:rFonts w:cstheme="minorHAnsi"/>
          <w:bCs/>
          <w:sz w:val="24"/>
          <w:szCs w:val="24"/>
        </w:rPr>
      </w:pPr>
      <w:r>
        <w:rPr>
          <w:rFonts w:cstheme="minorHAnsi"/>
          <w:bCs/>
          <w:sz w:val="24"/>
          <w:szCs w:val="24"/>
        </w:rPr>
        <w:t>INFRASTRUCTURAL FACILITIES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2,243,025,962.39</w:t>
      </w:r>
    </w:p>
    <w:p w14:paraId="7A5A7DA5" w14:textId="77777777" w:rsidR="004B0861" w:rsidRDefault="004B0861" w:rsidP="004B0861">
      <w:pPr>
        <w:shd w:val="clear" w:color="auto" w:fill="FFFFFF" w:themeFill="background1"/>
        <w:spacing w:after="0"/>
        <w:rPr>
          <w:rFonts w:cstheme="minorHAnsi"/>
          <w:bCs/>
          <w:sz w:val="24"/>
          <w:szCs w:val="24"/>
        </w:rPr>
      </w:pPr>
      <w:r>
        <w:rPr>
          <w:rFonts w:cstheme="minorHAnsi"/>
          <w:bCs/>
          <w:sz w:val="24"/>
          <w:szCs w:val="24"/>
        </w:rPr>
        <w:t>PLANTS &amp; MACHINERY</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236,008,002.18</w:t>
      </w:r>
    </w:p>
    <w:p w14:paraId="7C93162E" w14:textId="77777777" w:rsidR="004B0861" w:rsidRDefault="004B0861" w:rsidP="004B0861">
      <w:pPr>
        <w:shd w:val="clear" w:color="auto" w:fill="FFFFFF" w:themeFill="background1"/>
        <w:spacing w:after="0"/>
        <w:rPr>
          <w:rFonts w:cstheme="minorHAnsi"/>
          <w:bCs/>
          <w:sz w:val="24"/>
          <w:szCs w:val="24"/>
        </w:rPr>
      </w:pPr>
      <w:r>
        <w:rPr>
          <w:rFonts w:cstheme="minorHAnsi"/>
          <w:bCs/>
          <w:sz w:val="24"/>
          <w:szCs w:val="24"/>
        </w:rPr>
        <w:t>MOTOR VEHICLE</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67,389,890.18</w:t>
      </w:r>
    </w:p>
    <w:p w14:paraId="31C6CAA3" w14:textId="77777777" w:rsidR="004B0861" w:rsidRDefault="004B0861" w:rsidP="004B0861">
      <w:pPr>
        <w:shd w:val="clear" w:color="auto" w:fill="FFFFFF" w:themeFill="background1"/>
        <w:spacing w:after="0"/>
        <w:rPr>
          <w:rFonts w:cstheme="minorHAnsi"/>
          <w:bCs/>
          <w:sz w:val="24"/>
          <w:szCs w:val="24"/>
        </w:rPr>
      </w:pPr>
      <w:r>
        <w:rPr>
          <w:rFonts w:cstheme="minorHAnsi"/>
          <w:bCs/>
          <w:sz w:val="24"/>
          <w:szCs w:val="24"/>
        </w:rPr>
        <w:t>EQUIPMENTS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1,164,266.66</w:t>
      </w:r>
    </w:p>
    <w:p w14:paraId="3258A6A8" w14:textId="77777777" w:rsidR="004B0861" w:rsidRPr="00AD2073" w:rsidRDefault="004B0861" w:rsidP="004B0861">
      <w:pPr>
        <w:shd w:val="clear" w:color="auto" w:fill="FFFFFF" w:themeFill="background1"/>
        <w:spacing w:after="0"/>
        <w:rPr>
          <w:rFonts w:cstheme="minorHAnsi"/>
          <w:bCs/>
          <w:sz w:val="24"/>
          <w:szCs w:val="24"/>
          <w:u w:val="single"/>
        </w:rPr>
      </w:pPr>
      <w:r>
        <w:rPr>
          <w:rFonts w:cstheme="minorHAnsi"/>
          <w:bCs/>
          <w:sz w:val="24"/>
          <w:szCs w:val="24"/>
        </w:rPr>
        <w:t>FURNITURE &amp; FITTINGS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u w:val="single"/>
        </w:rPr>
        <w:t>24,597,611.02</w:t>
      </w:r>
    </w:p>
    <w:p w14:paraId="0DFE53E6" w14:textId="77777777" w:rsidR="004B0861" w:rsidRPr="002959AE" w:rsidRDefault="004B0861" w:rsidP="004B0861">
      <w:pPr>
        <w:shd w:val="clear" w:color="auto" w:fill="FFFFFF" w:themeFill="background1"/>
        <w:spacing w:after="0"/>
        <w:rPr>
          <w:rFonts w:cstheme="minorHAnsi"/>
          <w:bCs/>
          <w:sz w:val="24"/>
          <w:szCs w:val="24"/>
        </w:rPr>
      </w:pPr>
      <w:r>
        <w:rPr>
          <w:rFonts w:cstheme="minorHAnsi"/>
          <w:bCs/>
          <w:sz w:val="24"/>
          <w:szCs w:val="24"/>
        </w:rPr>
        <w:lastRenderedPageBreak/>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3,613.648</w:t>
      </w:r>
      <w:proofErr w:type="gramStart"/>
      <w:r>
        <w:rPr>
          <w:rFonts w:cstheme="minorHAnsi"/>
          <w:bCs/>
          <w:sz w:val="24"/>
          <w:szCs w:val="24"/>
        </w:rPr>
        <w:t>,497.82</w:t>
      </w:r>
      <w:proofErr w:type="gramEnd"/>
      <w:r w:rsidRPr="002959AE">
        <w:rPr>
          <w:rFonts w:cstheme="minorHAnsi"/>
          <w:bCs/>
          <w:sz w:val="24"/>
          <w:szCs w:val="24"/>
        </w:rPr>
        <w:tab/>
      </w:r>
    </w:p>
    <w:p w14:paraId="70E5625D" w14:textId="77777777" w:rsidR="004B0861" w:rsidRDefault="004B0861" w:rsidP="004B0861">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7 INVESTMENT PROPERTY</w:t>
      </w:r>
    </w:p>
    <w:p w14:paraId="2AFB7263" w14:textId="77777777" w:rsidR="004B0861" w:rsidRDefault="004B0861" w:rsidP="004B0861">
      <w:pPr>
        <w:shd w:val="clear" w:color="auto" w:fill="FFFFFF" w:themeFill="background1"/>
        <w:spacing w:after="0"/>
        <w:rPr>
          <w:rFonts w:cstheme="minorHAnsi"/>
          <w:bCs/>
          <w:sz w:val="24"/>
          <w:szCs w:val="24"/>
        </w:rPr>
      </w:pPr>
      <w:r>
        <w:rPr>
          <w:rFonts w:cstheme="minorHAnsi"/>
          <w:bCs/>
          <w:sz w:val="24"/>
          <w:szCs w:val="24"/>
        </w:rPr>
        <w:t>LOCK UP STALL</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58,602,105.23</w:t>
      </w:r>
    </w:p>
    <w:p w14:paraId="0B600953" w14:textId="77777777" w:rsidR="004B0861" w:rsidRPr="003874DE" w:rsidRDefault="004B0861" w:rsidP="004B0861">
      <w:pPr>
        <w:shd w:val="clear" w:color="auto" w:fill="FFFFFF" w:themeFill="background1"/>
        <w:spacing w:after="0"/>
        <w:rPr>
          <w:rFonts w:cstheme="minorHAnsi"/>
          <w:bCs/>
          <w:sz w:val="24"/>
          <w:szCs w:val="24"/>
          <w:u w:val="single"/>
        </w:rPr>
      </w:pPr>
      <w:r>
        <w:rPr>
          <w:rFonts w:cstheme="minorHAnsi"/>
          <w:bCs/>
          <w:sz w:val="24"/>
          <w:szCs w:val="24"/>
        </w:rPr>
        <w:t xml:space="preserve">SHOPPING </w:t>
      </w:r>
      <w:proofErr w:type="gramStart"/>
      <w:r>
        <w:rPr>
          <w:rFonts w:cstheme="minorHAnsi"/>
          <w:bCs/>
          <w:sz w:val="24"/>
          <w:szCs w:val="24"/>
        </w:rPr>
        <w:t>COMPLEX(</w:t>
      </w:r>
      <w:proofErr w:type="gramEnd"/>
      <w:r>
        <w:rPr>
          <w:rFonts w:cstheme="minorHAnsi"/>
          <w:bCs/>
          <w:sz w:val="24"/>
          <w:szCs w:val="24"/>
        </w:rPr>
        <w:t>NBV)</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u w:val="single"/>
        </w:rPr>
        <w:t>639,576,211.02</w:t>
      </w:r>
    </w:p>
    <w:p w14:paraId="7E5261F5" w14:textId="77777777" w:rsidR="004B0861" w:rsidRDefault="004B0861" w:rsidP="004B0861">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698,178,316.25</w:t>
      </w:r>
    </w:p>
    <w:p w14:paraId="3984E5AC" w14:textId="77777777" w:rsidR="004B0861" w:rsidRDefault="004B0861" w:rsidP="004B0861">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8 BIOLOGICAL ASSETS</w:t>
      </w:r>
    </w:p>
    <w:p w14:paraId="3A6BC017" w14:textId="77777777" w:rsidR="004B0861" w:rsidRDefault="004B0861" w:rsidP="004B0861">
      <w:pPr>
        <w:shd w:val="clear" w:color="auto" w:fill="FFFFFF" w:themeFill="background1"/>
        <w:spacing w:after="0"/>
        <w:rPr>
          <w:rFonts w:cstheme="minorHAnsi"/>
          <w:bCs/>
          <w:sz w:val="24"/>
          <w:szCs w:val="24"/>
        </w:rPr>
      </w:pPr>
      <w:proofErr w:type="gramStart"/>
      <w:r>
        <w:rPr>
          <w:rFonts w:cstheme="minorHAnsi"/>
          <w:bCs/>
          <w:sz w:val="24"/>
          <w:szCs w:val="24"/>
        </w:rPr>
        <w:t>OTHERS(</w:t>
      </w:r>
      <w:proofErr w:type="gramEnd"/>
      <w:r>
        <w:rPr>
          <w:rFonts w:cstheme="minorHAnsi"/>
          <w:bCs/>
          <w:sz w:val="24"/>
          <w:szCs w:val="24"/>
        </w:rPr>
        <w:t>NBV)</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NIL</w:t>
      </w:r>
    </w:p>
    <w:p w14:paraId="52B50C91" w14:textId="77777777" w:rsidR="004B0861" w:rsidRDefault="004B0861" w:rsidP="004B0861">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9 ASSETS UNDER CONSTRUCTION</w:t>
      </w:r>
    </w:p>
    <w:p w14:paraId="06B00B31" w14:textId="77777777" w:rsidR="004B0861" w:rsidRDefault="004B0861" w:rsidP="004B0861">
      <w:pPr>
        <w:shd w:val="clear" w:color="auto" w:fill="FFFFFF" w:themeFill="background1"/>
        <w:spacing w:after="0"/>
        <w:rPr>
          <w:rFonts w:cstheme="minorHAnsi"/>
          <w:bCs/>
          <w:sz w:val="24"/>
          <w:szCs w:val="24"/>
        </w:rPr>
      </w:pPr>
      <w:r>
        <w:rPr>
          <w:rFonts w:cstheme="minorHAnsi"/>
          <w:bCs/>
          <w:sz w:val="24"/>
          <w:szCs w:val="24"/>
        </w:rPr>
        <w:t>ULTRA MODERN MARKET</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94,400,000.00</w:t>
      </w:r>
    </w:p>
    <w:p w14:paraId="2AAA1B96" w14:textId="77777777" w:rsidR="004B0861" w:rsidRPr="005A239B" w:rsidRDefault="004B0861" w:rsidP="004B0861">
      <w:pPr>
        <w:shd w:val="clear" w:color="auto" w:fill="FFFFFF" w:themeFill="background1"/>
        <w:spacing w:after="0"/>
        <w:rPr>
          <w:rFonts w:cstheme="minorHAnsi"/>
          <w:bCs/>
          <w:sz w:val="24"/>
          <w:szCs w:val="24"/>
          <w:u w:val="single"/>
        </w:rPr>
      </w:pPr>
      <w:r>
        <w:rPr>
          <w:rFonts w:cstheme="minorHAnsi"/>
          <w:bCs/>
          <w:sz w:val="24"/>
          <w:szCs w:val="24"/>
        </w:rPr>
        <w:t>ULTRA MODERN MATERNITY</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u w:val="single"/>
        </w:rPr>
        <w:t>10,519,850.00</w:t>
      </w:r>
    </w:p>
    <w:p w14:paraId="5AF11997" w14:textId="77777777" w:rsidR="004B0861" w:rsidRDefault="004B0861" w:rsidP="004B0861">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104,919,850.00</w:t>
      </w:r>
    </w:p>
    <w:p w14:paraId="6E6F965C" w14:textId="77777777" w:rsidR="004B0861" w:rsidRDefault="004B0861" w:rsidP="004B0861">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10 UNREMITTED DEDUCTION</w:t>
      </w:r>
    </w:p>
    <w:p w14:paraId="49E845D3" w14:textId="77777777" w:rsidR="004B0861" w:rsidRDefault="004B0861" w:rsidP="004B0861">
      <w:pPr>
        <w:shd w:val="clear" w:color="auto" w:fill="FFFFFF" w:themeFill="background1"/>
        <w:spacing w:after="0"/>
        <w:rPr>
          <w:rFonts w:cstheme="minorHAnsi"/>
          <w:bCs/>
          <w:sz w:val="24"/>
          <w:szCs w:val="24"/>
        </w:rPr>
      </w:pPr>
      <w:r>
        <w:rPr>
          <w:rFonts w:cstheme="minorHAnsi"/>
          <w:bCs/>
          <w:sz w:val="24"/>
          <w:szCs w:val="24"/>
        </w:rPr>
        <w:t>AS AT 1</w:t>
      </w:r>
      <w:r w:rsidRPr="005A239B">
        <w:rPr>
          <w:rFonts w:cstheme="minorHAnsi"/>
          <w:bCs/>
          <w:sz w:val="24"/>
          <w:szCs w:val="24"/>
          <w:vertAlign w:val="superscript"/>
        </w:rPr>
        <w:t>ST</w:t>
      </w:r>
      <w:r>
        <w:rPr>
          <w:rFonts w:cstheme="minorHAnsi"/>
          <w:bCs/>
          <w:sz w:val="24"/>
          <w:szCs w:val="24"/>
        </w:rPr>
        <w:t xml:space="preserve"> JAN 2020</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144,177,851.60</w:t>
      </w:r>
    </w:p>
    <w:p w14:paraId="6ECB99F9" w14:textId="77777777" w:rsidR="004B0861" w:rsidRPr="005A239B" w:rsidRDefault="004B0861" w:rsidP="004B0861">
      <w:pPr>
        <w:shd w:val="clear" w:color="auto" w:fill="FFFFFF" w:themeFill="background1"/>
        <w:spacing w:after="0"/>
        <w:rPr>
          <w:rFonts w:cstheme="minorHAnsi"/>
          <w:bCs/>
          <w:sz w:val="24"/>
          <w:szCs w:val="24"/>
          <w:u w:val="single"/>
        </w:rPr>
      </w:pPr>
      <w:r>
        <w:rPr>
          <w:rFonts w:cstheme="minorHAnsi"/>
          <w:bCs/>
          <w:sz w:val="24"/>
          <w:szCs w:val="24"/>
        </w:rPr>
        <w:t>UNPAID DEDUCTIONS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u w:val="single"/>
        </w:rPr>
        <w:t>(29,938,381.43)</w:t>
      </w:r>
    </w:p>
    <w:p w14:paraId="13DEDBFF" w14:textId="77777777" w:rsidR="004B0861" w:rsidRDefault="004B0861" w:rsidP="004B0861">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114,239,470.17</w:t>
      </w:r>
    </w:p>
    <w:p w14:paraId="67AA86E6" w14:textId="77777777" w:rsidR="004B0861" w:rsidRDefault="004B0861" w:rsidP="004B0861">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NOTE 11 SHORT TERM BORROWING </w:t>
      </w:r>
    </w:p>
    <w:p w14:paraId="1406076A" w14:textId="77777777" w:rsidR="004B0861" w:rsidRDefault="004B0861" w:rsidP="004B0861">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NIL</w:t>
      </w:r>
    </w:p>
    <w:p w14:paraId="46572986" w14:textId="77777777" w:rsidR="004B0861" w:rsidRDefault="004B0861" w:rsidP="004B0861">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12 PAYABLE</w:t>
      </w:r>
    </w:p>
    <w:p w14:paraId="18E0E67A" w14:textId="77777777" w:rsidR="004B0861" w:rsidRDefault="004B0861" w:rsidP="004B0861">
      <w:pPr>
        <w:shd w:val="clear" w:color="auto" w:fill="FFFFFF" w:themeFill="background1"/>
        <w:spacing w:after="0"/>
        <w:rPr>
          <w:rFonts w:cstheme="minorHAnsi"/>
          <w:bCs/>
          <w:sz w:val="24"/>
          <w:szCs w:val="24"/>
        </w:rPr>
      </w:pPr>
      <w:r>
        <w:rPr>
          <w:rFonts w:cstheme="minorHAnsi"/>
          <w:bCs/>
          <w:sz w:val="24"/>
          <w:szCs w:val="24"/>
        </w:rPr>
        <w:t>PAYABLE</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789,028,334.64</w:t>
      </w:r>
    </w:p>
    <w:p w14:paraId="06F6A646" w14:textId="77777777" w:rsidR="004B0861" w:rsidRDefault="004B0861" w:rsidP="004B0861">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13 LONG TERM LOAN</w:t>
      </w:r>
    </w:p>
    <w:p w14:paraId="3F5577A3" w14:textId="77777777" w:rsidR="004B0861" w:rsidRDefault="004B0861" w:rsidP="004B0861">
      <w:pPr>
        <w:shd w:val="clear" w:color="auto" w:fill="FFFFFF" w:themeFill="background1"/>
        <w:spacing w:after="0"/>
        <w:rPr>
          <w:rFonts w:cstheme="minorHAnsi"/>
          <w:bCs/>
          <w:sz w:val="24"/>
          <w:szCs w:val="24"/>
        </w:rPr>
      </w:pPr>
      <w:r>
        <w:rPr>
          <w:rFonts w:cstheme="minorHAnsi"/>
          <w:bCs/>
          <w:sz w:val="24"/>
          <w:szCs w:val="24"/>
        </w:rPr>
        <w:t>BAL B/F</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2,942,907,164.83</w:t>
      </w:r>
    </w:p>
    <w:p w14:paraId="4CDB887F" w14:textId="77777777" w:rsidR="004B0861" w:rsidRDefault="004B0861" w:rsidP="004B0861">
      <w:pPr>
        <w:shd w:val="clear" w:color="auto" w:fill="FFFFFF" w:themeFill="background1"/>
        <w:spacing w:after="0"/>
        <w:rPr>
          <w:rFonts w:cstheme="minorHAnsi"/>
          <w:bCs/>
          <w:sz w:val="24"/>
          <w:szCs w:val="24"/>
        </w:rPr>
      </w:pPr>
      <w:r>
        <w:rPr>
          <w:rFonts w:cstheme="minorHAnsi"/>
          <w:bCs/>
          <w:sz w:val="24"/>
          <w:szCs w:val="24"/>
        </w:rPr>
        <w:t>10 KM</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(18,877,821.34)</w:t>
      </w:r>
    </w:p>
    <w:p w14:paraId="1D1059A3" w14:textId="77777777" w:rsidR="004B0861" w:rsidRDefault="004B0861" w:rsidP="004B0861">
      <w:pPr>
        <w:shd w:val="clear" w:color="auto" w:fill="FFFFFF" w:themeFill="background1"/>
        <w:spacing w:after="0"/>
        <w:rPr>
          <w:rFonts w:cstheme="minorHAnsi"/>
          <w:bCs/>
          <w:sz w:val="24"/>
          <w:szCs w:val="24"/>
        </w:rPr>
      </w:pPr>
      <w:r>
        <w:rPr>
          <w:rFonts w:cstheme="minorHAnsi"/>
          <w:bCs/>
          <w:sz w:val="24"/>
          <w:szCs w:val="24"/>
        </w:rPr>
        <w:t>INTERVENTION</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(4,862,936.40)</w:t>
      </w:r>
    </w:p>
    <w:p w14:paraId="174B9277" w14:textId="77777777" w:rsidR="004B0861" w:rsidRDefault="004B0861" w:rsidP="004B0861">
      <w:pPr>
        <w:shd w:val="clear" w:color="auto" w:fill="FFFFFF" w:themeFill="background1"/>
        <w:spacing w:after="0"/>
        <w:rPr>
          <w:rFonts w:cstheme="minorHAnsi"/>
          <w:bCs/>
          <w:sz w:val="24"/>
          <w:szCs w:val="24"/>
        </w:rPr>
      </w:pPr>
      <w:r>
        <w:rPr>
          <w:rFonts w:cstheme="minorHAnsi"/>
          <w:bCs/>
          <w:sz w:val="24"/>
          <w:szCs w:val="24"/>
        </w:rPr>
        <w:t>ENVIRONMENTAL</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(3,886,086.72)</w:t>
      </w:r>
    </w:p>
    <w:p w14:paraId="493EA750" w14:textId="77777777" w:rsidR="004B0861" w:rsidRDefault="004B0861" w:rsidP="004B0861">
      <w:pPr>
        <w:shd w:val="clear" w:color="auto" w:fill="FFFFFF" w:themeFill="background1"/>
        <w:spacing w:after="0"/>
        <w:rPr>
          <w:rFonts w:cstheme="minorHAnsi"/>
          <w:bCs/>
          <w:sz w:val="24"/>
          <w:szCs w:val="24"/>
        </w:rPr>
      </w:pPr>
      <w:r>
        <w:rPr>
          <w:rFonts w:cstheme="minorHAnsi"/>
          <w:bCs/>
          <w:sz w:val="24"/>
          <w:szCs w:val="24"/>
        </w:rPr>
        <w:t>BAIL-OUT</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(13,671,440.90)</w:t>
      </w:r>
    </w:p>
    <w:p w14:paraId="03A577DD" w14:textId="77777777" w:rsidR="004B0861" w:rsidRPr="00916813" w:rsidRDefault="004B0861" w:rsidP="004B0861">
      <w:pPr>
        <w:shd w:val="clear" w:color="auto" w:fill="FFFFFF" w:themeFill="background1"/>
        <w:spacing w:after="0"/>
        <w:rPr>
          <w:rFonts w:cstheme="minorHAnsi"/>
          <w:bCs/>
          <w:sz w:val="24"/>
          <w:szCs w:val="24"/>
          <w:u w:val="single"/>
        </w:rPr>
      </w:pPr>
      <w:r>
        <w:rPr>
          <w:rFonts w:cstheme="minorHAnsi"/>
          <w:bCs/>
          <w:sz w:val="24"/>
          <w:szCs w:val="24"/>
        </w:rPr>
        <w:t>DECEMBER PAYABLES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sidRPr="00916813">
        <w:rPr>
          <w:rFonts w:cstheme="minorHAnsi"/>
          <w:bCs/>
          <w:sz w:val="24"/>
          <w:szCs w:val="24"/>
          <w:u w:val="single"/>
        </w:rPr>
        <w:t>(2,734,288.18)</w:t>
      </w:r>
    </w:p>
    <w:p w14:paraId="7DF41DEB" w14:textId="77777777" w:rsidR="004B0861" w:rsidRDefault="004B0861" w:rsidP="004B0861">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2,898,874,591.29</w:t>
      </w:r>
    </w:p>
    <w:p w14:paraId="192CA8E6" w14:textId="77777777" w:rsidR="004B0861" w:rsidRDefault="004B0861" w:rsidP="004B0861">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14 (A) RESERVES</w:t>
      </w:r>
    </w:p>
    <w:p w14:paraId="61584204" w14:textId="77777777" w:rsidR="004B0861" w:rsidRDefault="004B0861" w:rsidP="004B0861">
      <w:pPr>
        <w:shd w:val="clear" w:color="auto" w:fill="FFFFFF" w:themeFill="background1"/>
        <w:spacing w:after="0"/>
        <w:rPr>
          <w:rFonts w:cstheme="minorHAnsi"/>
          <w:bCs/>
          <w:sz w:val="24"/>
          <w:szCs w:val="24"/>
        </w:rPr>
      </w:pPr>
      <w:r>
        <w:rPr>
          <w:rFonts w:cstheme="minorHAnsi"/>
          <w:bCs/>
          <w:sz w:val="24"/>
          <w:szCs w:val="24"/>
        </w:rPr>
        <w:t>BAL B/F</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938,154,016.65</w:t>
      </w:r>
    </w:p>
    <w:p w14:paraId="11E971B7" w14:textId="77777777" w:rsidR="004B0861" w:rsidRPr="00B1187B" w:rsidRDefault="004B0861" w:rsidP="004B0861">
      <w:pPr>
        <w:shd w:val="clear" w:color="auto" w:fill="FFFFFF" w:themeFill="background1"/>
        <w:spacing w:after="0"/>
        <w:rPr>
          <w:rFonts w:cstheme="minorHAnsi"/>
          <w:bCs/>
          <w:sz w:val="24"/>
          <w:szCs w:val="24"/>
          <w:u w:val="single"/>
        </w:rPr>
      </w:pPr>
      <w:r>
        <w:rPr>
          <w:rFonts w:cstheme="minorHAnsi"/>
          <w:bCs/>
          <w:sz w:val="24"/>
          <w:szCs w:val="24"/>
        </w:rPr>
        <w:t>SURPLUS ON REVALUATION OF ASSETS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sidRPr="00B1187B">
        <w:rPr>
          <w:rFonts w:cstheme="minorHAnsi"/>
          <w:bCs/>
          <w:sz w:val="24"/>
          <w:szCs w:val="24"/>
          <w:u w:val="single"/>
        </w:rPr>
        <w:t>606,413,054.56</w:t>
      </w:r>
    </w:p>
    <w:p w14:paraId="43BC404A" w14:textId="77777777" w:rsidR="004B0861" w:rsidRDefault="004B0861" w:rsidP="004B0861">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1,544,567,071.21</w:t>
      </w:r>
    </w:p>
    <w:p w14:paraId="27FB2350" w14:textId="77777777" w:rsidR="004B0861" w:rsidRDefault="004B0861" w:rsidP="004B0861">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14(B)</w:t>
      </w:r>
    </w:p>
    <w:p w14:paraId="68867207" w14:textId="77777777" w:rsidR="004B0861" w:rsidRDefault="004B0861" w:rsidP="004B0861">
      <w:pPr>
        <w:shd w:val="clear" w:color="auto" w:fill="FFFFFF" w:themeFill="background1"/>
        <w:spacing w:after="0"/>
        <w:rPr>
          <w:rFonts w:cstheme="minorHAnsi"/>
          <w:bCs/>
          <w:sz w:val="24"/>
          <w:szCs w:val="24"/>
        </w:rPr>
      </w:pPr>
      <w:r>
        <w:rPr>
          <w:rFonts w:cstheme="minorHAnsi"/>
          <w:bCs/>
          <w:sz w:val="24"/>
          <w:szCs w:val="24"/>
        </w:rPr>
        <w:t>PPE</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247,498,738.31</w:t>
      </w:r>
    </w:p>
    <w:p w14:paraId="08D158B4" w14:textId="77777777" w:rsidR="004B0861" w:rsidRDefault="004B0861" w:rsidP="004B0861">
      <w:pPr>
        <w:shd w:val="clear" w:color="auto" w:fill="FFFFFF" w:themeFill="background1"/>
        <w:spacing w:after="0"/>
        <w:rPr>
          <w:rFonts w:cstheme="minorHAnsi"/>
          <w:bCs/>
          <w:sz w:val="24"/>
          <w:szCs w:val="24"/>
        </w:rPr>
      </w:pPr>
      <w:r>
        <w:rPr>
          <w:rFonts w:cstheme="minorHAnsi"/>
          <w:bCs/>
          <w:sz w:val="24"/>
          <w:szCs w:val="24"/>
        </w:rPr>
        <w:t>INVESTMENT PROPERTY</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358,914,316.25</w:t>
      </w:r>
    </w:p>
    <w:p w14:paraId="6244A2EB" w14:textId="77777777" w:rsidR="004B0861" w:rsidRDefault="004B0861" w:rsidP="004B0861">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606,413,054.56</w:t>
      </w:r>
    </w:p>
    <w:p w14:paraId="7E2AEDAE" w14:textId="77777777" w:rsidR="004B0861" w:rsidRDefault="004B0861" w:rsidP="004B0861">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15 ACCUMULATED SURPLUS</w:t>
      </w:r>
      <w:proofErr w:type="gramStart"/>
      <w:r>
        <w:rPr>
          <w:rFonts w:cstheme="minorHAnsi"/>
          <w:bCs/>
          <w:sz w:val="24"/>
          <w:szCs w:val="24"/>
        </w:rPr>
        <w:t>/(</w:t>
      </w:r>
      <w:proofErr w:type="gramEnd"/>
      <w:r>
        <w:rPr>
          <w:rFonts w:cstheme="minorHAnsi"/>
          <w:bCs/>
          <w:sz w:val="24"/>
          <w:szCs w:val="24"/>
        </w:rPr>
        <w:t>DEFICIT)</w:t>
      </w:r>
    </w:p>
    <w:p w14:paraId="4FED2405" w14:textId="77777777" w:rsidR="004B0861" w:rsidRDefault="004B0861" w:rsidP="004B0861">
      <w:pPr>
        <w:shd w:val="clear" w:color="auto" w:fill="FFFFFF" w:themeFill="background1"/>
        <w:spacing w:after="0"/>
        <w:rPr>
          <w:rFonts w:cstheme="minorHAnsi"/>
          <w:bCs/>
          <w:sz w:val="24"/>
          <w:szCs w:val="24"/>
        </w:rPr>
      </w:pPr>
      <w:r>
        <w:rPr>
          <w:rFonts w:cstheme="minorHAnsi"/>
          <w:bCs/>
          <w:sz w:val="24"/>
          <w:szCs w:val="24"/>
        </w:rPr>
        <w:t xml:space="preserve">NET </w:t>
      </w:r>
      <w:proofErr w:type="gramStart"/>
      <w:r>
        <w:rPr>
          <w:rFonts w:cstheme="minorHAnsi"/>
          <w:bCs/>
          <w:sz w:val="24"/>
          <w:szCs w:val="24"/>
        </w:rPr>
        <w:t>DEFICIT(</w:t>
      </w:r>
      <w:proofErr w:type="gramEnd"/>
      <w:r>
        <w:rPr>
          <w:rFonts w:cstheme="minorHAnsi"/>
          <w:bCs/>
          <w:sz w:val="24"/>
          <w:szCs w:val="24"/>
        </w:rPr>
        <w:t>1</w:t>
      </w:r>
      <w:r w:rsidRPr="00916813">
        <w:rPr>
          <w:rFonts w:cstheme="minorHAnsi"/>
          <w:bCs/>
          <w:sz w:val="24"/>
          <w:szCs w:val="24"/>
          <w:vertAlign w:val="superscript"/>
        </w:rPr>
        <w:t>ST</w:t>
      </w:r>
      <w:r>
        <w:rPr>
          <w:rFonts w:cstheme="minorHAnsi"/>
          <w:bCs/>
          <w:sz w:val="24"/>
          <w:szCs w:val="24"/>
        </w:rPr>
        <w:t xml:space="preserve"> JAN 2020)</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(109,049,412.47)</w:t>
      </w:r>
    </w:p>
    <w:p w14:paraId="578BBEBD" w14:textId="77777777" w:rsidR="004B0861" w:rsidRPr="004F47FE" w:rsidRDefault="004B0861" w:rsidP="004B0861">
      <w:pPr>
        <w:shd w:val="clear" w:color="auto" w:fill="FFFFFF" w:themeFill="background1"/>
        <w:spacing w:after="0"/>
        <w:rPr>
          <w:rFonts w:cstheme="minorHAnsi"/>
          <w:bCs/>
          <w:sz w:val="24"/>
          <w:szCs w:val="24"/>
          <w:u w:val="single"/>
        </w:rPr>
      </w:pPr>
      <w:r>
        <w:rPr>
          <w:rFonts w:cstheme="minorHAnsi"/>
          <w:bCs/>
          <w:sz w:val="24"/>
          <w:szCs w:val="24"/>
        </w:rPr>
        <w:t>ADDITIONAL NET SURPLUS FOR THE YEAR</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u w:val="single"/>
        </w:rPr>
        <w:t>(572,735,039.04)</w:t>
      </w:r>
    </w:p>
    <w:p w14:paraId="27213A38" w14:textId="77777777" w:rsidR="004B0861" w:rsidRDefault="004B0861" w:rsidP="004B0861">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(681,784,451.51)</w:t>
      </w:r>
    </w:p>
    <w:p w14:paraId="40C33CDA" w14:textId="77777777" w:rsidR="004B0861" w:rsidRDefault="004B0861" w:rsidP="004B0861">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16 STATUTORY ALLOCATION</w:t>
      </w:r>
    </w:p>
    <w:p w14:paraId="1D024E1D" w14:textId="77777777" w:rsidR="004B0861" w:rsidRDefault="004B0861" w:rsidP="004B0861">
      <w:pPr>
        <w:shd w:val="clear" w:color="auto" w:fill="FFFFFF" w:themeFill="background1"/>
        <w:spacing w:after="0"/>
        <w:rPr>
          <w:rFonts w:cstheme="minorHAnsi"/>
          <w:bCs/>
          <w:sz w:val="24"/>
          <w:szCs w:val="24"/>
        </w:rPr>
      </w:pPr>
      <w:r>
        <w:rPr>
          <w:rFonts w:cstheme="minorHAnsi"/>
          <w:bCs/>
          <w:sz w:val="24"/>
          <w:szCs w:val="24"/>
        </w:rPr>
        <w:t>JAAC</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1,038,497,553.66</w:t>
      </w:r>
    </w:p>
    <w:p w14:paraId="7C7B7CFB" w14:textId="77777777" w:rsidR="004B0861" w:rsidRDefault="004B0861" w:rsidP="00B4391C">
      <w:pPr>
        <w:shd w:val="clear" w:color="auto" w:fill="FFFFFF" w:themeFill="background1"/>
        <w:spacing w:after="0" w:line="276" w:lineRule="auto"/>
        <w:rPr>
          <w:rFonts w:cstheme="minorHAnsi"/>
          <w:bCs/>
          <w:sz w:val="24"/>
          <w:szCs w:val="24"/>
        </w:rPr>
      </w:pPr>
      <w:r>
        <w:rPr>
          <w:rFonts w:cstheme="minorHAnsi"/>
          <w:bCs/>
          <w:sz w:val="24"/>
          <w:szCs w:val="24"/>
        </w:rPr>
        <w:lastRenderedPageBreak/>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17 VAT</w:t>
      </w:r>
    </w:p>
    <w:p w14:paraId="2876B035" w14:textId="77777777" w:rsidR="004B0861" w:rsidRDefault="004B0861" w:rsidP="00B4391C">
      <w:pPr>
        <w:shd w:val="clear" w:color="auto" w:fill="FFFFFF" w:themeFill="background1"/>
        <w:spacing w:after="0" w:line="276" w:lineRule="auto"/>
        <w:rPr>
          <w:rFonts w:cstheme="minorHAnsi"/>
          <w:bCs/>
          <w:sz w:val="24"/>
          <w:szCs w:val="24"/>
        </w:rPr>
      </w:pPr>
      <w:r>
        <w:rPr>
          <w:rFonts w:cstheme="minorHAnsi"/>
          <w:bCs/>
          <w:sz w:val="24"/>
          <w:szCs w:val="24"/>
        </w:rPr>
        <w:t>VAT</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470,472,223.20</w:t>
      </w:r>
    </w:p>
    <w:p w14:paraId="6C52A104" w14:textId="77777777" w:rsidR="004B0861" w:rsidRDefault="004B0861" w:rsidP="00B4391C">
      <w:pPr>
        <w:shd w:val="clear" w:color="auto" w:fill="FFFFFF" w:themeFill="background1"/>
        <w:spacing w:after="0" w:line="276" w:lineRule="auto"/>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18 ADDITIONAL FUND</w:t>
      </w:r>
    </w:p>
    <w:p w14:paraId="38F80666" w14:textId="77777777" w:rsidR="004B0861" w:rsidRDefault="004B0861" w:rsidP="00B4391C">
      <w:pPr>
        <w:shd w:val="clear" w:color="auto" w:fill="FFFFFF" w:themeFill="background1"/>
        <w:spacing w:after="0" w:line="276" w:lineRule="auto"/>
        <w:rPr>
          <w:rFonts w:cstheme="minorHAnsi"/>
          <w:bCs/>
          <w:sz w:val="24"/>
          <w:szCs w:val="24"/>
        </w:rPr>
      </w:pPr>
      <w:r>
        <w:rPr>
          <w:rFonts w:cstheme="minorHAnsi"/>
          <w:bCs/>
          <w:sz w:val="24"/>
          <w:szCs w:val="24"/>
        </w:rPr>
        <w:t>ADDITIONAL FUND</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1,739,110.76</w:t>
      </w:r>
    </w:p>
    <w:p w14:paraId="1E1A38EB" w14:textId="77777777" w:rsidR="004B0861" w:rsidRDefault="004B0861" w:rsidP="00B4391C">
      <w:pPr>
        <w:shd w:val="clear" w:color="auto" w:fill="FFFFFF" w:themeFill="background1"/>
        <w:spacing w:after="0" w:line="276" w:lineRule="auto"/>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19 REVENUE FURNITURE ALLOWANCE</w:t>
      </w:r>
    </w:p>
    <w:p w14:paraId="6F065C3F" w14:textId="77777777" w:rsidR="004B0861" w:rsidRDefault="004B0861" w:rsidP="00B4391C">
      <w:pPr>
        <w:shd w:val="clear" w:color="auto" w:fill="FFFFFF" w:themeFill="background1"/>
        <w:spacing w:after="0" w:line="276" w:lineRule="auto"/>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NIL</w:t>
      </w:r>
    </w:p>
    <w:p w14:paraId="620DC4A9" w14:textId="77777777" w:rsidR="004B0861" w:rsidRDefault="004B0861" w:rsidP="00B4391C">
      <w:pPr>
        <w:shd w:val="clear" w:color="auto" w:fill="FFFFFF" w:themeFill="background1"/>
        <w:spacing w:after="0" w:line="276" w:lineRule="auto"/>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20 EXCHANGE RATE GAIN</w:t>
      </w:r>
    </w:p>
    <w:p w14:paraId="453E7743" w14:textId="77777777" w:rsidR="004B0861" w:rsidRDefault="004B0861" w:rsidP="00B4391C">
      <w:pPr>
        <w:shd w:val="clear" w:color="auto" w:fill="FFFFFF" w:themeFill="background1"/>
        <w:spacing w:after="0" w:line="276" w:lineRule="auto"/>
        <w:rPr>
          <w:rFonts w:cstheme="minorHAnsi"/>
          <w:bCs/>
          <w:sz w:val="24"/>
          <w:szCs w:val="24"/>
        </w:rPr>
      </w:pPr>
      <w:r>
        <w:rPr>
          <w:rFonts w:cstheme="minorHAnsi"/>
          <w:bCs/>
          <w:sz w:val="24"/>
          <w:szCs w:val="24"/>
        </w:rPr>
        <w:t>EXCHANGE RATE GAIN</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33,643,820.24</w:t>
      </w:r>
    </w:p>
    <w:p w14:paraId="08722673" w14:textId="77777777" w:rsidR="004B0861" w:rsidRDefault="004B0861" w:rsidP="00B4391C">
      <w:pPr>
        <w:shd w:val="clear" w:color="auto" w:fill="FFFFFF" w:themeFill="background1"/>
        <w:spacing w:after="0" w:line="276" w:lineRule="auto"/>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21 FEDERAL GOVT INTERVENTION FUND</w:t>
      </w:r>
    </w:p>
    <w:p w14:paraId="1E39CCD7" w14:textId="77777777" w:rsidR="004B0861" w:rsidRDefault="004B0861" w:rsidP="00B4391C">
      <w:pPr>
        <w:shd w:val="clear" w:color="auto" w:fill="FFFFFF" w:themeFill="background1"/>
        <w:spacing w:after="0" w:line="276" w:lineRule="auto"/>
        <w:rPr>
          <w:rFonts w:cstheme="minorHAnsi"/>
          <w:bCs/>
          <w:sz w:val="24"/>
          <w:szCs w:val="24"/>
        </w:rPr>
      </w:pPr>
      <w:r>
        <w:rPr>
          <w:rFonts w:cstheme="minorHAnsi"/>
          <w:bCs/>
          <w:sz w:val="24"/>
          <w:szCs w:val="24"/>
        </w:rPr>
        <w:t>FEDERAL GOVT INTERVENTION FUND</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28,179,235.78</w:t>
      </w:r>
    </w:p>
    <w:p w14:paraId="2A741D63" w14:textId="77777777" w:rsidR="004B0861" w:rsidRDefault="004B0861" w:rsidP="00B4391C">
      <w:pPr>
        <w:shd w:val="clear" w:color="auto" w:fill="FFFFFF" w:themeFill="background1"/>
        <w:spacing w:after="0" w:line="276" w:lineRule="auto"/>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22 ECO</w:t>
      </w:r>
    </w:p>
    <w:p w14:paraId="43982B2B" w14:textId="77777777" w:rsidR="004B0861" w:rsidRDefault="004B0861" w:rsidP="00B4391C">
      <w:pPr>
        <w:shd w:val="clear" w:color="auto" w:fill="FFFFFF" w:themeFill="background1"/>
        <w:spacing w:after="0" w:line="276" w:lineRule="auto"/>
        <w:rPr>
          <w:rFonts w:cstheme="minorHAnsi"/>
          <w:bCs/>
          <w:sz w:val="24"/>
          <w:szCs w:val="24"/>
        </w:rPr>
      </w:pPr>
      <w:r>
        <w:rPr>
          <w:rFonts w:cstheme="minorHAnsi"/>
          <w:bCs/>
          <w:sz w:val="24"/>
          <w:szCs w:val="24"/>
        </w:rPr>
        <w:t xml:space="preserve">ECO </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23,384,851.91</w:t>
      </w:r>
    </w:p>
    <w:p w14:paraId="3FBCE00C" w14:textId="77777777" w:rsidR="004B0861" w:rsidRDefault="004B0861" w:rsidP="00B4391C">
      <w:pPr>
        <w:shd w:val="clear" w:color="auto" w:fill="FFFFFF" w:themeFill="background1"/>
        <w:spacing w:after="0" w:line="276" w:lineRule="auto"/>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23 SOLID MINERALS</w:t>
      </w:r>
    </w:p>
    <w:p w14:paraId="4BEBF484" w14:textId="77777777" w:rsidR="004B0861" w:rsidRDefault="004B0861" w:rsidP="00B4391C">
      <w:pPr>
        <w:shd w:val="clear" w:color="auto" w:fill="FFFFFF" w:themeFill="background1"/>
        <w:spacing w:after="0" w:line="276" w:lineRule="auto"/>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NIL</w:t>
      </w:r>
    </w:p>
    <w:p w14:paraId="361042B9" w14:textId="77777777" w:rsidR="004B0861" w:rsidRDefault="004B0861" w:rsidP="00B4391C">
      <w:pPr>
        <w:shd w:val="clear" w:color="auto" w:fill="FFFFFF" w:themeFill="background1"/>
        <w:spacing w:after="0" w:line="276" w:lineRule="auto"/>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24 NON-OIL REVENUE</w:t>
      </w:r>
    </w:p>
    <w:p w14:paraId="28DC73B9" w14:textId="77777777" w:rsidR="004B0861" w:rsidRDefault="004B0861" w:rsidP="00B4391C">
      <w:pPr>
        <w:shd w:val="clear" w:color="auto" w:fill="FFFFFF" w:themeFill="background1"/>
        <w:spacing w:after="0" w:line="276" w:lineRule="auto"/>
        <w:rPr>
          <w:rFonts w:cstheme="minorHAnsi"/>
          <w:bCs/>
          <w:sz w:val="24"/>
          <w:szCs w:val="24"/>
        </w:rPr>
      </w:pPr>
      <w:r>
        <w:rPr>
          <w:rFonts w:cstheme="minorHAnsi"/>
          <w:bCs/>
          <w:sz w:val="24"/>
          <w:szCs w:val="24"/>
        </w:rPr>
        <w:t>NON-OIL REVENUE</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14,620,452.79</w:t>
      </w:r>
    </w:p>
    <w:p w14:paraId="2C5042BF" w14:textId="77777777" w:rsidR="004B0861" w:rsidRDefault="004B0861" w:rsidP="00B4391C">
      <w:pPr>
        <w:shd w:val="clear" w:color="auto" w:fill="FFFFFF" w:themeFill="background1"/>
        <w:spacing w:after="0" w:line="276" w:lineRule="auto"/>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25 DISTRIBUTABLES FROM GOODS AND VALUABLES</w:t>
      </w:r>
    </w:p>
    <w:p w14:paraId="1E1D5841" w14:textId="77777777" w:rsidR="004B0861" w:rsidRDefault="004B0861" w:rsidP="00B4391C">
      <w:pPr>
        <w:shd w:val="clear" w:color="auto" w:fill="FFFFFF" w:themeFill="background1"/>
        <w:spacing w:after="0" w:line="276" w:lineRule="auto"/>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NIL</w:t>
      </w:r>
    </w:p>
    <w:p w14:paraId="66CF784C" w14:textId="77777777" w:rsidR="004B0861" w:rsidRDefault="004B0861" w:rsidP="00B4391C">
      <w:pPr>
        <w:shd w:val="clear" w:color="auto" w:fill="FFFFFF" w:themeFill="background1"/>
        <w:spacing w:after="0" w:line="276" w:lineRule="auto"/>
        <w:rPr>
          <w:rFonts w:cstheme="minorHAnsi"/>
          <w:bCs/>
          <w:sz w:val="24"/>
          <w:szCs w:val="24"/>
        </w:rPr>
      </w:pPr>
    </w:p>
    <w:p w14:paraId="4046EEC6" w14:textId="77777777" w:rsidR="004B0861" w:rsidRDefault="004B0861" w:rsidP="00B4391C">
      <w:pPr>
        <w:shd w:val="clear" w:color="auto" w:fill="FFFFFF" w:themeFill="background1"/>
        <w:spacing w:after="0" w:line="276" w:lineRule="auto"/>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26 FOREX EQUALISATION</w:t>
      </w:r>
    </w:p>
    <w:p w14:paraId="7C4302BC" w14:textId="77777777" w:rsidR="004B0861" w:rsidRDefault="004B0861" w:rsidP="00B4391C">
      <w:pPr>
        <w:shd w:val="clear" w:color="auto" w:fill="FFFFFF" w:themeFill="background1"/>
        <w:spacing w:after="0" w:line="276" w:lineRule="auto"/>
        <w:rPr>
          <w:rFonts w:cstheme="minorHAnsi"/>
          <w:bCs/>
          <w:sz w:val="24"/>
          <w:szCs w:val="24"/>
        </w:rPr>
      </w:pPr>
      <w:r>
        <w:rPr>
          <w:rFonts w:cstheme="minorHAnsi"/>
          <w:bCs/>
          <w:sz w:val="24"/>
          <w:szCs w:val="24"/>
        </w:rPr>
        <w:t>FOREX EQUALISATION</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15,048,186.52</w:t>
      </w:r>
    </w:p>
    <w:p w14:paraId="31CCDA36" w14:textId="77777777" w:rsidR="004B0861" w:rsidRDefault="004B0861" w:rsidP="00B4391C">
      <w:pPr>
        <w:shd w:val="clear" w:color="auto" w:fill="FFFFFF" w:themeFill="background1"/>
        <w:spacing w:after="0" w:line="276" w:lineRule="auto"/>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27 10% IGR</w:t>
      </w:r>
    </w:p>
    <w:p w14:paraId="1ADC2375" w14:textId="77777777" w:rsidR="004B0861" w:rsidRDefault="004B0861" w:rsidP="00B4391C">
      <w:pPr>
        <w:shd w:val="clear" w:color="auto" w:fill="FFFFFF" w:themeFill="background1"/>
        <w:spacing w:after="0" w:line="276" w:lineRule="auto"/>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NIL</w:t>
      </w:r>
    </w:p>
    <w:p w14:paraId="0A49112E" w14:textId="77777777" w:rsidR="004B0861" w:rsidRDefault="004B0861" w:rsidP="00B4391C">
      <w:pPr>
        <w:shd w:val="clear" w:color="auto" w:fill="FFFFFF" w:themeFill="background1"/>
        <w:spacing w:after="0" w:line="276" w:lineRule="auto"/>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28 EXCESS BANK CHARGES</w:t>
      </w:r>
    </w:p>
    <w:p w14:paraId="3024C4BD" w14:textId="77777777" w:rsidR="004B0861" w:rsidRDefault="004B0861" w:rsidP="00B4391C">
      <w:pPr>
        <w:shd w:val="clear" w:color="auto" w:fill="FFFFFF" w:themeFill="background1"/>
        <w:spacing w:after="0" w:line="276" w:lineRule="auto"/>
        <w:rPr>
          <w:rFonts w:cstheme="minorHAnsi"/>
          <w:bCs/>
          <w:sz w:val="24"/>
          <w:szCs w:val="24"/>
        </w:rPr>
      </w:pPr>
      <w:r>
        <w:rPr>
          <w:rFonts w:cstheme="minorHAnsi"/>
          <w:bCs/>
          <w:sz w:val="24"/>
          <w:szCs w:val="24"/>
        </w:rPr>
        <w:t>EXCESS BANK CHARGES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853,919.95</w:t>
      </w:r>
    </w:p>
    <w:p w14:paraId="0D9C54E4" w14:textId="77777777" w:rsidR="004B0861" w:rsidRDefault="004B0861" w:rsidP="00B4391C">
      <w:pPr>
        <w:shd w:val="clear" w:color="auto" w:fill="FFFFFF" w:themeFill="background1"/>
        <w:spacing w:after="0" w:line="276" w:lineRule="auto"/>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29 DEPENDENT REVENUE</w:t>
      </w:r>
    </w:p>
    <w:p w14:paraId="41715438" w14:textId="77777777" w:rsidR="004B0861" w:rsidRDefault="004B0861" w:rsidP="00B4391C">
      <w:pPr>
        <w:shd w:val="clear" w:color="auto" w:fill="FFFFFF" w:themeFill="background1"/>
        <w:spacing w:after="0" w:line="276" w:lineRule="auto"/>
        <w:rPr>
          <w:rFonts w:cstheme="minorHAnsi"/>
          <w:bCs/>
          <w:sz w:val="24"/>
          <w:szCs w:val="24"/>
        </w:rPr>
      </w:pPr>
      <w:r>
        <w:rPr>
          <w:rFonts w:cstheme="minorHAnsi"/>
          <w:bCs/>
          <w:sz w:val="24"/>
          <w:szCs w:val="24"/>
        </w:rPr>
        <w:t>JAAC</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1,038,497,553.66</w:t>
      </w:r>
    </w:p>
    <w:p w14:paraId="33B8B452" w14:textId="77777777" w:rsidR="004B0861" w:rsidRDefault="004B0861" w:rsidP="00B4391C">
      <w:pPr>
        <w:shd w:val="clear" w:color="auto" w:fill="FFFFFF" w:themeFill="background1"/>
        <w:spacing w:after="0" w:line="276" w:lineRule="auto"/>
        <w:rPr>
          <w:rFonts w:cstheme="minorHAnsi"/>
          <w:bCs/>
          <w:sz w:val="24"/>
          <w:szCs w:val="24"/>
        </w:rPr>
      </w:pPr>
      <w:r>
        <w:rPr>
          <w:rFonts w:cstheme="minorHAnsi"/>
          <w:bCs/>
          <w:sz w:val="24"/>
          <w:szCs w:val="24"/>
        </w:rPr>
        <w:t>VAT</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470,472,223.20</w:t>
      </w:r>
    </w:p>
    <w:p w14:paraId="4FEA8EAC" w14:textId="77777777" w:rsidR="004B0861" w:rsidRDefault="004B0861" w:rsidP="00B4391C">
      <w:pPr>
        <w:shd w:val="clear" w:color="auto" w:fill="FFFFFF" w:themeFill="background1"/>
        <w:spacing w:after="0" w:line="276" w:lineRule="auto"/>
        <w:rPr>
          <w:rFonts w:cstheme="minorHAnsi"/>
          <w:bCs/>
          <w:sz w:val="24"/>
          <w:szCs w:val="24"/>
        </w:rPr>
      </w:pPr>
      <w:r>
        <w:rPr>
          <w:rFonts w:cstheme="minorHAnsi"/>
          <w:bCs/>
          <w:sz w:val="24"/>
          <w:szCs w:val="24"/>
        </w:rPr>
        <w:t>ADDITIONAL FUND</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1,739,110.76</w:t>
      </w:r>
    </w:p>
    <w:p w14:paraId="74703100" w14:textId="77777777" w:rsidR="004B0861" w:rsidRDefault="004B0861" w:rsidP="00B4391C">
      <w:pPr>
        <w:shd w:val="clear" w:color="auto" w:fill="FFFFFF" w:themeFill="background1"/>
        <w:spacing w:after="0" w:line="276" w:lineRule="auto"/>
        <w:rPr>
          <w:rFonts w:cstheme="minorHAnsi"/>
          <w:bCs/>
          <w:sz w:val="24"/>
          <w:szCs w:val="24"/>
        </w:rPr>
      </w:pPr>
      <w:r>
        <w:rPr>
          <w:rFonts w:cstheme="minorHAnsi"/>
          <w:bCs/>
          <w:sz w:val="24"/>
          <w:szCs w:val="24"/>
        </w:rPr>
        <w:t>EXCHANGE RATE GAIN</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33,643,820.24</w:t>
      </w:r>
    </w:p>
    <w:p w14:paraId="0F14C902" w14:textId="77777777" w:rsidR="004B0861" w:rsidRDefault="004B0861" w:rsidP="00B4391C">
      <w:pPr>
        <w:shd w:val="clear" w:color="auto" w:fill="FFFFFF" w:themeFill="background1"/>
        <w:spacing w:after="0" w:line="276" w:lineRule="auto"/>
        <w:rPr>
          <w:rFonts w:cstheme="minorHAnsi"/>
          <w:bCs/>
          <w:sz w:val="24"/>
          <w:szCs w:val="24"/>
        </w:rPr>
      </w:pPr>
      <w:r>
        <w:rPr>
          <w:rFonts w:cstheme="minorHAnsi"/>
          <w:bCs/>
          <w:sz w:val="24"/>
          <w:szCs w:val="24"/>
        </w:rPr>
        <w:t>FEDERAL GOVT INTERVENTION FUND</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28,179,235.78</w:t>
      </w:r>
    </w:p>
    <w:p w14:paraId="2B701CE2" w14:textId="77777777" w:rsidR="004B0861" w:rsidRDefault="004B0861" w:rsidP="00B4391C">
      <w:pPr>
        <w:shd w:val="clear" w:color="auto" w:fill="FFFFFF" w:themeFill="background1"/>
        <w:spacing w:after="0" w:line="276" w:lineRule="auto"/>
        <w:rPr>
          <w:rFonts w:cstheme="minorHAnsi"/>
          <w:bCs/>
          <w:sz w:val="24"/>
          <w:szCs w:val="24"/>
        </w:rPr>
      </w:pPr>
      <w:r>
        <w:rPr>
          <w:rFonts w:cstheme="minorHAnsi"/>
          <w:bCs/>
          <w:sz w:val="24"/>
          <w:szCs w:val="24"/>
        </w:rPr>
        <w:t>ECO</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23,384,851.91</w:t>
      </w:r>
    </w:p>
    <w:p w14:paraId="0710C4B3" w14:textId="77777777" w:rsidR="004B0861" w:rsidRDefault="004B0861" w:rsidP="00B4391C">
      <w:pPr>
        <w:shd w:val="clear" w:color="auto" w:fill="FFFFFF" w:themeFill="background1"/>
        <w:spacing w:after="0" w:line="276" w:lineRule="auto"/>
        <w:rPr>
          <w:rFonts w:cstheme="minorHAnsi"/>
          <w:bCs/>
          <w:sz w:val="24"/>
          <w:szCs w:val="24"/>
        </w:rPr>
      </w:pPr>
      <w:r>
        <w:rPr>
          <w:rFonts w:cstheme="minorHAnsi"/>
          <w:bCs/>
          <w:sz w:val="24"/>
          <w:szCs w:val="24"/>
        </w:rPr>
        <w:t>NON-OIL REVENUE</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14,620,452.79</w:t>
      </w:r>
    </w:p>
    <w:p w14:paraId="2956BC27" w14:textId="77777777" w:rsidR="004B0861" w:rsidRDefault="004B0861" w:rsidP="00B4391C">
      <w:pPr>
        <w:shd w:val="clear" w:color="auto" w:fill="FFFFFF" w:themeFill="background1"/>
        <w:spacing w:after="0" w:line="276" w:lineRule="auto"/>
        <w:rPr>
          <w:rFonts w:cstheme="minorHAnsi"/>
          <w:bCs/>
          <w:sz w:val="24"/>
          <w:szCs w:val="24"/>
        </w:rPr>
      </w:pPr>
      <w:r>
        <w:rPr>
          <w:rFonts w:cstheme="minorHAnsi"/>
          <w:bCs/>
          <w:sz w:val="24"/>
          <w:szCs w:val="24"/>
        </w:rPr>
        <w:t>FOREX EQUALISATION</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15,048,186.52</w:t>
      </w:r>
    </w:p>
    <w:p w14:paraId="7F7CF5B0" w14:textId="77777777" w:rsidR="004B0861" w:rsidRPr="009C5F5B" w:rsidRDefault="004B0861" w:rsidP="00B4391C">
      <w:pPr>
        <w:shd w:val="clear" w:color="auto" w:fill="FFFFFF" w:themeFill="background1"/>
        <w:spacing w:after="0" w:line="276" w:lineRule="auto"/>
        <w:rPr>
          <w:rFonts w:cstheme="minorHAnsi"/>
          <w:bCs/>
          <w:sz w:val="24"/>
          <w:szCs w:val="24"/>
          <w:u w:val="single"/>
        </w:rPr>
      </w:pPr>
      <w:r>
        <w:rPr>
          <w:rFonts w:cstheme="minorHAnsi"/>
          <w:bCs/>
          <w:sz w:val="24"/>
          <w:szCs w:val="24"/>
        </w:rPr>
        <w:t>EXCESS BANK CHARGES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sidRPr="009C5F5B">
        <w:rPr>
          <w:rFonts w:cstheme="minorHAnsi"/>
          <w:bCs/>
          <w:sz w:val="24"/>
          <w:szCs w:val="24"/>
          <w:u w:val="single"/>
        </w:rPr>
        <w:t>8</w:t>
      </w:r>
      <w:r>
        <w:rPr>
          <w:rFonts w:cstheme="minorHAnsi"/>
          <w:bCs/>
          <w:sz w:val="24"/>
          <w:szCs w:val="24"/>
          <w:u w:val="single"/>
        </w:rPr>
        <w:t>53,919.95</w:t>
      </w:r>
    </w:p>
    <w:p w14:paraId="77EA52C0" w14:textId="77777777" w:rsidR="004B0861" w:rsidRDefault="004B0861" w:rsidP="00B4391C">
      <w:pPr>
        <w:shd w:val="clear" w:color="auto" w:fill="FFFFFF" w:themeFill="background1"/>
        <w:spacing w:after="0" w:line="276" w:lineRule="auto"/>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1,626,439,354.81 </w:t>
      </w:r>
    </w:p>
    <w:p w14:paraId="73758CA7" w14:textId="77777777" w:rsidR="004B0861" w:rsidRDefault="004B0861" w:rsidP="00B4391C">
      <w:pPr>
        <w:shd w:val="clear" w:color="auto" w:fill="FFFFFF" w:themeFill="background1"/>
        <w:spacing w:after="0" w:line="276" w:lineRule="auto"/>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30 TAX REVENUE</w:t>
      </w:r>
    </w:p>
    <w:p w14:paraId="7FA1DB13" w14:textId="6C569F2C" w:rsidR="004B0861" w:rsidRDefault="009E72A8" w:rsidP="00B4391C">
      <w:pPr>
        <w:shd w:val="clear" w:color="auto" w:fill="FFFFFF" w:themeFill="background1"/>
        <w:spacing w:after="0" w:line="276" w:lineRule="auto"/>
        <w:rPr>
          <w:rFonts w:cstheme="minorHAnsi"/>
          <w:bCs/>
          <w:sz w:val="24"/>
          <w:szCs w:val="24"/>
        </w:rPr>
      </w:pPr>
      <w:r>
        <w:rPr>
          <w:rFonts w:cstheme="minorHAnsi"/>
          <w:bCs/>
          <w:sz w:val="24"/>
          <w:szCs w:val="24"/>
        </w:rPr>
        <w:t>COMMUNITY TAX</w:t>
      </w:r>
      <w:r w:rsidR="004B0861">
        <w:rPr>
          <w:rFonts w:cstheme="minorHAnsi"/>
          <w:bCs/>
          <w:sz w:val="24"/>
          <w:szCs w:val="24"/>
        </w:rPr>
        <w:tab/>
      </w:r>
      <w:r w:rsidR="004B0861">
        <w:rPr>
          <w:rFonts w:cstheme="minorHAnsi"/>
          <w:bCs/>
          <w:sz w:val="24"/>
          <w:szCs w:val="24"/>
        </w:rPr>
        <w:tab/>
      </w:r>
      <w:r w:rsidR="004B0861">
        <w:rPr>
          <w:rFonts w:cstheme="minorHAnsi"/>
          <w:bCs/>
          <w:sz w:val="24"/>
          <w:szCs w:val="24"/>
        </w:rPr>
        <w:tab/>
      </w:r>
      <w:r w:rsidR="004B0861">
        <w:rPr>
          <w:rFonts w:cstheme="minorHAnsi"/>
          <w:bCs/>
          <w:sz w:val="24"/>
          <w:szCs w:val="24"/>
        </w:rPr>
        <w:tab/>
      </w:r>
      <w:r w:rsidR="004B0861">
        <w:rPr>
          <w:rFonts w:cstheme="minorHAnsi"/>
          <w:bCs/>
          <w:sz w:val="24"/>
          <w:szCs w:val="24"/>
        </w:rPr>
        <w:tab/>
      </w:r>
      <w:r w:rsidR="004B0861">
        <w:rPr>
          <w:rFonts w:cstheme="minorHAnsi"/>
          <w:bCs/>
          <w:sz w:val="24"/>
          <w:szCs w:val="24"/>
        </w:rPr>
        <w:tab/>
      </w:r>
      <w:r w:rsidR="004B0861">
        <w:rPr>
          <w:rFonts w:cstheme="minorHAnsi"/>
          <w:bCs/>
          <w:sz w:val="24"/>
          <w:szCs w:val="24"/>
        </w:rPr>
        <w:tab/>
      </w:r>
      <w:r w:rsidR="004B0861">
        <w:rPr>
          <w:rFonts w:cstheme="minorHAnsi"/>
          <w:bCs/>
          <w:sz w:val="24"/>
          <w:szCs w:val="24"/>
        </w:rPr>
        <w:tab/>
      </w:r>
      <w:r w:rsidR="004B0861">
        <w:rPr>
          <w:rFonts w:cstheme="minorHAnsi"/>
          <w:bCs/>
          <w:sz w:val="24"/>
          <w:szCs w:val="24"/>
        </w:rPr>
        <w:tab/>
        <w:t>197,600.00</w:t>
      </w:r>
    </w:p>
    <w:p w14:paraId="7F5E6434" w14:textId="77777777" w:rsidR="004B0861" w:rsidRDefault="004B0861" w:rsidP="00B4391C">
      <w:pPr>
        <w:shd w:val="clear" w:color="auto" w:fill="FFFFFF" w:themeFill="background1"/>
        <w:spacing w:after="0" w:line="276" w:lineRule="auto"/>
        <w:rPr>
          <w:rFonts w:cstheme="minorHAnsi"/>
          <w:bCs/>
          <w:sz w:val="24"/>
          <w:szCs w:val="24"/>
        </w:rPr>
      </w:pPr>
      <w:r>
        <w:rPr>
          <w:rFonts w:cstheme="minorHAnsi"/>
          <w:bCs/>
          <w:sz w:val="24"/>
          <w:szCs w:val="24"/>
        </w:rPr>
        <w:lastRenderedPageBreak/>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31 NON-TAX REVENUE</w:t>
      </w:r>
    </w:p>
    <w:p w14:paraId="63372C47" w14:textId="7DF17490" w:rsidR="004B0861" w:rsidRDefault="009E72A8" w:rsidP="00B4391C">
      <w:pPr>
        <w:shd w:val="clear" w:color="auto" w:fill="FFFFFF" w:themeFill="background1"/>
        <w:spacing w:after="0" w:line="276" w:lineRule="auto"/>
        <w:rPr>
          <w:rFonts w:cstheme="minorHAnsi"/>
          <w:bCs/>
          <w:sz w:val="24"/>
          <w:szCs w:val="24"/>
        </w:rPr>
      </w:pPr>
      <w:r>
        <w:rPr>
          <w:rFonts w:cstheme="minorHAnsi"/>
          <w:bCs/>
          <w:sz w:val="24"/>
          <w:szCs w:val="24"/>
        </w:rPr>
        <w:t>LICENSE FEE</w:t>
      </w:r>
      <w:r>
        <w:rPr>
          <w:rFonts w:cstheme="minorHAnsi"/>
          <w:bCs/>
          <w:sz w:val="24"/>
          <w:szCs w:val="24"/>
        </w:rPr>
        <w:tab/>
      </w:r>
      <w:r w:rsidR="004B0861">
        <w:rPr>
          <w:rFonts w:cstheme="minorHAnsi"/>
          <w:bCs/>
          <w:sz w:val="24"/>
          <w:szCs w:val="24"/>
        </w:rPr>
        <w:tab/>
      </w:r>
      <w:r w:rsidR="004B0861">
        <w:rPr>
          <w:rFonts w:cstheme="minorHAnsi"/>
          <w:bCs/>
          <w:sz w:val="24"/>
          <w:szCs w:val="24"/>
        </w:rPr>
        <w:tab/>
      </w:r>
      <w:r w:rsidR="004B0861">
        <w:rPr>
          <w:rFonts w:cstheme="minorHAnsi"/>
          <w:bCs/>
          <w:sz w:val="24"/>
          <w:szCs w:val="24"/>
        </w:rPr>
        <w:tab/>
      </w:r>
      <w:r w:rsidR="004B0861">
        <w:rPr>
          <w:rFonts w:cstheme="minorHAnsi"/>
          <w:bCs/>
          <w:sz w:val="24"/>
          <w:szCs w:val="24"/>
        </w:rPr>
        <w:tab/>
      </w:r>
      <w:r w:rsidR="004B0861">
        <w:rPr>
          <w:rFonts w:cstheme="minorHAnsi"/>
          <w:bCs/>
          <w:sz w:val="24"/>
          <w:szCs w:val="24"/>
        </w:rPr>
        <w:tab/>
      </w:r>
      <w:r w:rsidR="004B0861">
        <w:rPr>
          <w:rFonts w:cstheme="minorHAnsi"/>
          <w:bCs/>
          <w:sz w:val="24"/>
          <w:szCs w:val="24"/>
        </w:rPr>
        <w:tab/>
      </w:r>
      <w:r w:rsidR="004B0861">
        <w:rPr>
          <w:rFonts w:cstheme="minorHAnsi"/>
          <w:bCs/>
          <w:sz w:val="24"/>
          <w:szCs w:val="24"/>
        </w:rPr>
        <w:tab/>
      </w:r>
      <w:r w:rsidR="004B0861">
        <w:rPr>
          <w:rFonts w:cstheme="minorHAnsi"/>
          <w:bCs/>
          <w:sz w:val="24"/>
          <w:szCs w:val="24"/>
        </w:rPr>
        <w:tab/>
        <w:t>28,828,314.20.00</w:t>
      </w:r>
    </w:p>
    <w:p w14:paraId="3311B9A4" w14:textId="77777777" w:rsidR="009E72A8" w:rsidRDefault="004B0861" w:rsidP="00B4391C">
      <w:pPr>
        <w:shd w:val="clear" w:color="auto" w:fill="FFFFFF" w:themeFill="background1"/>
        <w:spacing w:after="0" w:line="276" w:lineRule="auto"/>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p>
    <w:p w14:paraId="56AA96B4" w14:textId="4A0B8FD6" w:rsidR="004B0861" w:rsidRDefault="004B0861" w:rsidP="00B4391C">
      <w:pPr>
        <w:shd w:val="clear" w:color="auto" w:fill="FFFFFF" w:themeFill="background1"/>
        <w:spacing w:after="0" w:line="276" w:lineRule="auto"/>
        <w:jc w:val="center"/>
        <w:rPr>
          <w:rFonts w:cstheme="minorHAnsi"/>
          <w:bCs/>
          <w:sz w:val="24"/>
          <w:szCs w:val="24"/>
        </w:rPr>
      </w:pPr>
      <w:r>
        <w:rPr>
          <w:rFonts w:cstheme="minorHAnsi"/>
          <w:bCs/>
          <w:sz w:val="24"/>
          <w:szCs w:val="24"/>
        </w:rPr>
        <w:t>NOTE 32 OTHER INCOME</w:t>
      </w:r>
    </w:p>
    <w:p w14:paraId="69645B58" w14:textId="77777777" w:rsidR="004B0861" w:rsidRDefault="004B0861" w:rsidP="00B4391C">
      <w:pPr>
        <w:shd w:val="clear" w:color="auto" w:fill="FFFFFF" w:themeFill="background1"/>
        <w:spacing w:after="0" w:line="276" w:lineRule="auto"/>
        <w:rPr>
          <w:rFonts w:cstheme="minorHAnsi"/>
          <w:bCs/>
          <w:sz w:val="24"/>
          <w:szCs w:val="24"/>
        </w:rPr>
      </w:pPr>
      <w:r>
        <w:rPr>
          <w:rFonts w:cstheme="minorHAnsi"/>
          <w:bCs/>
          <w:sz w:val="24"/>
          <w:szCs w:val="24"/>
        </w:rPr>
        <w:t>OTHER INCOME</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30,000.00</w:t>
      </w:r>
    </w:p>
    <w:p w14:paraId="4A1124A5" w14:textId="77777777" w:rsidR="004B0861" w:rsidRDefault="004B0861" w:rsidP="00B4391C">
      <w:pPr>
        <w:shd w:val="clear" w:color="auto" w:fill="FFFFFF" w:themeFill="background1"/>
        <w:spacing w:after="0" w:line="276" w:lineRule="auto"/>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33 INDEPENDENT REVENUE</w:t>
      </w:r>
    </w:p>
    <w:p w14:paraId="0EB7BA71" w14:textId="77777777" w:rsidR="004B0861" w:rsidRDefault="004B0861" w:rsidP="00B4391C">
      <w:pPr>
        <w:shd w:val="clear" w:color="auto" w:fill="FFFFFF" w:themeFill="background1"/>
        <w:spacing w:after="0" w:line="276" w:lineRule="auto"/>
        <w:rPr>
          <w:rFonts w:cstheme="minorHAnsi"/>
          <w:bCs/>
          <w:sz w:val="24"/>
          <w:szCs w:val="24"/>
        </w:rPr>
      </w:pPr>
      <w:r>
        <w:rPr>
          <w:rFonts w:cstheme="minorHAnsi"/>
          <w:bCs/>
          <w:sz w:val="24"/>
          <w:szCs w:val="24"/>
        </w:rPr>
        <w:t>TAX REVENUE</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197,600.00</w:t>
      </w:r>
    </w:p>
    <w:p w14:paraId="39783520" w14:textId="77777777" w:rsidR="004B0861" w:rsidRDefault="004B0861" w:rsidP="00B4391C">
      <w:pPr>
        <w:shd w:val="clear" w:color="auto" w:fill="FFFFFF" w:themeFill="background1"/>
        <w:spacing w:after="0" w:line="276" w:lineRule="auto"/>
        <w:rPr>
          <w:rFonts w:cstheme="minorHAnsi"/>
          <w:bCs/>
          <w:sz w:val="24"/>
          <w:szCs w:val="24"/>
          <w:u w:val="single"/>
        </w:rPr>
      </w:pPr>
      <w:r>
        <w:rPr>
          <w:rFonts w:cstheme="minorHAnsi"/>
          <w:bCs/>
          <w:sz w:val="24"/>
          <w:szCs w:val="24"/>
        </w:rPr>
        <w:t>NON-TAX REVENUE</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u w:val="single"/>
        </w:rPr>
        <w:t>29</w:t>
      </w:r>
      <w:proofErr w:type="gramStart"/>
      <w:r>
        <w:rPr>
          <w:rFonts w:cstheme="minorHAnsi"/>
          <w:bCs/>
          <w:sz w:val="24"/>
          <w:szCs w:val="24"/>
          <w:u w:val="single"/>
        </w:rPr>
        <w:t>,828,314,20</w:t>
      </w:r>
      <w:proofErr w:type="gramEnd"/>
    </w:p>
    <w:p w14:paraId="539AEFAE" w14:textId="77777777" w:rsidR="004B0861" w:rsidRPr="00761DCE" w:rsidRDefault="004B0861" w:rsidP="00B4391C">
      <w:pPr>
        <w:shd w:val="clear" w:color="auto" w:fill="FFFFFF" w:themeFill="background1"/>
        <w:spacing w:after="0" w:line="276" w:lineRule="auto"/>
        <w:rPr>
          <w:rFonts w:cstheme="minorHAnsi"/>
          <w:bCs/>
          <w:sz w:val="24"/>
          <w:szCs w:val="24"/>
        </w:rPr>
      </w:pPr>
      <w:r w:rsidRPr="00761DCE">
        <w:rPr>
          <w:rFonts w:cstheme="minorHAnsi"/>
          <w:bCs/>
          <w:sz w:val="24"/>
          <w:szCs w:val="24"/>
        </w:rPr>
        <w:t>O</w:t>
      </w:r>
      <w:r>
        <w:rPr>
          <w:rFonts w:cstheme="minorHAnsi"/>
          <w:bCs/>
          <w:sz w:val="24"/>
          <w:szCs w:val="24"/>
        </w:rPr>
        <w:t>THER INCOME</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30,000.00</w:t>
      </w:r>
    </w:p>
    <w:p w14:paraId="79E9C4FE" w14:textId="77777777" w:rsidR="004B0861" w:rsidRDefault="004B0861" w:rsidP="00B4391C">
      <w:pPr>
        <w:shd w:val="clear" w:color="auto" w:fill="FFFFFF" w:themeFill="background1"/>
        <w:spacing w:after="0" w:line="276" w:lineRule="auto"/>
        <w:rPr>
          <w:rFonts w:cstheme="minorHAnsi"/>
          <w:bCs/>
          <w:sz w:val="24"/>
          <w:szCs w:val="24"/>
        </w:rPr>
      </w:pPr>
      <w:r>
        <w:rPr>
          <w:rFonts w:cstheme="minorHAnsi"/>
          <w:bCs/>
          <w:sz w:val="24"/>
          <w:szCs w:val="24"/>
        </w:rPr>
        <w:t>TOTAL</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30,055,914.20</w:t>
      </w:r>
      <w:r>
        <w:rPr>
          <w:rFonts w:cstheme="minorHAnsi"/>
          <w:bCs/>
          <w:sz w:val="24"/>
          <w:szCs w:val="24"/>
        </w:rPr>
        <w:tab/>
      </w:r>
      <w:r>
        <w:rPr>
          <w:rFonts w:cstheme="minorHAnsi"/>
          <w:bCs/>
          <w:sz w:val="24"/>
          <w:szCs w:val="24"/>
        </w:rPr>
        <w:tab/>
      </w:r>
    </w:p>
    <w:p w14:paraId="18373BDD" w14:textId="77777777" w:rsidR="004B0861" w:rsidRDefault="004B0861" w:rsidP="00B4391C">
      <w:pPr>
        <w:shd w:val="clear" w:color="auto" w:fill="FFFFFF" w:themeFill="background1"/>
        <w:spacing w:after="0" w:line="276" w:lineRule="auto"/>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proofErr w:type="gramStart"/>
      <w:r>
        <w:rPr>
          <w:rFonts w:cstheme="minorHAnsi"/>
          <w:bCs/>
          <w:sz w:val="24"/>
          <w:szCs w:val="24"/>
        </w:rPr>
        <w:t>NOTE  34</w:t>
      </w:r>
      <w:proofErr w:type="gramEnd"/>
      <w:r>
        <w:rPr>
          <w:rFonts w:cstheme="minorHAnsi"/>
          <w:bCs/>
          <w:sz w:val="24"/>
          <w:szCs w:val="24"/>
        </w:rPr>
        <w:t xml:space="preserve"> TOTAL REVENUE</w:t>
      </w:r>
    </w:p>
    <w:p w14:paraId="1A003CDE" w14:textId="77777777" w:rsidR="004B0861" w:rsidRDefault="004B0861" w:rsidP="00B4391C">
      <w:pPr>
        <w:shd w:val="clear" w:color="auto" w:fill="FFFFFF" w:themeFill="background1"/>
        <w:spacing w:after="0" w:line="276" w:lineRule="auto"/>
        <w:rPr>
          <w:rFonts w:cstheme="minorHAnsi"/>
          <w:bCs/>
          <w:sz w:val="24"/>
          <w:szCs w:val="24"/>
        </w:rPr>
      </w:pPr>
      <w:r>
        <w:rPr>
          <w:rFonts w:cstheme="minorHAnsi"/>
          <w:bCs/>
          <w:sz w:val="24"/>
          <w:szCs w:val="24"/>
        </w:rPr>
        <w:t>DEPENDENT REVENUE</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1,626,439,354.81</w:t>
      </w:r>
    </w:p>
    <w:p w14:paraId="162BD13D" w14:textId="77777777" w:rsidR="004B0861" w:rsidRPr="003263D2" w:rsidRDefault="004B0861" w:rsidP="00B4391C">
      <w:pPr>
        <w:shd w:val="clear" w:color="auto" w:fill="FFFFFF" w:themeFill="background1"/>
        <w:spacing w:after="0" w:line="276" w:lineRule="auto"/>
        <w:rPr>
          <w:rFonts w:cstheme="minorHAnsi"/>
          <w:bCs/>
          <w:sz w:val="24"/>
          <w:szCs w:val="24"/>
          <w:u w:val="single"/>
        </w:rPr>
      </w:pPr>
      <w:r>
        <w:rPr>
          <w:rFonts w:cstheme="minorHAnsi"/>
          <w:bCs/>
          <w:sz w:val="24"/>
          <w:szCs w:val="24"/>
        </w:rPr>
        <w:t>INDEPENDENT REVENUE</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u w:val="single"/>
        </w:rPr>
        <w:t>30,055,914.20</w:t>
      </w:r>
    </w:p>
    <w:p w14:paraId="2A06DAAB" w14:textId="77777777" w:rsidR="004B0861" w:rsidRDefault="004B0861" w:rsidP="00B4391C">
      <w:pPr>
        <w:shd w:val="clear" w:color="auto" w:fill="FFFFFF" w:themeFill="background1"/>
        <w:spacing w:after="0" w:line="276" w:lineRule="auto"/>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1,656,495,269.01</w:t>
      </w:r>
    </w:p>
    <w:p w14:paraId="63FF8CDD" w14:textId="77777777" w:rsidR="004B0861" w:rsidRDefault="004B0861" w:rsidP="00B4391C">
      <w:pPr>
        <w:shd w:val="clear" w:color="auto" w:fill="FFFFFF" w:themeFill="background1"/>
        <w:spacing w:after="0" w:line="276" w:lineRule="auto"/>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35 SALARY &amp; WAGES</w:t>
      </w:r>
    </w:p>
    <w:p w14:paraId="5DCBE3B5" w14:textId="77777777" w:rsidR="004B0861" w:rsidRDefault="004B0861" w:rsidP="00B4391C">
      <w:pPr>
        <w:shd w:val="clear" w:color="auto" w:fill="FFFFFF" w:themeFill="background1"/>
        <w:spacing w:after="0" w:line="276" w:lineRule="auto"/>
        <w:rPr>
          <w:rFonts w:cstheme="minorHAnsi"/>
          <w:bCs/>
          <w:sz w:val="24"/>
          <w:szCs w:val="24"/>
        </w:rPr>
      </w:pPr>
      <w:r>
        <w:rPr>
          <w:rFonts w:cstheme="minorHAnsi"/>
          <w:bCs/>
          <w:sz w:val="24"/>
          <w:szCs w:val="24"/>
        </w:rPr>
        <w:t>LOCAL GOVT STAFF</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331,386,809.30</w:t>
      </w:r>
    </w:p>
    <w:p w14:paraId="71EB8665" w14:textId="77777777" w:rsidR="004B0861" w:rsidRDefault="004B0861" w:rsidP="00B4391C">
      <w:pPr>
        <w:shd w:val="clear" w:color="auto" w:fill="FFFFFF" w:themeFill="background1"/>
        <w:spacing w:after="0" w:line="276" w:lineRule="auto"/>
        <w:rPr>
          <w:rFonts w:cstheme="minorHAnsi"/>
          <w:bCs/>
          <w:sz w:val="24"/>
          <w:szCs w:val="24"/>
        </w:rPr>
      </w:pPr>
      <w:r>
        <w:rPr>
          <w:rFonts w:cstheme="minorHAnsi"/>
          <w:bCs/>
          <w:sz w:val="24"/>
          <w:szCs w:val="24"/>
        </w:rPr>
        <w:t>TEACHING &amp; NON-TEACHING STAFF</w:t>
      </w:r>
      <w:proofErr w:type="gramStart"/>
      <w:r>
        <w:rPr>
          <w:rFonts w:cstheme="minorHAnsi"/>
          <w:bCs/>
          <w:sz w:val="24"/>
          <w:szCs w:val="24"/>
        </w:rPr>
        <w:t>:ELEMENTARY</w:t>
      </w:r>
      <w:proofErr w:type="gramEnd"/>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371,811,415.70</w:t>
      </w:r>
    </w:p>
    <w:p w14:paraId="738FC341" w14:textId="77777777" w:rsidR="004B0861" w:rsidRDefault="004B0861" w:rsidP="00B4391C">
      <w:pPr>
        <w:shd w:val="clear" w:color="auto" w:fill="FFFFFF" w:themeFill="background1"/>
        <w:spacing w:after="0" w:line="276" w:lineRule="auto"/>
        <w:rPr>
          <w:rFonts w:cstheme="minorHAnsi"/>
          <w:bCs/>
          <w:sz w:val="24"/>
          <w:szCs w:val="24"/>
        </w:rPr>
      </w:pPr>
      <w:r>
        <w:rPr>
          <w:rFonts w:cstheme="minorHAnsi"/>
          <w:bCs/>
          <w:sz w:val="24"/>
          <w:szCs w:val="24"/>
        </w:rPr>
        <w:t>LOCAL GOVT STAFF LOANS BOARD</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803,604.83</w:t>
      </w:r>
    </w:p>
    <w:p w14:paraId="6D428A79" w14:textId="77777777" w:rsidR="004B0861" w:rsidRDefault="004B0861" w:rsidP="00B4391C">
      <w:pPr>
        <w:shd w:val="clear" w:color="auto" w:fill="FFFFFF" w:themeFill="background1"/>
        <w:spacing w:after="0" w:line="276" w:lineRule="auto"/>
        <w:rPr>
          <w:rFonts w:cstheme="minorHAnsi"/>
          <w:bCs/>
          <w:sz w:val="24"/>
          <w:szCs w:val="24"/>
        </w:rPr>
      </w:pPr>
      <w:r>
        <w:rPr>
          <w:rFonts w:cstheme="minorHAnsi"/>
          <w:bCs/>
          <w:sz w:val="24"/>
          <w:szCs w:val="24"/>
        </w:rPr>
        <w:t>LOCAL GOVERNMENT PENSION BOARD</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1,094,377.13</w:t>
      </w:r>
    </w:p>
    <w:p w14:paraId="2CC73985" w14:textId="77777777" w:rsidR="004B0861" w:rsidRPr="00427A07" w:rsidRDefault="004B0861" w:rsidP="00B4391C">
      <w:pPr>
        <w:shd w:val="clear" w:color="auto" w:fill="FFFFFF" w:themeFill="background1"/>
        <w:spacing w:after="0" w:line="276" w:lineRule="auto"/>
        <w:rPr>
          <w:rFonts w:cstheme="minorHAnsi"/>
          <w:bCs/>
          <w:sz w:val="24"/>
          <w:szCs w:val="24"/>
          <w:u w:val="single"/>
        </w:rPr>
      </w:pPr>
      <w:r>
        <w:rPr>
          <w:rFonts w:cstheme="minorHAnsi"/>
          <w:bCs/>
          <w:sz w:val="24"/>
          <w:szCs w:val="24"/>
        </w:rPr>
        <w:t>PHC STAFF</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sidRPr="00427A07">
        <w:rPr>
          <w:rFonts w:cstheme="minorHAnsi"/>
          <w:bCs/>
          <w:sz w:val="24"/>
          <w:szCs w:val="24"/>
          <w:u w:val="single"/>
        </w:rPr>
        <w:t>1</w:t>
      </w:r>
      <w:r>
        <w:rPr>
          <w:rFonts w:cstheme="minorHAnsi"/>
          <w:bCs/>
          <w:sz w:val="24"/>
          <w:szCs w:val="24"/>
          <w:u w:val="single"/>
        </w:rPr>
        <w:t>58,366,797.99</w:t>
      </w:r>
    </w:p>
    <w:p w14:paraId="71F67D01" w14:textId="77777777" w:rsidR="004B0861" w:rsidRDefault="004B0861" w:rsidP="00B4391C">
      <w:pPr>
        <w:shd w:val="clear" w:color="auto" w:fill="FFFFFF" w:themeFill="background1"/>
        <w:spacing w:after="0" w:line="276" w:lineRule="auto"/>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863,463,004.95</w:t>
      </w:r>
      <w:r>
        <w:rPr>
          <w:rFonts w:cstheme="minorHAnsi"/>
          <w:bCs/>
          <w:sz w:val="24"/>
          <w:szCs w:val="24"/>
        </w:rPr>
        <w:tab/>
      </w:r>
    </w:p>
    <w:p w14:paraId="18267977" w14:textId="77777777" w:rsidR="004B0861" w:rsidRDefault="004B0861" w:rsidP="00B4391C">
      <w:pPr>
        <w:shd w:val="clear" w:color="auto" w:fill="FFFFFF" w:themeFill="background1"/>
        <w:spacing w:after="0" w:line="276" w:lineRule="auto"/>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36 SOCIAL BENEFITS</w:t>
      </w:r>
    </w:p>
    <w:p w14:paraId="170E8580" w14:textId="627D5B4F" w:rsidR="004B0861" w:rsidRDefault="004B0861" w:rsidP="00B4391C">
      <w:pPr>
        <w:shd w:val="clear" w:color="auto" w:fill="FFFFFF" w:themeFill="background1"/>
        <w:spacing w:after="0" w:line="276" w:lineRule="auto"/>
        <w:rPr>
          <w:rFonts w:cstheme="minorHAnsi"/>
          <w:bCs/>
          <w:sz w:val="24"/>
          <w:szCs w:val="24"/>
        </w:rPr>
      </w:pPr>
      <w:r>
        <w:rPr>
          <w:rFonts w:cstheme="minorHAnsi"/>
          <w:bCs/>
          <w:sz w:val="24"/>
          <w:szCs w:val="24"/>
        </w:rPr>
        <w:t>HUMAN RESOURCES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sidR="00126D46">
        <w:rPr>
          <w:rFonts w:cstheme="minorHAnsi"/>
          <w:bCs/>
          <w:sz w:val="24"/>
          <w:szCs w:val="24"/>
        </w:rPr>
        <w:tab/>
        <w:t>100,000.00</w:t>
      </w:r>
    </w:p>
    <w:p w14:paraId="23244CFA" w14:textId="7E24C53B" w:rsidR="004B0861" w:rsidRDefault="004B0861" w:rsidP="00B4391C">
      <w:pPr>
        <w:shd w:val="clear" w:color="auto" w:fill="FFFFFF" w:themeFill="background1"/>
        <w:spacing w:after="0" w:line="276" w:lineRule="auto"/>
        <w:rPr>
          <w:rFonts w:cstheme="minorHAnsi"/>
          <w:bCs/>
          <w:sz w:val="24"/>
          <w:szCs w:val="24"/>
        </w:rPr>
      </w:pPr>
      <w:r>
        <w:rPr>
          <w:rFonts w:cstheme="minorHAnsi"/>
          <w:bCs/>
          <w:sz w:val="24"/>
          <w:szCs w:val="24"/>
        </w:rPr>
        <w:t>TRAINING &amp; WORKSHOP</w:t>
      </w:r>
      <w:r w:rsidR="00126D46">
        <w:rPr>
          <w:rFonts w:cstheme="minorHAnsi"/>
          <w:bCs/>
          <w:sz w:val="24"/>
          <w:szCs w:val="24"/>
        </w:rPr>
        <w:tab/>
      </w:r>
      <w:r w:rsidR="00126D46">
        <w:rPr>
          <w:rFonts w:cstheme="minorHAnsi"/>
          <w:bCs/>
          <w:sz w:val="24"/>
          <w:szCs w:val="24"/>
        </w:rPr>
        <w:tab/>
      </w:r>
      <w:r w:rsidR="00126D46">
        <w:rPr>
          <w:rFonts w:cstheme="minorHAnsi"/>
          <w:bCs/>
          <w:sz w:val="24"/>
          <w:szCs w:val="24"/>
        </w:rPr>
        <w:tab/>
      </w:r>
      <w:r w:rsidR="00126D46">
        <w:rPr>
          <w:rFonts w:cstheme="minorHAnsi"/>
          <w:bCs/>
          <w:sz w:val="24"/>
          <w:szCs w:val="24"/>
        </w:rPr>
        <w:tab/>
      </w:r>
      <w:r w:rsidR="00126D46">
        <w:rPr>
          <w:rFonts w:cstheme="minorHAnsi"/>
          <w:bCs/>
          <w:sz w:val="24"/>
          <w:szCs w:val="24"/>
        </w:rPr>
        <w:tab/>
      </w:r>
      <w:r w:rsidR="00126D46">
        <w:rPr>
          <w:rFonts w:cstheme="minorHAnsi"/>
          <w:bCs/>
          <w:sz w:val="24"/>
          <w:szCs w:val="24"/>
        </w:rPr>
        <w:tab/>
      </w:r>
      <w:r w:rsidR="00126D46">
        <w:rPr>
          <w:rFonts w:cstheme="minorHAnsi"/>
          <w:bCs/>
          <w:sz w:val="24"/>
          <w:szCs w:val="24"/>
        </w:rPr>
        <w:tab/>
      </w:r>
      <w:r w:rsidR="00126D46" w:rsidRPr="00126D46">
        <w:rPr>
          <w:rFonts w:cstheme="minorHAnsi"/>
          <w:bCs/>
          <w:sz w:val="24"/>
          <w:szCs w:val="24"/>
          <w:u w:val="single"/>
        </w:rPr>
        <w:t>200,000.00</w:t>
      </w:r>
    </w:p>
    <w:p w14:paraId="42A9E59E" w14:textId="77777777" w:rsidR="004B0861" w:rsidRPr="00126D46" w:rsidRDefault="004B0861" w:rsidP="00B4391C">
      <w:pPr>
        <w:shd w:val="clear" w:color="auto" w:fill="FFFFFF" w:themeFill="background1"/>
        <w:spacing w:after="0" w:line="276" w:lineRule="auto"/>
        <w:rPr>
          <w:rFonts w:cstheme="minorHAnsi"/>
          <w:b/>
          <w:bCs/>
          <w:sz w:val="24"/>
          <w:szCs w:val="24"/>
          <w:u w:val="single"/>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sidRPr="00126D46">
        <w:rPr>
          <w:rFonts w:cstheme="minorHAnsi"/>
          <w:b/>
          <w:bCs/>
          <w:sz w:val="24"/>
          <w:szCs w:val="24"/>
          <w:u w:val="single"/>
        </w:rPr>
        <w:t>300,000.00</w:t>
      </w:r>
    </w:p>
    <w:p w14:paraId="0ADAAD3A" w14:textId="77777777" w:rsidR="004B0861" w:rsidRDefault="004B0861" w:rsidP="00B4391C">
      <w:pPr>
        <w:shd w:val="clear" w:color="auto" w:fill="FFFFFF" w:themeFill="background1"/>
        <w:spacing w:after="0" w:line="276" w:lineRule="auto"/>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37 OVERHEAD</w:t>
      </w:r>
    </w:p>
    <w:p w14:paraId="023440D9" w14:textId="53F45872" w:rsidR="004B0861" w:rsidRDefault="00126D46" w:rsidP="00B4391C">
      <w:pPr>
        <w:shd w:val="clear" w:color="auto" w:fill="FFFFFF" w:themeFill="background1"/>
        <w:spacing w:after="0" w:line="276" w:lineRule="auto"/>
        <w:rPr>
          <w:rFonts w:cstheme="minorHAnsi"/>
          <w:bCs/>
          <w:sz w:val="24"/>
          <w:szCs w:val="24"/>
        </w:rPr>
      </w:pPr>
      <w:r>
        <w:rPr>
          <w:rFonts w:cstheme="minorHAnsi"/>
          <w:bCs/>
          <w:sz w:val="24"/>
          <w:szCs w:val="24"/>
        </w:rPr>
        <w:t>GENERAL EXPENSES</w:t>
      </w:r>
      <w:r>
        <w:rPr>
          <w:rFonts w:cstheme="minorHAnsi"/>
          <w:bCs/>
          <w:sz w:val="24"/>
          <w:szCs w:val="24"/>
        </w:rPr>
        <w:tab/>
      </w:r>
      <w:r>
        <w:rPr>
          <w:rFonts w:cstheme="minorHAnsi"/>
          <w:bCs/>
          <w:sz w:val="24"/>
          <w:szCs w:val="24"/>
        </w:rPr>
        <w:tab/>
      </w:r>
      <w:r>
        <w:rPr>
          <w:rFonts w:cstheme="minorHAnsi"/>
          <w:bCs/>
          <w:sz w:val="24"/>
          <w:szCs w:val="24"/>
        </w:rPr>
        <w:tab/>
      </w:r>
      <w:r w:rsidR="004B0861">
        <w:rPr>
          <w:rFonts w:cstheme="minorHAnsi"/>
          <w:bCs/>
          <w:sz w:val="24"/>
          <w:szCs w:val="24"/>
        </w:rPr>
        <w:tab/>
      </w:r>
      <w:r w:rsidR="004B0861">
        <w:rPr>
          <w:rFonts w:cstheme="minorHAnsi"/>
          <w:bCs/>
          <w:sz w:val="24"/>
          <w:szCs w:val="24"/>
        </w:rPr>
        <w:tab/>
      </w:r>
      <w:r w:rsidR="004B0861">
        <w:rPr>
          <w:rFonts w:cstheme="minorHAnsi"/>
          <w:bCs/>
          <w:sz w:val="24"/>
          <w:szCs w:val="24"/>
        </w:rPr>
        <w:tab/>
      </w:r>
      <w:r w:rsidR="004B0861">
        <w:rPr>
          <w:rFonts w:cstheme="minorHAnsi"/>
          <w:bCs/>
          <w:sz w:val="24"/>
          <w:szCs w:val="24"/>
        </w:rPr>
        <w:tab/>
      </w:r>
      <w:r w:rsidR="004B0861">
        <w:rPr>
          <w:rFonts w:cstheme="minorHAnsi"/>
          <w:bCs/>
          <w:sz w:val="24"/>
          <w:szCs w:val="24"/>
        </w:rPr>
        <w:tab/>
        <w:t>18,915,990.03</w:t>
      </w:r>
    </w:p>
    <w:p w14:paraId="29A86FD8" w14:textId="77777777" w:rsidR="004B0861" w:rsidRDefault="004B0861" w:rsidP="00B4391C">
      <w:pPr>
        <w:shd w:val="clear" w:color="auto" w:fill="FFFFFF" w:themeFill="background1"/>
        <w:spacing w:after="0" w:line="276" w:lineRule="auto"/>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38 GRANTS &amp; CONTRIBUTION</w:t>
      </w:r>
    </w:p>
    <w:p w14:paraId="3DD76EFD" w14:textId="77777777" w:rsidR="004B0861" w:rsidRDefault="004B0861" w:rsidP="00B4391C">
      <w:pPr>
        <w:shd w:val="clear" w:color="auto" w:fill="FFFFFF" w:themeFill="background1"/>
        <w:spacing w:after="0" w:line="276" w:lineRule="auto"/>
        <w:rPr>
          <w:rFonts w:cstheme="minorHAnsi"/>
          <w:bCs/>
          <w:sz w:val="24"/>
          <w:szCs w:val="24"/>
        </w:rPr>
      </w:pPr>
      <w:r>
        <w:rPr>
          <w:rFonts w:cstheme="minorHAnsi"/>
          <w:bCs/>
          <w:sz w:val="24"/>
          <w:szCs w:val="24"/>
        </w:rPr>
        <w:t>FAAC DISTRIBUTION</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4,690,012.35</w:t>
      </w:r>
    </w:p>
    <w:p w14:paraId="0CC9AF43" w14:textId="77777777" w:rsidR="004B0861" w:rsidRDefault="004B0861" w:rsidP="00B4391C">
      <w:pPr>
        <w:shd w:val="clear" w:color="auto" w:fill="FFFFFF" w:themeFill="background1"/>
        <w:spacing w:after="0" w:line="276" w:lineRule="auto"/>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39 TRANSFER TO OTHER AGENCIES</w:t>
      </w:r>
    </w:p>
    <w:p w14:paraId="30555E87" w14:textId="77777777" w:rsidR="004B0861" w:rsidRDefault="004B0861" w:rsidP="00B4391C">
      <w:pPr>
        <w:shd w:val="clear" w:color="auto" w:fill="FFFFFF" w:themeFill="background1"/>
        <w:spacing w:after="0" w:line="276" w:lineRule="auto"/>
        <w:rPr>
          <w:rFonts w:cstheme="minorHAnsi"/>
          <w:bCs/>
          <w:sz w:val="24"/>
          <w:szCs w:val="24"/>
        </w:rPr>
      </w:pPr>
      <w:r>
        <w:rPr>
          <w:rFonts w:cstheme="minorHAnsi"/>
          <w:bCs/>
          <w:sz w:val="24"/>
          <w:szCs w:val="24"/>
        </w:rPr>
        <w:t>TRADITIONAL COUNCIL</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47</w:t>
      </w:r>
      <w:proofErr w:type="gramStart"/>
      <w:r>
        <w:rPr>
          <w:rFonts w:cstheme="minorHAnsi"/>
          <w:bCs/>
          <w:sz w:val="24"/>
          <w:szCs w:val="24"/>
        </w:rPr>
        <w:t>,914,738,08</w:t>
      </w:r>
      <w:proofErr w:type="gramEnd"/>
    </w:p>
    <w:p w14:paraId="56183BEE" w14:textId="77777777" w:rsidR="004B0861" w:rsidRDefault="004B0861" w:rsidP="00B4391C">
      <w:pPr>
        <w:shd w:val="clear" w:color="auto" w:fill="FFFFFF" w:themeFill="background1"/>
        <w:spacing w:after="0" w:line="276" w:lineRule="auto"/>
        <w:rPr>
          <w:rFonts w:cstheme="minorHAnsi"/>
          <w:bCs/>
          <w:sz w:val="24"/>
          <w:szCs w:val="24"/>
        </w:rPr>
      </w:pPr>
      <w:r>
        <w:rPr>
          <w:rFonts w:cstheme="minorHAnsi"/>
          <w:bCs/>
          <w:sz w:val="24"/>
          <w:szCs w:val="24"/>
        </w:rPr>
        <w:t>TRAINING FUND</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9,582,947.64</w:t>
      </w:r>
    </w:p>
    <w:p w14:paraId="7ABFFFF6" w14:textId="77777777" w:rsidR="004B0861" w:rsidRDefault="004B0861" w:rsidP="00B4391C">
      <w:pPr>
        <w:shd w:val="clear" w:color="auto" w:fill="FFFFFF" w:themeFill="background1"/>
        <w:spacing w:after="0" w:line="276" w:lineRule="auto"/>
        <w:rPr>
          <w:rFonts w:cstheme="minorHAnsi"/>
          <w:bCs/>
          <w:sz w:val="24"/>
          <w:szCs w:val="24"/>
        </w:rPr>
      </w:pPr>
      <w:r>
        <w:rPr>
          <w:rFonts w:cstheme="minorHAnsi"/>
          <w:bCs/>
          <w:sz w:val="24"/>
          <w:szCs w:val="24"/>
        </w:rPr>
        <w:t>SUBEB</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45,273,865.21</w:t>
      </w:r>
    </w:p>
    <w:p w14:paraId="32CB6CCA" w14:textId="77777777" w:rsidR="004B0861" w:rsidRDefault="004B0861" w:rsidP="00B4391C">
      <w:pPr>
        <w:shd w:val="clear" w:color="auto" w:fill="FFFFFF" w:themeFill="background1"/>
        <w:spacing w:after="0" w:line="276" w:lineRule="auto"/>
        <w:rPr>
          <w:rFonts w:cstheme="minorHAnsi"/>
          <w:bCs/>
          <w:sz w:val="24"/>
          <w:szCs w:val="24"/>
        </w:rPr>
      </w:pPr>
      <w:r>
        <w:rPr>
          <w:rFonts w:cstheme="minorHAnsi"/>
          <w:bCs/>
          <w:sz w:val="24"/>
          <w:szCs w:val="24"/>
        </w:rPr>
        <w:t>OMEAL</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21,481,092.00</w:t>
      </w:r>
    </w:p>
    <w:p w14:paraId="411954EE" w14:textId="77777777" w:rsidR="004B0861" w:rsidRDefault="004B0861" w:rsidP="00B4391C">
      <w:pPr>
        <w:shd w:val="clear" w:color="auto" w:fill="FFFFFF" w:themeFill="background1"/>
        <w:spacing w:after="0" w:line="276" w:lineRule="auto"/>
        <w:rPr>
          <w:rFonts w:cstheme="minorHAnsi"/>
          <w:bCs/>
          <w:sz w:val="24"/>
          <w:szCs w:val="24"/>
        </w:rPr>
      </w:pPr>
      <w:r>
        <w:rPr>
          <w:rFonts w:cstheme="minorHAnsi"/>
          <w:bCs/>
          <w:sz w:val="24"/>
          <w:szCs w:val="24"/>
        </w:rPr>
        <w:t>OYES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40,000,000.00</w:t>
      </w:r>
    </w:p>
    <w:p w14:paraId="03DBF63F" w14:textId="77777777" w:rsidR="004B0861" w:rsidRDefault="004B0861" w:rsidP="00B4391C">
      <w:pPr>
        <w:shd w:val="clear" w:color="auto" w:fill="FFFFFF" w:themeFill="background1"/>
        <w:spacing w:after="0" w:line="276" w:lineRule="auto"/>
        <w:rPr>
          <w:rFonts w:cstheme="minorHAnsi"/>
          <w:bCs/>
          <w:sz w:val="24"/>
          <w:szCs w:val="24"/>
        </w:rPr>
      </w:pPr>
      <w:r>
        <w:rPr>
          <w:rFonts w:cstheme="minorHAnsi"/>
          <w:bCs/>
          <w:sz w:val="24"/>
          <w:szCs w:val="24"/>
        </w:rPr>
        <w:t>OHIS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14,592,888.07</w:t>
      </w:r>
    </w:p>
    <w:p w14:paraId="288282D0" w14:textId="77777777" w:rsidR="004B0861" w:rsidRDefault="004B0861" w:rsidP="00B4391C">
      <w:pPr>
        <w:shd w:val="clear" w:color="auto" w:fill="FFFFFF" w:themeFill="background1"/>
        <w:spacing w:after="0" w:line="276" w:lineRule="auto"/>
        <w:rPr>
          <w:rFonts w:cstheme="minorHAnsi"/>
          <w:bCs/>
          <w:sz w:val="24"/>
          <w:szCs w:val="24"/>
        </w:rPr>
      </w:pPr>
      <w:r>
        <w:rPr>
          <w:rFonts w:cstheme="minorHAnsi"/>
          <w:bCs/>
          <w:sz w:val="24"/>
          <w:szCs w:val="24"/>
        </w:rPr>
        <w:t>ORAMP</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11,079,423.09</w:t>
      </w:r>
    </w:p>
    <w:p w14:paraId="31E13AAF" w14:textId="77777777" w:rsidR="004B0861" w:rsidRDefault="004B0861" w:rsidP="00B4391C">
      <w:pPr>
        <w:shd w:val="clear" w:color="auto" w:fill="FFFFFF" w:themeFill="background1"/>
        <w:spacing w:after="0" w:line="276" w:lineRule="auto"/>
        <w:rPr>
          <w:rFonts w:cstheme="minorHAnsi"/>
          <w:bCs/>
          <w:sz w:val="24"/>
          <w:szCs w:val="24"/>
        </w:rPr>
      </w:pPr>
      <w:proofErr w:type="gramStart"/>
      <w:r>
        <w:rPr>
          <w:rFonts w:cstheme="minorHAnsi"/>
          <w:bCs/>
          <w:sz w:val="24"/>
          <w:szCs w:val="24"/>
        </w:rPr>
        <w:t>SUBEB(</w:t>
      </w:r>
      <w:proofErr w:type="gramEnd"/>
      <w:r>
        <w:rPr>
          <w:rFonts w:cstheme="minorHAnsi"/>
          <w:bCs/>
          <w:sz w:val="24"/>
          <w:szCs w:val="24"/>
        </w:rPr>
        <w:t>ADMIN)</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407,600.04</w:t>
      </w:r>
    </w:p>
    <w:p w14:paraId="28950C3D" w14:textId="77777777" w:rsidR="004B0861" w:rsidRDefault="004B0861" w:rsidP="00B4391C">
      <w:pPr>
        <w:shd w:val="clear" w:color="auto" w:fill="FFFFFF" w:themeFill="background1"/>
        <w:spacing w:after="0" w:line="276" w:lineRule="auto"/>
        <w:rPr>
          <w:rFonts w:cstheme="minorHAnsi"/>
          <w:bCs/>
          <w:sz w:val="24"/>
          <w:szCs w:val="24"/>
        </w:rPr>
      </w:pPr>
      <w:r>
        <w:rPr>
          <w:rFonts w:cstheme="minorHAnsi"/>
          <w:bCs/>
          <w:sz w:val="24"/>
          <w:szCs w:val="24"/>
        </w:rPr>
        <w:lastRenderedPageBreak/>
        <w:t>PENSION</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285,910,646.64</w:t>
      </w:r>
    </w:p>
    <w:p w14:paraId="790350A1" w14:textId="77777777" w:rsidR="004B0861" w:rsidRDefault="004B0861" w:rsidP="00B4391C">
      <w:pPr>
        <w:shd w:val="clear" w:color="auto" w:fill="FFFFFF" w:themeFill="background1"/>
        <w:spacing w:after="0" w:line="276" w:lineRule="auto"/>
        <w:rPr>
          <w:rFonts w:cstheme="minorHAnsi"/>
          <w:bCs/>
          <w:sz w:val="24"/>
          <w:szCs w:val="24"/>
        </w:rPr>
      </w:pPr>
      <w:proofErr w:type="gramStart"/>
      <w:r>
        <w:rPr>
          <w:rFonts w:cstheme="minorHAnsi"/>
          <w:bCs/>
          <w:sz w:val="24"/>
          <w:szCs w:val="24"/>
        </w:rPr>
        <w:t>SUBEB(</w:t>
      </w:r>
      <w:proofErr w:type="gramEnd"/>
      <w:r>
        <w:rPr>
          <w:rFonts w:cstheme="minorHAnsi"/>
          <w:bCs/>
          <w:sz w:val="24"/>
          <w:szCs w:val="24"/>
        </w:rPr>
        <w:t>CONTRACT)</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271,388.28</w:t>
      </w:r>
    </w:p>
    <w:p w14:paraId="0F3933D7" w14:textId="77777777" w:rsidR="004B0861" w:rsidRDefault="004B0861" w:rsidP="00B4391C">
      <w:pPr>
        <w:shd w:val="clear" w:color="auto" w:fill="FFFFFF" w:themeFill="background1"/>
        <w:spacing w:after="0" w:line="276" w:lineRule="auto"/>
        <w:rPr>
          <w:rFonts w:cstheme="minorHAnsi"/>
          <w:bCs/>
          <w:sz w:val="24"/>
          <w:szCs w:val="24"/>
        </w:rPr>
      </w:pPr>
      <w:r>
        <w:rPr>
          <w:rFonts w:cstheme="minorHAnsi"/>
          <w:bCs/>
          <w:sz w:val="24"/>
          <w:szCs w:val="24"/>
        </w:rPr>
        <w:t>LOCAL STATUTORY DEDUCTIONS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33,135,417.05</w:t>
      </w:r>
    </w:p>
    <w:p w14:paraId="2086829E" w14:textId="77777777" w:rsidR="004B0861" w:rsidRPr="00B50EC1" w:rsidRDefault="004B0861" w:rsidP="00B4391C">
      <w:pPr>
        <w:shd w:val="clear" w:color="auto" w:fill="FFFFFF" w:themeFill="background1"/>
        <w:spacing w:after="0" w:line="276" w:lineRule="auto"/>
        <w:rPr>
          <w:rFonts w:cstheme="minorHAnsi"/>
          <w:bCs/>
          <w:sz w:val="24"/>
          <w:szCs w:val="24"/>
          <w:u w:val="single"/>
        </w:rPr>
      </w:pPr>
      <w:r>
        <w:rPr>
          <w:rFonts w:cstheme="minorHAnsi"/>
          <w:bCs/>
          <w:sz w:val="24"/>
          <w:szCs w:val="24"/>
        </w:rPr>
        <w:t>AUDIT FEES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u w:val="single"/>
        </w:rPr>
        <w:t>23,005,866.15</w:t>
      </w:r>
    </w:p>
    <w:p w14:paraId="634DB420" w14:textId="77777777" w:rsidR="004B0861" w:rsidRDefault="004B0861" w:rsidP="00B4391C">
      <w:pPr>
        <w:shd w:val="clear" w:color="auto" w:fill="FFFFFF" w:themeFill="background1"/>
        <w:spacing w:after="0" w:line="276" w:lineRule="auto"/>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532,655,872.25</w:t>
      </w:r>
      <w:r>
        <w:rPr>
          <w:rFonts w:cstheme="minorHAnsi"/>
          <w:bCs/>
          <w:sz w:val="24"/>
          <w:szCs w:val="24"/>
        </w:rPr>
        <w:tab/>
      </w:r>
    </w:p>
    <w:p w14:paraId="3899D49E" w14:textId="77777777" w:rsidR="009E72A8" w:rsidRDefault="004B0861" w:rsidP="00B4391C">
      <w:pPr>
        <w:shd w:val="clear" w:color="auto" w:fill="FFFFFF" w:themeFill="background1"/>
        <w:spacing w:after="0" w:line="276" w:lineRule="auto"/>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p>
    <w:p w14:paraId="37040977" w14:textId="007E7D01" w:rsidR="004B0861" w:rsidRDefault="004B0861" w:rsidP="00B4391C">
      <w:pPr>
        <w:shd w:val="clear" w:color="auto" w:fill="FFFFFF" w:themeFill="background1"/>
        <w:spacing w:after="0" w:line="276" w:lineRule="auto"/>
        <w:jc w:val="center"/>
        <w:rPr>
          <w:rFonts w:cstheme="minorHAnsi"/>
          <w:bCs/>
          <w:sz w:val="24"/>
          <w:szCs w:val="24"/>
        </w:rPr>
      </w:pPr>
      <w:r>
        <w:rPr>
          <w:rFonts w:cstheme="minorHAnsi"/>
          <w:bCs/>
          <w:sz w:val="24"/>
          <w:szCs w:val="24"/>
        </w:rPr>
        <w:t>NOTE 40 ALLOWANCE</w:t>
      </w:r>
    </w:p>
    <w:p w14:paraId="30EBEBE7" w14:textId="188FDD64" w:rsidR="004B0861" w:rsidRDefault="009E72A8" w:rsidP="00B4391C">
      <w:pPr>
        <w:shd w:val="clear" w:color="auto" w:fill="FFFFFF" w:themeFill="background1"/>
        <w:spacing w:after="0" w:line="276" w:lineRule="auto"/>
        <w:rPr>
          <w:rFonts w:cstheme="minorHAnsi"/>
          <w:bCs/>
          <w:sz w:val="24"/>
          <w:szCs w:val="24"/>
        </w:rPr>
      </w:pPr>
      <w:r>
        <w:rPr>
          <w:rFonts w:cstheme="minorHAnsi"/>
          <w:bCs/>
          <w:sz w:val="24"/>
          <w:szCs w:val="24"/>
        </w:rPr>
        <w:t xml:space="preserve">O’CLEAN </w:t>
      </w:r>
      <w:r w:rsidR="004B0861">
        <w:rPr>
          <w:rFonts w:cstheme="minorHAnsi"/>
          <w:bCs/>
          <w:sz w:val="24"/>
          <w:szCs w:val="24"/>
        </w:rPr>
        <w:t>ALLOWANCE</w:t>
      </w:r>
      <w:r w:rsidR="00B956F1">
        <w:rPr>
          <w:rFonts w:cstheme="minorHAnsi"/>
          <w:bCs/>
          <w:sz w:val="24"/>
          <w:szCs w:val="24"/>
        </w:rPr>
        <w:t xml:space="preserve">   </w:t>
      </w:r>
      <w:r w:rsidR="004B0861">
        <w:rPr>
          <w:rFonts w:cstheme="minorHAnsi"/>
          <w:bCs/>
          <w:sz w:val="24"/>
          <w:szCs w:val="24"/>
        </w:rPr>
        <w:tab/>
      </w:r>
      <w:r w:rsidR="004B0861">
        <w:rPr>
          <w:rFonts w:cstheme="minorHAnsi"/>
          <w:bCs/>
          <w:sz w:val="24"/>
          <w:szCs w:val="24"/>
        </w:rPr>
        <w:tab/>
      </w:r>
      <w:r w:rsidR="004B0861">
        <w:rPr>
          <w:rFonts w:cstheme="minorHAnsi"/>
          <w:bCs/>
          <w:sz w:val="24"/>
          <w:szCs w:val="24"/>
        </w:rPr>
        <w:tab/>
      </w:r>
      <w:r w:rsidR="004B0861">
        <w:rPr>
          <w:rFonts w:cstheme="minorHAnsi"/>
          <w:bCs/>
          <w:sz w:val="24"/>
          <w:szCs w:val="24"/>
        </w:rPr>
        <w:tab/>
      </w:r>
      <w:r w:rsidR="004B0861">
        <w:rPr>
          <w:rFonts w:cstheme="minorHAnsi"/>
          <w:bCs/>
          <w:sz w:val="24"/>
          <w:szCs w:val="24"/>
        </w:rPr>
        <w:tab/>
      </w:r>
      <w:r w:rsidR="004B0861">
        <w:rPr>
          <w:rFonts w:cstheme="minorHAnsi"/>
          <w:bCs/>
          <w:sz w:val="24"/>
          <w:szCs w:val="24"/>
        </w:rPr>
        <w:tab/>
      </w:r>
      <w:r w:rsidR="004B0861">
        <w:rPr>
          <w:rFonts w:cstheme="minorHAnsi"/>
          <w:bCs/>
          <w:sz w:val="24"/>
          <w:szCs w:val="24"/>
        </w:rPr>
        <w:tab/>
        <w:t>248772.59</w:t>
      </w:r>
    </w:p>
    <w:p w14:paraId="65C5D64E" w14:textId="77777777" w:rsidR="004B0861" w:rsidRDefault="004B0861" w:rsidP="00B4391C">
      <w:pPr>
        <w:shd w:val="clear" w:color="auto" w:fill="FFFFFF" w:themeFill="background1"/>
        <w:spacing w:after="0" w:line="276" w:lineRule="auto"/>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41 PUBLIC DEBT CHARGES</w:t>
      </w:r>
    </w:p>
    <w:p w14:paraId="71BB62EC" w14:textId="77777777" w:rsidR="004B0861" w:rsidRDefault="004B0861" w:rsidP="00B4391C">
      <w:pPr>
        <w:shd w:val="clear" w:color="auto" w:fill="FFFFFF" w:themeFill="background1"/>
        <w:spacing w:after="0" w:line="276" w:lineRule="auto"/>
        <w:rPr>
          <w:rFonts w:cstheme="minorHAnsi"/>
          <w:bCs/>
          <w:sz w:val="24"/>
          <w:szCs w:val="24"/>
        </w:rPr>
      </w:pPr>
      <w:r>
        <w:rPr>
          <w:rFonts w:cstheme="minorHAnsi"/>
          <w:bCs/>
          <w:sz w:val="24"/>
          <w:szCs w:val="24"/>
        </w:rPr>
        <w:t>FINANCE COST</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NIL</w:t>
      </w:r>
    </w:p>
    <w:p w14:paraId="5FF1F82F" w14:textId="77777777" w:rsidR="00126D46" w:rsidRDefault="004B0861" w:rsidP="00B4391C">
      <w:pPr>
        <w:shd w:val="clear" w:color="auto" w:fill="FFFFFF" w:themeFill="background1"/>
        <w:spacing w:after="0" w:line="276" w:lineRule="auto"/>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p>
    <w:p w14:paraId="6B269732" w14:textId="77777777" w:rsidR="00126D46" w:rsidRDefault="00126D46" w:rsidP="00B4391C">
      <w:pPr>
        <w:shd w:val="clear" w:color="auto" w:fill="FFFFFF" w:themeFill="background1"/>
        <w:spacing w:after="0" w:line="276" w:lineRule="auto"/>
        <w:rPr>
          <w:rFonts w:cstheme="minorHAnsi"/>
          <w:bCs/>
          <w:sz w:val="24"/>
          <w:szCs w:val="24"/>
        </w:rPr>
      </w:pPr>
    </w:p>
    <w:p w14:paraId="3CCEE9DA" w14:textId="60CB1D0E" w:rsidR="004B0861" w:rsidRDefault="004B0861" w:rsidP="00B4391C">
      <w:pPr>
        <w:shd w:val="clear" w:color="auto" w:fill="FFFFFF" w:themeFill="background1"/>
        <w:spacing w:after="0" w:line="276" w:lineRule="auto"/>
        <w:jc w:val="center"/>
        <w:rPr>
          <w:rFonts w:cstheme="minorHAnsi"/>
          <w:bCs/>
          <w:sz w:val="24"/>
          <w:szCs w:val="24"/>
        </w:rPr>
      </w:pPr>
      <w:r>
        <w:rPr>
          <w:rFonts w:cstheme="minorHAnsi"/>
          <w:bCs/>
          <w:sz w:val="24"/>
          <w:szCs w:val="24"/>
        </w:rPr>
        <w:t>LOCAL GOVERNMENT EXPENDITURE</w:t>
      </w:r>
    </w:p>
    <w:p w14:paraId="68EE1C3F" w14:textId="77777777" w:rsidR="004B0861" w:rsidRDefault="004B0861" w:rsidP="00B4391C">
      <w:pPr>
        <w:shd w:val="clear" w:color="auto" w:fill="FFFFFF" w:themeFill="background1"/>
        <w:spacing w:after="0" w:line="276" w:lineRule="auto"/>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42 SOCIAL BENEFITS</w:t>
      </w:r>
      <w:r>
        <w:rPr>
          <w:rFonts w:cstheme="minorHAnsi"/>
          <w:bCs/>
          <w:sz w:val="24"/>
          <w:szCs w:val="24"/>
        </w:rPr>
        <w:tab/>
      </w:r>
    </w:p>
    <w:p w14:paraId="11BE84BE" w14:textId="77777777" w:rsidR="004B0861" w:rsidRDefault="004B0861" w:rsidP="00B4391C">
      <w:pPr>
        <w:shd w:val="clear" w:color="auto" w:fill="FFFFFF" w:themeFill="background1"/>
        <w:spacing w:after="0" w:line="276" w:lineRule="auto"/>
        <w:rPr>
          <w:rFonts w:cstheme="minorHAnsi"/>
          <w:bCs/>
          <w:sz w:val="24"/>
          <w:szCs w:val="24"/>
        </w:rPr>
      </w:pPr>
      <w:r>
        <w:rPr>
          <w:rFonts w:cstheme="minorHAnsi"/>
          <w:bCs/>
          <w:sz w:val="24"/>
          <w:szCs w:val="24"/>
        </w:rPr>
        <w:t>TRAINING &amp; WORKSHOP</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16,000,000.00</w:t>
      </w:r>
    </w:p>
    <w:p w14:paraId="54F7170F" w14:textId="77777777" w:rsidR="004B0861" w:rsidRPr="00F56FC3" w:rsidRDefault="004B0861" w:rsidP="00B4391C">
      <w:pPr>
        <w:shd w:val="clear" w:color="auto" w:fill="FFFFFF" w:themeFill="background1"/>
        <w:spacing w:after="0" w:line="276" w:lineRule="auto"/>
        <w:rPr>
          <w:rFonts w:cstheme="minorHAnsi"/>
          <w:bCs/>
          <w:sz w:val="24"/>
          <w:szCs w:val="24"/>
          <w:u w:val="single"/>
        </w:rPr>
      </w:pPr>
      <w:r>
        <w:rPr>
          <w:rFonts w:cstheme="minorHAnsi"/>
          <w:bCs/>
          <w:sz w:val="24"/>
          <w:szCs w:val="24"/>
        </w:rPr>
        <w:t>FINANCIAL ASSISTANCE</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sidRPr="00F56FC3">
        <w:rPr>
          <w:rFonts w:cstheme="minorHAnsi"/>
          <w:bCs/>
          <w:sz w:val="24"/>
          <w:szCs w:val="24"/>
          <w:u w:val="single"/>
        </w:rPr>
        <w:t>142,180.48</w:t>
      </w:r>
    </w:p>
    <w:p w14:paraId="263C7078" w14:textId="77777777" w:rsidR="004B0861" w:rsidRDefault="004B0861" w:rsidP="00B4391C">
      <w:pPr>
        <w:shd w:val="clear" w:color="auto" w:fill="FFFFFF" w:themeFill="background1"/>
        <w:spacing w:after="0" w:line="276" w:lineRule="auto"/>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16,142,180.48</w:t>
      </w:r>
    </w:p>
    <w:p w14:paraId="77B37326" w14:textId="77777777" w:rsidR="004B0861" w:rsidRDefault="004B0861" w:rsidP="00B4391C">
      <w:pPr>
        <w:shd w:val="clear" w:color="auto" w:fill="FFFFFF" w:themeFill="background1"/>
        <w:spacing w:after="0" w:line="276" w:lineRule="auto"/>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43 OVERHEAD COST</w:t>
      </w:r>
    </w:p>
    <w:p w14:paraId="3A55648D" w14:textId="77777777" w:rsidR="004B0861" w:rsidRDefault="004B0861" w:rsidP="00B4391C">
      <w:pPr>
        <w:shd w:val="clear" w:color="auto" w:fill="FFFFFF" w:themeFill="background1"/>
        <w:spacing w:after="0" w:line="276" w:lineRule="auto"/>
        <w:rPr>
          <w:rFonts w:cstheme="minorHAnsi"/>
          <w:bCs/>
          <w:sz w:val="24"/>
          <w:szCs w:val="24"/>
        </w:rPr>
      </w:pPr>
      <w:r>
        <w:rPr>
          <w:rFonts w:cstheme="minorHAnsi"/>
          <w:bCs/>
          <w:sz w:val="24"/>
          <w:szCs w:val="24"/>
        </w:rPr>
        <w:t>REPAIR &amp; MAINTENANCE</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30,878,427.30</w:t>
      </w:r>
    </w:p>
    <w:p w14:paraId="78FF56DA" w14:textId="77777777" w:rsidR="004B0861" w:rsidRDefault="004B0861" w:rsidP="00B4391C">
      <w:pPr>
        <w:shd w:val="clear" w:color="auto" w:fill="FFFFFF" w:themeFill="background1"/>
        <w:spacing w:after="0" w:line="276" w:lineRule="auto"/>
        <w:rPr>
          <w:rFonts w:cstheme="minorHAnsi"/>
          <w:bCs/>
          <w:sz w:val="24"/>
          <w:szCs w:val="24"/>
        </w:rPr>
      </w:pPr>
      <w:r>
        <w:rPr>
          <w:rFonts w:cstheme="minorHAnsi"/>
          <w:bCs/>
          <w:sz w:val="24"/>
          <w:szCs w:val="24"/>
        </w:rPr>
        <w:t>ENTERTAINMENT EXPENSES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u w:val="single"/>
        </w:rPr>
        <w:t>2,000,000.00</w:t>
      </w:r>
    </w:p>
    <w:p w14:paraId="76B3DD08" w14:textId="77777777" w:rsidR="004B0861" w:rsidRDefault="004B0861" w:rsidP="00B4391C">
      <w:pPr>
        <w:shd w:val="clear" w:color="auto" w:fill="FFFFFF" w:themeFill="background1"/>
        <w:spacing w:after="0" w:line="276" w:lineRule="auto"/>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32,878,427.30</w:t>
      </w:r>
    </w:p>
    <w:p w14:paraId="6D337536" w14:textId="77777777" w:rsidR="004B0861" w:rsidRDefault="004B0861" w:rsidP="00B4391C">
      <w:pPr>
        <w:shd w:val="clear" w:color="auto" w:fill="FFFFFF" w:themeFill="background1"/>
        <w:spacing w:after="0" w:line="276" w:lineRule="auto"/>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44 GRANT &amp; SOCIAL CONTRIBUTION</w:t>
      </w:r>
    </w:p>
    <w:p w14:paraId="6A249BD0" w14:textId="77777777" w:rsidR="004B0861" w:rsidRDefault="004B0861" w:rsidP="00B4391C">
      <w:pPr>
        <w:shd w:val="clear" w:color="auto" w:fill="FFFFFF" w:themeFill="background1"/>
        <w:spacing w:after="0" w:line="276" w:lineRule="auto"/>
        <w:rPr>
          <w:rFonts w:cstheme="minorHAnsi"/>
          <w:bCs/>
          <w:sz w:val="24"/>
          <w:szCs w:val="24"/>
        </w:rPr>
      </w:pPr>
      <w:r>
        <w:rPr>
          <w:rFonts w:cstheme="minorHAnsi"/>
          <w:bCs/>
          <w:sz w:val="24"/>
          <w:szCs w:val="24"/>
        </w:rPr>
        <w:t>ILEYA GIFT &amp; OTHERS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30,350,000.00</w:t>
      </w:r>
    </w:p>
    <w:p w14:paraId="197A7CDE" w14:textId="77777777" w:rsidR="004B0861" w:rsidRDefault="004B0861" w:rsidP="00B4391C">
      <w:pPr>
        <w:shd w:val="clear" w:color="auto" w:fill="FFFFFF" w:themeFill="background1"/>
        <w:spacing w:after="0" w:line="276" w:lineRule="auto"/>
        <w:rPr>
          <w:rFonts w:cstheme="minorHAnsi"/>
          <w:bCs/>
          <w:sz w:val="24"/>
          <w:szCs w:val="24"/>
        </w:rPr>
      </w:pPr>
      <w:r>
        <w:rPr>
          <w:rFonts w:cstheme="minorHAnsi"/>
          <w:bCs/>
          <w:sz w:val="24"/>
          <w:szCs w:val="24"/>
        </w:rPr>
        <w:t>EASTER CELEBRATION</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w:t>
      </w:r>
    </w:p>
    <w:p w14:paraId="0B14FF42" w14:textId="77777777" w:rsidR="004B0861" w:rsidRDefault="004B0861" w:rsidP="00B4391C">
      <w:pPr>
        <w:shd w:val="clear" w:color="auto" w:fill="FFFFFF" w:themeFill="background1"/>
        <w:spacing w:after="0" w:line="276" w:lineRule="auto"/>
        <w:rPr>
          <w:rFonts w:cstheme="minorHAnsi"/>
          <w:bCs/>
          <w:sz w:val="24"/>
          <w:szCs w:val="24"/>
        </w:rPr>
      </w:pPr>
      <w:r>
        <w:rPr>
          <w:rFonts w:cstheme="minorHAnsi"/>
          <w:bCs/>
          <w:sz w:val="24"/>
          <w:szCs w:val="24"/>
        </w:rPr>
        <w:t>RAMADAN</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w:t>
      </w:r>
    </w:p>
    <w:p w14:paraId="3F9139B4" w14:textId="77777777" w:rsidR="004B0861" w:rsidRDefault="004B0861" w:rsidP="00B4391C">
      <w:pPr>
        <w:shd w:val="clear" w:color="auto" w:fill="FFFFFF" w:themeFill="background1"/>
        <w:spacing w:after="0" w:line="276" w:lineRule="auto"/>
        <w:rPr>
          <w:rFonts w:cstheme="minorHAnsi"/>
          <w:bCs/>
          <w:sz w:val="24"/>
          <w:szCs w:val="24"/>
        </w:rPr>
      </w:pPr>
      <w:r>
        <w:rPr>
          <w:rFonts w:cstheme="minorHAnsi"/>
          <w:bCs/>
          <w:sz w:val="24"/>
          <w:szCs w:val="24"/>
        </w:rPr>
        <w:t>CHRISTMAS CELEBRATION</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25,000,000.00</w:t>
      </w:r>
    </w:p>
    <w:p w14:paraId="415F871B" w14:textId="77777777" w:rsidR="004B0861" w:rsidRDefault="004B0861" w:rsidP="00B4391C">
      <w:pPr>
        <w:shd w:val="clear" w:color="auto" w:fill="FFFFFF" w:themeFill="background1"/>
        <w:spacing w:after="0" w:line="276" w:lineRule="auto"/>
        <w:rPr>
          <w:rFonts w:cstheme="minorHAnsi"/>
          <w:bCs/>
          <w:sz w:val="24"/>
          <w:szCs w:val="24"/>
        </w:rPr>
      </w:pPr>
      <w:r>
        <w:rPr>
          <w:rFonts w:cstheme="minorHAnsi"/>
          <w:bCs/>
          <w:sz w:val="24"/>
          <w:szCs w:val="24"/>
        </w:rPr>
        <w:t>GRADING</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965,704.38</w:t>
      </w:r>
    </w:p>
    <w:p w14:paraId="08CEF30D" w14:textId="77777777" w:rsidR="004B0861" w:rsidRDefault="004B0861" w:rsidP="00B4391C">
      <w:pPr>
        <w:shd w:val="clear" w:color="auto" w:fill="FFFFFF" w:themeFill="background1"/>
        <w:spacing w:after="0" w:line="276" w:lineRule="auto"/>
        <w:rPr>
          <w:rFonts w:cstheme="minorHAnsi"/>
          <w:bCs/>
          <w:sz w:val="24"/>
          <w:szCs w:val="24"/>
        </w:rPr>
      </w:pPr>
      <w:r>
        <w:rPr>
          <w:rFonts w:cstheme="minorHAnsi"/>
          <w:bCs/>
          <w:sz w:val="24"/>
          <w:szCs w:val="24"/>
        </w:rPr>
        <w:t>CLEARING OF DEBRIS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235,000,000.00</w:t>
      </w:r>
    </w:p>
    <w:p w14:paraId="064EDDD8" w14:textId="77777777" w:rsidR="004B0861" w:rsidRDefault="004B0861" w:rsidP="00B4391C">
      <w:pPr>
        <w:shd w:val="clear" w:color="auto" w:fill="FFFFFF" w:themeFill="background1"/>
        <w:spacing w:after="0" w:line="276" w:lineRule="auto"/>
        <w:rPr>
          <w:rFonts w:cstheme="minorHAnsi"/>
          <w:bCs/>
          <w:sz w:val="24"/>
          <w:szCs w:val="24"/>
        </w:rPr>
      </w:pPr>
      <w:r>
        <w:rPr>
          <w:rFonts w:cstheme="minorHAnsi"/>
          <w:bCs/>
          <w:sz w:val="24"/>
          <w:szCs w:val="24"/>
        </w:rPr>
        <w:t>SENSITISATION &amp; TRAINING</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w:t>
      </w:r>
    </w:p>
    <w:p w14:paraId="1AA149B7" w14:textId="77777777" w:rsidR="004B0861" w:rsidRDefault="004B0861" w:rsidP="00B4391C">
      <w:pPr>
        <w:shd w:val="clear" w:color="auto" w:fill="FFFFFF" w:themeFill="background1"/>
        <w:spacing w:after="0" w:line="276" w:lineRule="auto"/>
        <w:rPr>
          <w:rFonts w:cstheme="minorHAnsi"/>
          <w:bCs/>
          <w:sz w:val="24"/>
          <w:szCs w:val="24"/>
        </w:rPr>
      </w:pPr>
      <w:r>
        <w:rPr>
          <w:rFonts w:cstheme="minorHAnsi"/>
          <w:bCs/>
          <w:sz w:val="24"/>
          <w:szCs w:val="24"/>
        </w:rPr>
        <w:t xml:space="preserve">PALLIATIVE </w:t>
      </w:r>
      <w:proofErr w:type="gramStart"/>
      <w:r>
        <w:rPr>
          <w:rFonts w:cstheme="minorHAnsi"/>
          <w:bCs/>
          <w:sz w:val="24"/>
          <w:szCs w:val="24"/>
        </w:rPr>
        <w:t>MATERIAL(</w:t>
      </w:r>
      <w:proofErr w:type="gramEnd"/>
      <w:r>
        <w:rPr>
          <w:rFonts w:cstheme="minorHAnsi"/>
          <w:bCs/>
          <w:sz w:val="24"/>
          <w:szCs w:val="24"/>
        </w:rPr>
        <w:t>COVID 19)</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sidRPr="000777FD">
        <w:rPr>
          <w:rFonts w:cstheme="minorHAnsi"/>
          <w:bCs/>
          <w:sz w:val="24"/>
          <w:szCs w:val="24"/>
          <w:u w:val="single"/>
        </w:rPr>
        <w:t>18,000,000.00</w:t>
      </w:r>
    </w:p>
    <w:p w14:paraId="3895A555" w14:textId="77777777" w:rsidR="004B0861" w:rsidRDefault="004B0861" w:rsidP="00B4391C">
      <w:pPr>
        <w:shd w:val="clear" w:color="auto" w:fill="FFFFFF" w:themeFill="background1"/>
        <w:spacing w:after="0" w:line="276" w:lineRule="auto"/>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309,315,704.38</w:t>
      </w:r>
      <w:r>
        <w:rPr>
          <w:rFonts w:cstheme="minorHAnsi"/>
          <w:bCs/>
          <w:sz w:val="24"/>
          <w:szCs w:val="24"/>
        </w:rPr>
        <w:tab/>
      </w:r>
    </w:p>
    <w:p w14:paraId="5FF47C07" w14:textId="77777777" w:rsidR="004B0861" w:rsidRDefault="004B0861" w:rsidP="00B4391C">
      <w:pPr>
        <w:shd w:val="clear" w:color="auto" w:fill="FFFFFF" w:themeFill="background1"/>
        <w:spacing w:after="0" w:line="276" w:lineRule="auto"/>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45 DEPRECIATION</w:t>
      </w:r>
    </w:p>
    <w:p w14:paraId="414703B1" w14:textId="77777777" w:rsidR="004B0861" w:rsidRDefault="004B0861" w:rsidP="00B4391C">
      <w:pPr>
        <w:shd w:val="clear" w:color="auto" w:fill="FFFFFF" w:themeFill="background1"/>
        <w:spacing w:after="0" w:line="276" w:lineRule="auto"/>
        <w:rPr>
          <w:rFonts w:cstheme="minorHAnsi"/>
          <w:bCs/>
          <w:sz w:val="24"/>
          <w:szCs w:val="24"/>
        </w:rPr>
      </w:pPr>
      <w:r>
        <w:rPr>
          <w:rFonts w:cstheme="minorHAnsi"/>
          <w:bCs/>
          <w:sz w:val="24"/>
          <w:szCs w:val="24"/>
        </w:rPr>
        <w:t>BUILDING</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22,216,068.47</w:t>
      </w:r>
    </w:p>
    <w:p w14:paraId="5C656D66" w14:textId="77777777" w:rsidR="004B0861" w:rsidRDefault="004B0861" w:rsidP="00B4391C">
      <w:pPr>
        <w:shd w:val="clear" w:color="auto" w:fill="FFFFFF" w:themeFill="background1"/>
        <w:spacing w:after="0" w:line="276" w:lineRule="auto"/>
        <w:rPr>
          <w:rFonts w:cstheme="minorHAnsi"/>
          <w:bCs/>
          <w:sz w:val="24"/>
          <w:szCs w:val="24"/>
        </w:rPr>
      </w:pPr>
      <w:r>
        <w:rPr>
          <w:rFonts w:cstheme="minorHAnsi"/>
          <w:bCs/>
          <w:sz w:val="24"/>
          <w:szCs w:val="24"/>
        </w:rPr>
        <w:t>INFRASTRUCTURAL FACILITIES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294,518,881.57</w:t>
      </w:r>
    </w:p>
    <w:p w14:paraId="3A22C290" w14:textId="77777777" w:rsidR="004B0861" w:rsidRDefault="004B0861" w:rsidP="00B4391C">
      <w:pPr>
        <w:shd w:val="clear" w:color="auto" w:fill="FFFFFF" w:themeFill="background1"/>
        <w:spacing w:after="0" w:line="276" w:lineRule="auto"/>
        <w:rPr>
          <w:rFonts w:cstheme="minorHAnsi"/>
          <w:bCs/>
          <w:sz w:val="24"/>
          <w:szCs w:val="24"/>
        </w:rPr>
      </w:pPr>
      <w:r>
        <w:rPr>
          <w:rFonts w:cstheme="minorHAnsi"/>
          <w:bCs/>
          <w:sz w:val="24"/>
          <w:szCs w:val="24"/>
        </w:rPr>
        <w:t>PLANT &amp; MACHINERY</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26,067,219.80</w:t>
      </w:r>
    </w:p>
    <w:p w14:paraId="628EE65A" w14:textId="77777777" w:rsidR="004B0861" w:rsidRDefault="004B0861" w:rsidP="00B4391C">
      <w:pPr>
        <w:shd w:val="clear" w:color="auto" w:fill="FFFFFF" w:themeFill="background1"/>
        <w:spacing w:after="0" w:line="276" w:lineRule="auto"/>
        <w:rPr>
          <w:rFonts w:cstheme="minorHAnsi"/>
          <w:bCs/>
          <w:sz w:val="24"/>
          <w:szCs w:val="24"/>
        </w:rPr>
      </w:pPr>
      <w:r>
        <w:rPr>
          <w:rFonts w:cstheme="minorHAnsi"/>
          <w:bCs/>
          <w:sz w:val="24"/>
          <w:szCs w:val="24"/>
        </w:rPr>
        <w:t>MOTOR VEHICLE</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18,474,430.11</w:t>
      </w:r>
    </w:p>
    <w:p w14:paraId="1F27F4F2" w14:textId="77777777" w:rsidR="004B0861" w:rsidRDefault="004B0861" w:rsidP="00B4391C">
      <w:pPr>
        <w:shd w:val="clear" w:color="auto" w:fill="FFFFFF" w:themeFill="background1"/>
        <w:spacing w:after="0" w:line="276" w:lineRule="auto"/>
        <w:rPr>
          <w:rFonts w:cstheme="minorHAnsi"/>
          <w:bCs/>
          <w:sz w:val="24"/>
          <w:szCs w:val="24"/>
        </w:rPr>
      </w:pPr>
      <w:r>
        <w:rPr>
          <w:rFonts w:cstheme="minorHAnsi"/>
          <w:bCs/>
          <w:sz w:val="24"/>
          <w:szCs w:val="24"/>
        </w:rPr>
        <w:t>EQUIPMENT</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861,305.11</w:t>
      </w:r>
    </w:p>
    <w:p w14:paraId="5AECB11E" w14:textId="77777777" w:rsidR="004B0861" w:rsidRPr="006F3084" w:rsidRDefault="004B0861" w:rsidP="00B4391C">
      <w:pPr>
        <w:shd w:val="clear" w:color="auto" w:fill="FFFFFF" w:themeFill="background1"/>
        <w:spacing w:after="0" w:line="276" w:lineRule="auto"/>
        <w:rPr>
          <w:rFonts w:cstheme="minorHAnsi"/>
          <w:bCs/>
          <w:sz w:val="24"/>
          <w:szCs w:val="24"/>
        </w:rPr>
      </w:pPr>
      <w:r>
        <w:rPr>
          <w:rFonts w:cstheme="minorHAnsi"/>
          <w:bCs/>
          <w:sz w:val="24"/>
          <w:szCs w:val="24"/>
        </w:rPr>
        <w:t>FURNITURE &amp; FITTINGS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10,640,326.00</w:t>
      </w:r>
    </w:p>
    <w:p w14:paraId="4553B77F" w14:textId="77777777" w:rsidR="004B0861" w:rsidRPr="006F3084" w:rsidRDefault="004B0861" w:rsidP="00B4391C">
      <w:pPr>
        <w:shd w:val="clear" w:color="auto" w:fill="FFFFFF" w:themeFill="background1"/>
        <w:spacing w:after="0" w:line="276" w:lineRule="auto"/>
        <w:rPr>
          <w:rFonts w:cstheme="minorHAnsi"/>
          <w:bCs/>
          <w:sz w:val="24"/>
          <w:szCs w:val="24"/>
          <w:u w:val="single"/>
        </w:rPr>
      </w:pPr>
      <w:r w:rsidRPr="006F3084">
        <w:rPr>
          <w:rFonts w:cstheme="minorHAnsi"/>
          <w:bCs/>
          <w:sz w:val="24"/>
          <w:szCs w:val="24"/>
        </w:rPr>
        <w:lastRenderedPageBreak/>
        <w:t>IN</w:t>
      </w:r>
      <w:r>
        <w:rPr>
          <w:rFonts w:cstheme="minorHAnsi"/>
          <w:bCs/>
          <w:sz w:val="24"/>
          <w:szCs w:val="24"/>
        </w:rPr>
        <w:t>VESTMENT PROPERTY</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u w:val="single"/>
        </w:rPr>
        <w:t>14,118,328.76</w:t>
      </w:r>
    </w:p>
    <w:p w14:paraId="37B356AF" w14:textId="77777777" w:rsidR="004B0861" w:rsidRDefault="004B0861" w:rsidP="00B4391C">
      <w:pPr>
        <w:shd w:val="clear" w:color="auto" w:fill="FFFFFF" w:themeFill="background1"/>
        <w:spacing w:after="0" w:line="276" w:lineRule="auto"/>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386,896,559.82</w:t>
      </w:r>
    </w:p>
    <w:p w14:paraId="76113F5A" w14:textId="77777777" w:rsidR="004B0861" w:rsidRDefault="004B0861" w:rsidP="00B4391C">
      <w:pPr>
        <w:shd w:val="clear" w:color="auto" w:fill="FFFFFF" w:themeFill="background1"/>
        <w:spacing w:after="0" w:line="276" w:lineRule="auto"/>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46 ALLOWANCE</w:t>
      </w:r>
    </w:p>
    <w:p w14:paraId="0EB8605A" w14:textId="77777777" w:rsidR="004B0861" w:rsidRDefault="004B0861" w:rsidP="00B4391C">
      <w:pPr>
        <w:shd w:val="clear" w:color="auto" w:fill="FFFFFF" w:themeFill="background1"/>
        <w:spacing w:after="0" w:line="276" w:lineRule="auto"/>
        <w:rPr>
          <w:rFonts w:cstheme="minorHAnsi"/>
          <w:bCs/>
          <w:sz w:val="24"/>
          <w:szCs w:val="24"/>
        </w:rPr>
      </w:pPr>
      <w:r>
        <w:rPr>
          <w:rFonts w:cstheme="minorHAnsi"/>
          <w:bCs/>
          <w:sz w:val="24"/>
          <w:szCs w:val="24"/>
        </w:rPr>
        <w:t>COMMITTEE ALLOWANCE</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63,723,783.90</w:t>
      </w:r>
    </w:p>
    <w:p w14:paraId="52550B86" w14:textId="77777777" w:rsidR="004B0861" w:rsidRDefault="004B0861" w:rsidP="00B4391C">
      <w:pPr>
        <w:shd w:val="clear" w:color="auto" w:fill="FFFFFF" w:themeFill="background1"/>
        <w:spacing w:after="0" w:line="276" w:lineRule="auto"/>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47 IMPAIRMENT COST</w:t>
      </w:r>
    </w:p>
    <w:p w14:paraId="23A801AD" w14:textId="77777777" w:rsidR="004B0861" w:rsidRDefault="004B0861" w:rsidP="00B4391C">
      <w:pPr>
        <w:shd w:val="clear" w:color="auto" w:fill="FFFFFF" w:themeFill="background1"/>
        <w:spacing w:after="0" w:line="276" w:lineRule="auto"/>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NIL</w:t>
      </w:r>
    </w:p>
    <w:p w14:paraId="7F551632" w14:textId="77777777" w:rsidR="004B0861" w:rsidRDefault="004B0861" w:rsidP="00B4391C">
      <w:pPr>
        <w:shd w:val="clear" w:color="auto" w:fill="FFFFFF" w:themeFill="background1"/>
        <w:spacing w:after="0" w:line="276" w:lineRule="auto"/>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48 STABILISATION FUND</w:t>
      </w:r>
    </w:p>
    <w:p w14:paraId="7E417FE2" w14:textId="77777777" w:rsidR="004B0861" w:rsidRDefault="004B0861" w:rsidP="00B4391C">
      <w:pPr>
        <w:shd w:val="clear" w:color="auto" w:fill="FFFFFF" w:themeFill="background1"/>
        <w:spacing w:after="0" w:line="276" w:lineRule="auto"/>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NIL</w:t>
      </w:r>
    </w:p>
    <w:p w14:paraId="31D40DE5" w14:textId="77777777" w:rsidR="004B0861" w:rsidRDefault="004B0861" w:rsidP="00B4391C">
      <w:pPr>
        <w:shd w:val="clear" w:color="auto" w:fill="FFFFFF" w:themeFill="background1"/>
        <w:spacing w:after="0" w:line="276" w:lineRule="auto"/>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49 REVENUE REFUNDED</w:t>
      </w:r>
    </w:p>
    <w:p w14:paraId="2F25C95B" w14:textId="77777777" w:rsidR="004B0861" w:rsidRDefault="004B0861" w:rsidP="00B4391C">
      <w:pPr>
        <w:shd w:val="clear" w:color="auto" w:fill="FFFFFF" w:themeFill="background1"/>
        <w:spacing w:after="0" w:line="276" w:lineRule="auto"/>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NIL</w:t>
      </w:r>
    </w:p>
    <w:p w14:paraId="57AA869E" w14:textId="77777777" w:rsidR="004B0861" w:rsidRDefault="004B0861" w:rsidP="00B4391C">
      <w:pPr>
        <w:shd w:val="clear" w:color="auto" w:fill="FFFFFF" w:themeFill="background1"/>
        <w:spacing w:after="0" w:line="276" w:lineRule="auto"/>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50-51 NET SURPLUS/DEFICIT</w:t>
      </w:r>
    </w:p>
    <w:p w14:paraId="43FB3E14" w14:textId="77777777" w:rsidR="004B0861" w:rsidRDefault="004B0861" w:rsidP="00B4391C">
      <w:pPr>
        <w:shd w:val="clear" w:color="auto" w:fill="FFFFFF" w:themeFill="background1"/>
        <w:spacing w:after="0" w:line="276" w:lineRule="auto"/>
        <w:rPr>
          <w:rFonts w:cstheme="minorHAnsi"/>
          <w:bCs/>
          <w:sz w:val="24"/>
          <w:szCs w:val="24"/>
        </w:rPr>
      </w:pPr>
      <w:r>
        <w:rPr>
          <w:rFonts w:cstheme="minorHAnsi"/>
          <w:bCs/>
          <w:sz w:val="24"/>
          <w:szCs w:val="24"/>
        </w:rPr>
        <w:t>TOTAL REVENUE</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1,656,495,269.01</w:t>
      </w:r>
    </w:p>
    <w:p w14:paraId="18896793" w14:textId="77777777" w:rsidR="004B0861" w:rsidRDefault="004B0861" w:rsidP="00B4391C">
      <w:pPr>
        <w:shd w:val="clear" w:color="auto" w:fill="FFFFFF" w:themeFill="background1"/>
        <w:spacing w:after="0" w:line="276" w:lineRule="auto"/>
        <w:rPr>
          <w:rFonts w:cstheme="minorHAnsi"/>
          <w:bCs/>
          <w:sz w:val="24"/>
          <w:szCs w:val="24"/>
        </w:rPr>
      </w:pPr>
      <w:r>
        <w:rPr>
          <w:rFonts w:cstheme="minorHAnsi"/>
          <w:bCs/>
          <w:sz w:val="24"/>
          <w:szCs w:val="24"/>
        </w:rPr>
        <w:t>TOTAL EXPENDITURE</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sidRPr="00D322DA">
        <w:rPr>
          <w:rFonts w:cstheme="minorHAnsi"/>
          <w:bCs/>
          <w:sz w:val="24"/>
          <w:szCs w:val="24"/>
          <w:u w:val="single"/>
        </w:rPr>
        <w:t>2,22</w:t>
      </w:r>
      <w:r>
        <w:rPr>
          <w:rFonts w:cstheme="minorHAnsi"/>
          <w:bCs/>
          <w:sz w:val="24"/>
          <w:szCs w:val="24"/>
          <w:u w:val="single"/>
        </w:rPr>
        <w:t>9,230,308.05</w:t>
      </w:r>
    </w:p>
    <w:p w14:paraId="6A5731DD" w14:textId="77777777" w:rsidR="004B0861" w:rsidRDefault="004B0861" w:rsidP="00B4391C">
      <w:pPr>
        <w:shd w:val="clear" w:color="auto" w:fill="FFFFFF" w:themeFill="background1"/>
        <w:spacing w:after="0" w:line="276" w:lineRule="auto"/>
        <w:rPr>
          <w:rFonts w:cstheme="minorHAnsi"/>
          <w:bCs/>
          <w:sz w:val="24"/>
          <w:szCs w:val="24"/>
        </w:rPr>
      </w:pPr>
      <w:r>
        <w:rPr>
          <w:rFonts w:cstheme="minorHAnsi"/>
          <w:bCs/>
          <w:sz w:val="24"/>
          <w:szCs w:val="24"/>
        </w:rPr>
        <w:t>NET SURPLUS/DEFICIT</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(572,735,039.04)</w:t>
      </w:r>
    </w:p>
    <w:p w14:paraId="2E20E5B8" w14:textId="77777777" w:rsidR="004B0861" w:rsidRDefault="004B0861" w:rsidP="00B4391C">
      <w:pPr>
        <w:shd w:val="clear" w:color="auto" w:fill="FFFFFF" w:themeFill="background1"/>
        <w:spacing w:after="0" w:line="276" w:lineRule="auto"/>
        <w:rPr>
          <w:rFonts w:cstheme="minorHAnsi"/>
          <w:bCs/>
          <w:sz w:val="24"/>
          <w:szCs w:val="24"/>
        </w:rPr>
      </w:pPr>
      <w:r>
        <w:rPr>
          <w:rFonts w:cstheme="minorHAnsi"/>
          <w:bCs/>
          <w:sz w:val="24"/>
          <w:szCs w:val="24"/>
        </w:rPr>
        <w:t>NET SURPLUS/DEFICIT 1/1/2020</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u w:val="single"/>
        </w:rPr>
        <w:t>(109,049,412.47)</w:t>
      </w:r>
    </w:p>
    <w:p w14:paraId="3F19960A" w14:textId="77777777" w:rsidR="004B0861" w:rsidRDefault="004B0861" w:rsidP="00B4391C">
      <w:pPr>
        <w:shd w:val="clear" w:color="auto" w:fill="FFFFFF" w:themeFill="background1"/>
        <w:spacing w:after="0" w:line="276" w:lineRule="auto"/>
        <w:rPr>
          <w:rFonts w:cstheme="minorHAnsi"/>
          <w:bCs/>
          <w:sz w:val="24"/>
          <w:szCs w:val="24"/>
        </w:rPr>
      </w:pPr>
      <w:r>
        <w:rPr>
          <w:rFonts w:cstheme="minorHAnsi"/>
          <w:bCs/>
          <w:sz w:val="24"/>
          <w:szCs w:val="24"/>
        </w:rPr>
        <w:t>NET SURPLUS/DEFICIT</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(681,784,451.51)</w:t>
      </w:r>
    </w:p>
    <w:p w14:paraId="667442B6" w14:textId="77777777" w:rsidR="00B4391C" w:rsidRDefault="00B4391C" w:rsidP="000F01E4">
      <w:pPr>
        <w:shd w:val="clear" w:color="auto" w:fill="FFFFFF" w:themeFill="background1"/>
        <w:spacing w:after="0"/>
        <w:jc w:val="center"/>
        <w:rPr>
          <w:rFonts w:cstheme="minorHAnsi"/>
          <w:b/>
          <w:sz w:val="24"/>
          <w:szCs w:val="24"/>
        </w:rPr>
      </w:pPr>
    </w:p>
    <w:p w14:paraId="15302CD7" w14:textId="77777777" w:rsidR="00B4391C" w:rsidRDefault="00B4391C" w:rsidP="000F01E4">
      <w:pPr>
        <w:shd w:val="clear" w:color="auto" w:fill="FFFFFF" w:themeFill="background1"/>
        <w:spacing w:after="0"/>
        <w:jc w:val="center"/>
        <w:rPr>
          <w:rFonts w:cstheme="minorHAnsi"/>
          <w:b/>
          <w:sz w:val="24"/>
          <w:szCs w:val="24"/>
        </w:rPr>
      </w:pPr>
    </w:p>
    <w:p w14:paraId="7434FD15" w14:textId="77777777" w:rsidR="00B4391C" w:rsidRDefault="00B4391C" w:rsidP="000F01E4">
      <w:pPr>
        <w:shd w:val="clear" w:color="auto" w:fill="FFFFFF" w:themeFill="background1"/>
        <w:spacing w:after="0"/>
        <w:jc w:val="center"/>
        <w:rPr>
          <w:rFonts w:cstheme="minorHAnsi"/>
          <w:b/>
          <w:sz w:val="24"/>
          <w:szCs w:val="24"/>
        </w:rPr>
      </w:pPr>
    </w:p>
    <w:p w14:paraId="2FDE0BAF" w14:textId="77777777" w:rsidR="00B4391C" w:rsidRDefault="00B4391C" w:rsidP="000F01E4">
      <w:pPr>
        <w:shd w:val="clear" w:color="auto" w:fill="FFFFFF" w:themeFill="background1"/>
        <w:spacing w:after="0"/>
        <w:jc w:val="center"/>
        <w:rPr>
          <w:rFonts w:cstheme="minorHAnsi"/>
          <w:b/>
          <w:sz w:val="24"/>
          <w:szCs w:val="24"/>
        </w:rPr>
      </w:pPr>
    </w:p>
    <w:p w14:paraId="7473188E" w14:textId="77777777" w:rsidR="00B4391C" w:rsidRDefault="00B4391C" w:rsidP="000F01E4">
      <w:pPr>
        <w:shd w:val="clear" w:color="auto" w:fill="FFFFFF" w:themeFill="background1"/>
        <w:spacing w:after="0"/>
        <w:jc w:val="center"/>
        <w:rPr>
          <w:rFonts w:cstheme="minorHAnsi"/>
          <w:b/>
          <w:sz w:val="24"/>
          <w:szCs w:val="24"/>
        </w:rPr>
      </w:pPr>
    </w:p>
    <w:p w14:paraId="7E81F392" w14:textId="77777777" w:rsidR="00B4391C" w:rsidRDefault="00B4391C" w:rsidP="000F01E4">
      <w:pPr>
        <w:shd w:val="clear" w:color="auto" w:fill="FFFFFF" w:themeFill="background1"/>
        <w:spacing w:after="0"/>
        <w:jc w:val="center"/>
        <w:rPr>
          <w:rFonts w:cstheme="minorHAnsi"/>
          <w:b/>
          <w:sz w:val="24"/>
          <w:szCs w:val="24"/>
        </w:rPr>
      </w:pPr>
    </w:p>
    <w:p w14:paraId="5A6A2F22" w14:textId="77777777" w:rsidR="00B4391C" w:rsidRDefault="00B4391C" w:rsidP="000F01E4">
      <w:pPr>
        <w:shd w:val="clear" w:color="auto" w:fill="FFFFFF" w:themeFill="background1"/>
        <w:spacing w:after="0"/>
        <w:jc w:val="center"/>
        <w:rPr>
          <w:rFonts w:cstheme="minorHAnsi"/>
          <w:b/>
          <w:sz w:val="24"/>
          <w:szCs w:val="24"/>
        </w:rPr>
      </w:pPr>
    </w:p>
    <w:p w14:paraId="369F1860" w14:textId="77777777" w:rsidR="00B4391C" w:rsidRDefault="00B4391C" w:rsidP="000F01E4">
      <w:pPr>
        <w:shd w:val="clear" w:color="auto" w:fill="FFFFFF" w:themeFill="background1"/>
        <w:spacing w:after="0"/>
        <w:jc w:val="center"/>
        <w:rPr>
          <w:rFonts w:cstheme="minorHAnsi"/>
          <w:b/>
          <w:sz w:val="24"/>
          <w:szCs w:val="24"/>
        </w:rPr>
      </w:pPr>
    </w:p>
    <w:p w14:paraId="1076D95E" w14:textId="77777777" w:rsidR="00B4391C" w:rsidRDefault="00B4391C" w:rsidP="000F01E4">
      <w:pPr>
        <w:shd w:val="clear" w:color="auto" w:fill="FFFFFF" w:themeFill="background1"/>
        <w:spacing w:after="0"/>
        <w:jc w:val="center"/>
        <w:rPr>
          <w:rFonts w:cstheme="minorHAnsi"/>
          <w:b/>
          <w:sz w:val="24"/>
          <w:szCs w:val="24"/>
        </w:rPr>
      </w:pPr>
    </w:p>
    <w:p w14:paraId="3A7DB15B" w14:textId="77777777" w:rsidR="00B4391C" w:rsidRDefault="00B4391C" w:rsidP="000F01E4">
      <w:pPr>
        <w:shd w:val="clear" w:color="auto" w:fill="FFFFFF" w:themeFill="background1"/>
        <w:spacing w:after="0"/>
        <w:jc w:val="center"/>
        <w:rPr>
          <w:rFonts w:cstheme="minorHAnsi"/>
          <w:b/>
          <w:sz w:val="24"/>
          <w:szCs w:val="24"/>
        </w:rPr>
      </w:pPr>
    </w:p>
    <w:p w14:paraId="0309D178" w14:textId="77777777" w:rsidR="00B4391C" w:rsidRDefault="00B4391C" w:rsidP="000F01E4">
      <w:pPr>
        <w:shd w:val="clear" w:color="auto" w:fill="FFFFFF" w:themeFill="background1"/>
        <w:spacing w:after="0"/>
        <w:jc w:val="center"/>
        <w:rPr>
          <w:rFonts w:cstheme="minorHAnsi"/>
          <w:b/>
          <w:sz w:val="24"/>
          <w:szCs w:val="24"/>
        </w:rPr>
      </w:pPr>
    </w:p>
    <w:p w14:paraId="2AB5A12B" w14:textId="77777777" w:rsidR="00B4391C" w:rsidRDefault="00B4391C" w:rsidP="000F01E4">
      <w:pPr>
        <w:shd w:val="clear" w:color="auto" w:fill="FFFFFF" w:themeFill="background1"/>
        <w:spacing w:after="0"/>
        <w:jc w:val="center"/>
        <w:rPr>
          <w:rFonts w:cstheme="minorHAnsi"/>
          <w:b/>
          <w:sz w:val="24"/>
          <w:szCs w:val="24"/>
        </w:rPr>
      </w:pPr>
    </w:p>
    <w:p w14:paraId="14F4A76C" w14:textId="77777777" w:rsidR="00B4391C" w:rsidRDefault="00B4391C" w:rsidP="000F01E4">
      <w:pPr>
        <w:shd w:val="clear" w:color="auto" w:fill="FFFFFF" w:themeFill="background1"/>
        <w:spacing w:after="0"/>
        <w:jc w:val="center"/>
        <w:rPr>
          <w:rFonts w:cstheme="minorHAnsi"/>
          <w:b/>
          <w:sz w:val="24"/>
          <w:szCs w:val="24"/>
        </w:rPr>
      </w:pPr>
    </w:p>
    <w:p w14:paraId="08C79894" w14:textId="77777777" w:rsidR="00B4391C" w:rsidRDefault="00B4391C" w:rsidP="000F01E4">
      <w:pPr>
        <w:shd w:val="clear" w:color="auto" w:fill="FFFFFF" w:themeFill="background1"/>
        <w:spacing w:after="0"/>
        <w:jc w:val="center"/>
        <w:rPr>
          <w:rFonts w:cstheme="minorHAnsi"/>
          <w:b/>
          <w:sz w:val="24"/>
          <w:szCs w:val="24"/>
        </w:rPr>
      </w:pPr>
    </w:p>
    <w:p w14:paraId="6C351E09" w14:textId="77777777" w:rsidR="00B4391C" w:rsidRDefault="00B4391C" w:rsidP="000F01E4">
      <w:pPr>
        <w:shd w:val="clear" w:color="auto" w:fill="FFFFFF" w:themeFill="background1"/>
        <w:spacing w:after="0"/>
        <w:jc w:val="center"/>
        <w:rPr>
          <w:rFonts w:cstheme="minorHAnsi"/>
          <w:b/>
          <w:sz w:val="24"/>
          <w:szCs w:val="24"/>
        </w:rPr>
      </w:pPr>
    </w:p>
    <w:p w14:paraId="4CCE28EB" w14:textId="77777777" w:rsidR="00B4391C" w:rsidRDefault="00B4391C" w:rsidP="000F01E4">
      <w:pPr>
        <w:shd w:val="clear" w:color="auto" w:fill="FFFFFF" w:themeFill="background1"/>
        <w:spacing w:after="0"/>
        <w:jc w:val="center"/>
        <w:rPr>
          <w:rFonts w:cstheme="minorHAnsi"/>
          <w:b/>
          <w:sz w:val="24"/>
          <w:szCs w:val="24"/>
        </w:rPr>
      </w:pPr>
    </w:p>
    <w:p w14:paraId="1C049DB5" w14:textId="77777777" w:rsidR="00B4391C" w:rsidRDefault="00B4391C" w:rsidP="000F01E4">
      <w:pPr>
        <w:shd w:val="clear" w:color="auto" w:fill="FFFFFF" w:themeFill="background1"/>
        <w:spacing w:after="0"/>
        <w:jc w:val="center"/>
        <w:rPr>
          <w:rFonts w:cstheme="minorHAnsi"/>
          <w:b/>
          <w:sz w:val="24"/>
          <w:szCs w:val="24"/>
        </w:rPr>
      </w:pPr>
    </w:p>
    <w:p w14:paraId="7822F687" w14:textId="77777777" w:rsidR="00B4391C" w:rsidRDefault="00B4391C" w:rsidP="000F01E4">
      <w:pPr>
        <w:shd w:val="clear" w:color="auto" w:fill="FFFFFF" w:themeFill="background1"/>
        <w:spacing w:after="0"/>
        <w:jc w:val="center"/>
        <w:rPr>
          <w:rFonts w:cstheme="minorHAnsi"/>
          <w:b/>
          <w:sz w:val="24"/>
          <w:szCs w:val="24"/>
        </w:rPr>
      </w:pPr>
    </w:p>
    <w:p w14:paraId="705887B6" w14:textId="77777777" w:rsidR="00B4391C" w:rsidRDefault="00B4391C" w:rsidP="000F01E4">
      <w:pPr>
        <w:shd w:val="clear" w:color="auto" w:fill="FFFFFF" w:themeFill="background1"/>
        <w:spacing w:after="0"/>
        <w:jc w:val="center"/>
        <w:rPr>
          <w:rFonts w:cstheme="minorHAnsi"/>
          <w:b/>
          <w:sz w:val="24"/>
          <w:szCs w:val="24"/>
        </w:rPr>
      </w:pPr>
    </w:p>
    <w:p w14:paraId="0F5B35E6" w14:textId="77777777" w:rsidR="00B4391C" w:rsidRDefault="00B4391C" w:rsidP="000F01E4">
      <w:pPr>
        <w:shd w:val="clear" w:color="auto" w:fill="FFFFFF" w:themeFill="background1"/>
        <w:spacing w:after="0"/>
        <w:jc w:val="center"/>
        <w:rPr>
          <w:rFonts w:cstheme="minorHAnsi"/>
          <w:b/>
          <w:sz w:val="24"/>
          <w:szCs w:val="24"/>
        </w:rPr>
      </w:pPr>
    </w:p>
    <w:p w14:paraId="392F77DF" w14:textId="77777777" w:rsidR="00B4391C" w:rsidRDefault="00B4391C" w:rsidP="000F01E4">
      <w:pPr>
        <w:shd w:val="clear" w:color="auto" w:fill="FFFFFF" w:themeFill="background1"/>
        <w:spacing w:after="0"/>
        <w:jc w:val="center"/>
        <w:rPr>
          <w:rFonts w:cstheme="minorHAnsi"/>
          <w:b/>
          <w:sz w:val="24"/>
          <w:szCs w:val="24"/>
        </w:rPr>
      </w:pPr>
    </w:p>
    <w:p w14:paraId="6D166C24" w14:textId="77777777" w:rsidR="00B4391C" w:rsidRDefault="00B4391C" w:rsidP="000F01E4">
      <w:pPr>
        <w:shd w:val="clear" w:color="auto" w:fill="FFFFFF" w:themeFill="background1"/>
        <w:spacing w:after="0"/>
        <w:jc w:val="center"/>
        <w:rPr>
          <w:rFonts w:cstheme="minorHAnsi"/>
          <w:b/>
          <w:sz w:val="24"/>
          <w:szCs w:val="24"/>
        </w:rPr>
      </w:pPr>
    </w:p>
    <w:p w14:paraId="103FA1E2" w14:textId="77777777" w:rsidR="00B4391C" w:rsidRDefault="00B4391C" w:rsidP="000F01E4">
      <w:pPr>
        <w:shd w:val="clear" w:color="auto" w:fill="FFFFFF" w:themeFill="background1"/>
        <w:spacing w:after="0"/>
        <w:jc w:val="center"/>
        <w:rPr>
          <w:rFonts w:cstheme="minorHAnsi"/>
          <w:b/>
          <w:sz w:val="24"/>
          <w:szCs w:val="24"/>
        </w:rPr>
      </w:pPr>
    </w:p>
    <w:p w14:paraId="743217DE" w14:textId="77777777" w:rsidR="00B4391C" w:rsidRDefault="00B4391C" w:rsidP="000F01E4">
      <w:pPr>
        <w:shd w:val="clear" w:color="auto" w:fill="FFFFFF" w:themeFill="background1"/>
        <w:spacing w:after="0"/>
        <w:jc w:val="center"/>
        <w:rPr>
          <w:rFonts w:cstheme="minorHAnsi"/>
          <w:b/>
          <w:sz w:val="24"/>
          <w:szCs w:val="24"/>
        </w:rPr>
      </w:pPr>
    </w:p>
    <w:p w14:paraId="0B9D5B17" w14:textId="77777777" w:rsidR="000F01E4" w:rsidRPr="00E93D8C" w:rsidRDefault="000F01E4" w:rsidP="000F01E4">
      <w:pPr>
        <w:shd w:val="clear" w:color="auto" w:fill="FFFFFF" w:themeFill="background1"/>
        <w:spacing w:after="0"/>
        <w:jc w:val="center"/>
        <w:rPr>
          <w:rFonts w:cstheme="minorHAnsi"/>
          <w:b/>
          <w:sz w:val="24"/>
          <w:szCs w:val="24"/>
        </w:rPr>
      </w:pPr>
      <w:r>
        <w:rPr>
          <w:rFonts w:cstheme="minorHAnsi"/>
          <w:b/>
          <w:sz w:val="24"/>
          <w:szCs w:val="24"/>
        </w:rPr>
        <w:lastRenderedPageBreak/>
        <w:t>OLORUNDA LOCAL GOVERNMENT, IGBONA</w:t>
      </w:r>
    </w:p>
    <w:p w14:paraId="2EBC270C" w14:textId="77777777" w:rsidR="000F01E4" w:rsidRDefault="000F01E4" w:rsidP="000F01E4">
      <w:pPr>
        <w:shd w:val="clear" w:color="auto" w:fill="FFFFFF" w:themeFill="background1"/>
        <w:spacing w:after="0"/>
        <w:rPr>
          <w:b/>
          <w:sz w:val="24"/>
          <w:szCs w:val="24"/>
        </w:rPr>
      </w:pPr>
      <w:r w:rsidRPr="003179C0">
        <w:rPr>
          <w:b/>
          <w:sz w:val="24"/>
          <w:szCs w:val="24"/>
        </w:rPr>
        <w:t>STATUTORY FISCAL OPERATIONS REPORT FOR THE YEAR ENDED 31</w:t>
      </w:r>
      <w:r w:rsidRPr="003179C0">
        <w:rPr>
          <w:b/>
          <w:sz w:val="24"/>
          <w:szCs w:val="24"/>
          <w:vertAlign w:val="superscript"/>
        </w:rPr>
        <w:t>ST</w:t>
      </w:r>
      <w:r w:rsidRPr="003179C0">
        <w:rPr>
          <w:b/>
          <w:sz w:val="24"/>
          <w:szCs w:val="24"/>
        </w:rPr>
        <w:t xml:space="preserve"> DECEMBER</w:t>
      </w:r>
      <w:r>
        <w:rPr>
          <w:b/>
          <w:sz w:val="24"/>
          <w:szCs w:val="24"/>
        </w:rPr>
        <w:t>, 2020</w:t>
      </w:r>
    </w:p>
    <w:p w14:paraId="0332B8DA" w14:textId="77777777" w:rsidR="000F01E4" w:rsidRDefault="000F01E4" w:rsidP="000F01E4">
      <w:pPr>
        <w:shd w:val="clear" w:color="auto" w:fill="FFFFFF" w:themeFill="background1"/>
        <w:spacing w:after="0"/>
        <w:rPr>
          <w:b/>
          <w:sz w:val="24"/>
          <w:szCs w:val="24"/>
        </w:rPr>
      </w:pPr>
      <w:r>
        <w:rPr>
          <w:b/>
          <w:sz w:val="24"/>
          <w:szCs w:val="24"/>
        </w:rPr>
        <w:tab/>
        <w:t>STATEMENT OF CASHFLOW RATIO</w:t>
      </w:r>
    </w:p>
    <w:p w14:paraId="4BEA2D3B" w14:textId="77777777" w:rsidR="000F01E4" w:rsidRDefault="000F01E4" w:rsidP="000F01E4">
      <w:pPr>
        <w:shd w:val="clear" w:color="auto" w:fill="FFFFFF" w:themeFill="background1"/>
        <w:spacing w:after="0"/>
      </w:pPr>
      <w:r w:rsidRPr="00E93D8C">
        <w:t>1.</w:t>
      </w:r>
      <w:r w:rsidRPr="00E93D8C">
        <w:tab/>
        <w:t>FEDERAL STATUTORY ALLOCATION + STATE STATUTORY ALLOCATION: TOTAL REVENUE</w:t>
      </w:r>
    </w:p>
    <w:p w14:paraId="71D60673" w14:textId="77777777" w:rsidR="000F01E4" w:rsidRDefault="000F01E4" w:rsidP="000F01E4">
      <w:pPr>
        <w:shd w:val="clear" w:color="auto" w:fill="FFFFFF" w:themeFill="background1"/>
        <w:spacing w:after="0"/>
      </w:pPr>
    </w:p>
    <w:p w14:paraId="3AC26EB3" w14:textId="77777777" w:rsidR="000F01E4" w:rsidRPr="00E93D8C" w:rsidRDefault="000F01E4" w:rsidP="000F01E4">
      <w:pPr>
        <w:shd w:val="clear" w:color="auto" w:fill="FFFFFF" w:themeFill="background1"/>
        <w:spacing w:after="0"/>
      </w:pPr>
      <w:r>
        <w:tab/>
      </w:r>
      <w:r>
        <w:rPr>
          <w:u w:val="single"/>
        </w:rPr>
        <w:t>1,757,811,250.90</w:t>
      </w:r>
      <w:r>
        <w:tab/>
        <w:t xml:space="preserve">X            </w:t>
      </w:r>
      <w:r w:rsidRPr="00181DA3">
        <w:rPr>
          <w:u w:val="single"/>
        </w:rPr>
        <w:t>100</w:t>
      </w:r>
    </w:p>
    <w:p w14:paraId="501DABDB" w14:textId="77777777" w:rsidR="000F01E4" w:rsidRDefault="000F01E4" w:rsidP="000F01E4">
      <w:pPr>
        <w:shd w:val="clear" w:color="auto" w:fill="FFFFFF" w:themeFill="background1"/>
        <w:spacing w:after="0"/>
        <w:rPr>
          <w:rFonts w:cstheme="minorHAnsi"/>
        </w:rPr>
      </w:pPr>
      <w:r>
        <w:rPr>
          <w:rFonts w:cstheme="minorHAnsi"/>
        </w:rPr>
        <w:tab/>
        <w:t>1,787,837,165.10</w:t>
      </w:r>
      <w:r>
        <w:rPr>
          <w:rFonts w:cstheme="minorHAnsi"/>
        </w:rPr>
        <w:tab/>
      </w:r>
      <w:r>
        <w:rPr>
          <w:rFonts w:cstheme="minorHAnsi"/>
        </w:rPr>
        <w:tab/>
        <w:t xml:space="preserve">  1</w:t>
      </w:r>
      <w:r>
        <w:rPr>
          <w:rFonts w:cstheme="minorHAnsi"/>
        </w:rPr>
        <w:tab/>
        <w:t xml:space="preserve">=     </w:t>
      </w:r>
      <w:r>
        <w:rPr>
          <w:rFonts w:cstheme="minorHAnsi"/>
          <w:b/>
        </w:rPr>
        <w:t>98.32</w:t>
      </w:r>
      <w:r w:rsidRPr="00181DA3">
        <w:rPr>
          <w:rFonts w:cstheme="minorHAnsi"/>
          <w:b/>
        </w:rPr>
        <w:t>%</w:t>
      </w:r>
    </w:p>
    <w:p w14:paraId="1D56E0CE" w14:textId="77777777" w:rsidR="000F01E4" w:rsidRDefault="000F01E4" w:rsidP="000F01E4">
      <w:pPr>
        <w:shd w:val="clear" w:color="auto" w:fill="FFFFFF" w:themeFill="background1"/>
        <w:spacing w:after="0"/>
        <w:rPr>
          <w:rFonts w:cstheme="minorHAnsi"/>
        </w:rPr>
      </w:pPr>
      <w:r>
        <w:rPr>
          <w:rFonts w:cstheme="minorHAnsi"/>
        </w:rPr>
        <w:t xml:space="preserve">   </w:t>
      </w:r>
      <w:r>
        <w:rPr>
          <w:rFonts w:cstheme="minorHAnsi"/>
        </w:rPr>
        <w:tab/>
      </w:r>
      <w:r w:rsidRPr="006E183A">
        <w:rPr>
          <w:rFonts w:cstheme="minorHAnsi"/>
          <w:noProof/>
          <w:sz w:val="24"/>
          <w:szCs w:val="24"/>
          <w:lang w:val="en-US"/>
        </w:rPr>
        <w:drawing>
          <wp:inline distT="0" distB="0" distL="0" distR="0" wp14:anchorId="4388E339" wp14:editId="7581E97B">
            <wp:extent cx="4572000" cy="2743200"/>
            <wp:effectExtent l="0" t="0" r="0" b="0"/>
            <wp:docPr id="232" name="Chart 2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8FAF60F" w14:textId="77777777" w:rsidR="000F01E4" w:rsidRDefault="000F01E4" w:rsidP="000F01E4">
      <w:pPr>
        <w:shd w:val="clear" w:color="auto" w:fill="FFFFFF" w:themeFill="background1"/>
        <w:spacing w:after="0"/>
      </w:pPr>
      <w:r>
        <w:t>2</w:t>
      </w:r>
      <w:r w:rsidRPr="00E93D8C">
        <w:t>.</w:t>
      </w:r>
      <w:r w:rsidRPr="00E93D8C">
        <w:tab/>
      </w:r>
      <w:r>
        <w:t xml:space="preserve">TOTAL INDEPENDENT REVENUE = </w:t>
      </w:r>
      <w:r w:rsidRPr="00E93D8C">
        <w:t>TOTAL REVENUE</w:t>
      </w:r>
    </w:p>
    <w:p w14:paraId="3EBE7245" w14:textId="77777777" w:rsidR="000F01E4" w:rsidRDefault="000F01E4" w:rsidP="000F01E4">
      <w:pPr>
        <w:shd w:val="clear" w:color="auto" w:fill="FFFFFF" w:themeFill="background1"/>
        <w:spacing w:after="0"/>
      </w:pPr>
    </w:p>
    <w:p w14:paraId="2B328C39" w14:textId="672D7DDA" w:rsidR="000F01E4" w:rsidRPr="00E93D8C" w:rsidRDefault="006B7352" w:rsidP="000F01E4">
      <w:pPr>
        <w:shd w:val="clear" w:color="auto" w:fill="FFFFFF" w:themeFill="background1"/>
        <w:spacing w:after="0"/>
        <w:ind w:firstLine="720"/>
      </w:pPr>
      <w:r>
        <w:rPr>
          <w:u w:val="single"/>
        </w:rPr>
        <w:t>30,055</w:t>
      </w:r>
      <w:r w:rsidR="000F01E4">
        <w:rPr>
          <w:u w:val="single"/>
        </w:rPr>
        <w:t>,914.20</w:t>
      </w:r>
      <w:r w:rsidR="000F01E4">
        <w:tab/>
      </w:r>
      <w:r w:rsidR="000F01E4">
        <w:tab/>
        <w:t>*</w:t>
      </w:r>
      <w:r w:rsidR="000F01E4">
        <w:tab/>
      </w:r>
      <w:r w:rsidR="000F01E4" w:rsidRPr="00181DA3">
        <w:rPr>
          <w:u w:val="single"/>
        </w:rPr>
        <w:t>100</w:t>
      </w:r>
    </w:p>
    <w:p w14:paraId="4D3A214D" w14:textId="77777777" w:rsidR="000F01E4" w:rsidRDefault="000F01E4" w:rsidP="000F01E4">
      <w:pPr>
        <w:shd w:val="clear" w:color="auto" w:fill="FFFFFF" w:themeFill="background1"/>
        <w:spacing w:after="0"/>
        <w:rPr>
          <w:rFonts w:cstheme="minorHAnsi"/>
          <w:b/>
        </w:rPr>
      </w:pPr>
      <w:r>
        <w:rPr>
          <w:rFonts w:cstheme="minorHAnsi"/>
        </w:rPr>
        <w:t xml:space="preserve">             1,787,837,165.10</w:t>
      </w:r>
      <w:r>
        <w:rPr>
          <w:rFonts w:cstheme="minorHAnsi"/>
        </w:rPr>
        <w:tab/>
      </w:r>
      <w:r>
        <w:rPr>
          <w:rFonts w:cstheme="minorHAnsi"/>
        </w:rPr>
        <w:tab/>
        <w:t xml:space="preserve">   1</w:t>
      </w:r>
      <w:r>
        <w:rPr>
          <w:rFonts w:cstheme="minorHAnsi"/>
        </w:rPr>
        <w:tab/>
      </w:r>
      <w:r>
        <w:rPr>
          <w:rFonts w:cstheme="minorHAnsi"/>
        </w:rPr>
        <w:tab/>
        <w:t xml:space="preserve">=     </w:t>
      </w:r>
      <w:r>
        <w:rPr>
          <w:rFonts w:cstheme="minorHAnsi"/>
        </w:rPr>
        <w:tab/>
      </w:r>
      <w:r>
        <w:rPr>
          <w:rFonts w:cstheme="minorHAnsi"/>
          <w:b/>
        </w:rPr>
        <w:t>1.68</w:t>
      </w:r>
      <w:r w:rsidRPr="00181DA3">
        <w:rPr>
          <w:rFonts w:cstheme="minorHAnsi"/>
          <w:b/>
        </w:rPr>
        <w:t>%</w:t>
      </w:r>
    </w:p>
    <w:p w14:paraId="4A1C6276" w14:textId="77777777" w:rsidR="000F01E4" w:rsidRDefault="000F01E4" w:rsidP="000F01E4">
      <w:pPr>
        <w:shd w:val="clear" w:color="auto" w:fill="FFFFFF" w:themeFill="background1"/>
        <w:spacing w:after="0"/>
        <w:rPr>
          <w:rFonts w:cstheme="minorHAnsi"/>
          <w:b/>
        </w:rPr>
      </w:pPr>
      <w:r>
        <w:rPr>
          <w:rFonts w:cstheme="minorHAnsi"/>
          <w:b/>
        </w:rPr>
        <w:tab/>
      </w:r>
      <w:r w:rsidRPr="006E183A">
        <w:rPr>
          <w:rFonts w:cstheme="minorHAnsi"/>
          <w:noProof/>
          <w:sz w:val="24"/>
          <w:szCs w:val="24"/>
          <w:lang w:val="en-US"/>
        </w:rPr>
        <w:drawing>
          <wp:inline distT="0" distB="0" distL="0" distR="0" wp14:anchorId="13E7037B" wp14:editId="207D3976">
            <wp:extent cx="4572000" cy="2743200"/>
            <wp:effectExtent l="0" t="0" r="0" b="0"/>
            <wp:docPr id="233" name="Chart 2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0CA8567" w14:textId="77777777" w:rsidR="00B4391C" w:rsidRDefault="00B4391C" w:rsidP="000F01E4">
      <w:pPr>
        <w:shd w:val="clear" w:color="auto" w:fill="FFFFFF" w:themeFill="background1"/>
        <w:spacing w:after="0"/>
        <w:rPr>
          <w:rFonts w:cstheme="minorHAnsi"/>
        </w:rPr>
      </w:pPr>
    </w:p>
    <w:p w14:paraId="346C8DAC" w14:textId="77777777" w:rsidR="00B4391C" w:rsidRDefault="00B4391C" w:rsidP="000F01E4">
      <w:pPr>
        <w:shd w:val="clear" w:color="auto" w:fill="FFFFFF" w:themeFill="background1"/>
        <w:spacing w:after="0"/>
        <w:rPr>
          <w:rFonts w:cstheme="minorHAnsi"/>
        </w:rPr>
      </w:pPr>
    </w:p>
    <w:p w14:paraId="4383BD60" w14:textId="77777777" w:rsidR="00B4391C" w:rsidRDefault="00B4391C" w:rsidP="000F01E4">
      <w:pPr>
        <w:shd w:val="clear" w:color="auto" w:fill="FFFFFF" w:themeFill="background1"/>
        <w:spacing w:after="0"/>
        <w:rPr>
          <w:rFonts w:cstheme="minorHAnsi"/>
        </w:rPr>
      </w:pPr>
    </w:p>
    <w:p w14:paraId="3DFA1A64" w14:textId="77777777" w:rsidR="000F01E4" w:rsidRDefault="000F01E4" w:rsidP="000F01E4">
      <w:pPr>
        <w:shd w:val="clear" w:color="auto" w:fill="FFFFFF" w:themeFill="background1"/>
        <w:spacing w:after="0"/>
        <w:rPr>
          <w:rFonts w:cstheme="minorHAnsi"/>
        </w:rPr>
      </w:pPr>
      <w:r>
        <w:rPr>
          <w:rFonts w:cstheme="minorHAnsi"/>
        </w:rPr>
        <w:lastRenderedPageBreak/>
        <w:t>3.</w:t>
      </w:r>
      <w:r>
        <w:rPr>
          <w:rFonts w:cstheme="minorHAnsi"/>
        </w:rPr>
        <w:tab/>
        <w:t>PERSONNEL: TOTAL RECURRENT EXPENDITURE</w:t>
      </w:r>
    </w:p>
    <w:p w14:paraId="3ED339C8" w14:textId="77777777" w:rsidR="000F01E4" w:rsidRDefault="000F01E4" w:rsidP="000F01E4">
      <w:pPr>
        <w:shd w:val="clear" w:color="auto" w:fill="FFFFFF" w:themeFill="background1"/>
        <w:spacing w:after="0"/>
        <w:rPr>
          <w:rFonts w:cstheme="minorHAnsi"/>
        </w:rPr>
      </w:pPr>
    </w:p>
    <w:p w14:paraId="485C8420" w14:textId="77777777" w:rsidR="000F01E4" w:rsidRPr="00F107A4" w:rsidRDefault="000F01E4" w:rsidP="000F01E4">
      <w:pPr>
        <w:shd w:val="clear" w:color="auto" w:fill="FFFFFF" w:themeFill="background1"/>
        <w:spacing w:after="0"/>
        <w:rPr>
          <w:rFonts w:cstheme="minorHAnsi"/>
          <w:u w:val="single"/>
        </w:rPr>
      </w:pPr>
      <w:r>
        <w:rPr>
          <w:rFonts w:cstheme="minorHAnsi"/>
        </w:rPr>
        <w:tab/>
      </w:r>
      <w:r>
        <w:rPr>
          <w:rFonts w:cstheme="minorHAnsi"/>
          <w:u w:val="single"/>
        </w:rPr>
        <w:t>817,949,751.89</w:t>
      </w:r>
      <w:r>
        <w:rPr>
          <w:rFonts w:cstheme="minorHAnsi"/>
        </w:rPr>
        <w:t xml:space="preserve">     </w:t>
      </w:r>
      <w:r>
        <w:rPr>
          <w:rFonts w:cstheme="minorHAnsi"/>
        </w:rPr>
        <w:tab/>
        <w:t xml:space="preserve"> </w:t>
      </w:r>
      <w:r>
        <w:t>*</w:t>
      </w:r>
      <w:r>
        <w:tab/>
      </w:r>
      <w:r>
        <w:rPr>
          <w:u w:val="single"/>
        </w:rPr>
        <w:t>100</w:t>
      </w:r>
    </w:p>
    <w:p w14:paraId="20458AA1" w14:textId="77777777" w:rsidR="000F01E4" w:rsidRDefault="000F01E4" w:rsidP="000F01E4">
      <w:pPr>
        <w:shd w:val="clear" w:color="auto" w:fill="FFFFFF" w:themeFill="background1"/>
        <w:spacing w:after="0"/>
        <w:rPr>
          <w:rFonts w:cstheme="minorHAnsi"/>
          <w:b/>
        </w:rPr>
      </w:pPr>
      <w:r>
        <w:rPr>
          <w:rFonts w:cstheme="minorHAnsi"/>
        </w:rPr>
        <w:tab/>
        <w:t>1,756,761,400.47</w:t>
      </w:r>
      <w:r>
        <w:rPr>
          <w:rFonts w:cstheme="minorHAnsi"/>
        </w:rPr>
        <w:tab/>
      </w:r>
      <w:r>
        <w:rPr>
          <w:rFonts w:cstheme="minorHAnsi"/>
        </w:rPr>
        <w:tab/>
        <w:t xml:space="preserve">   1</w:t>
      </w:r>
      <w:r>
        <w:rPr>
          <w:rFonts w:cstheme="minorHAnsi"/>
        </w:rPr>
        <w:tab/>
      </w:r>
      <w:r>
        <w:rPr>
          <w:rFonts w:cstheme="minorHAnsi"/>
        </w:rPr>
        <w:tab/>
        <w:t>=</w:t>
      </w:r>
      <w:r>
        <w:rPr>
          <w:rFonts w:cstheme="minorHAnsi"/>
        </w:rPr>
        <w:tab/>
      </w:r>
      <w:r>
        <w:rPr>
          <w:rFonts w:cstheme="minorHAnsi"/>
          <w:b/>
        </w:rPr>
        <w:t>46.56%</w:t>
      </w:r>
    </w:p>
    <w:p w14:paraId="26E41583" w14:textId="77777777" w:rsidR="000F01E4" w:rsidRDefault="000F01E4" w:rsidP="000F01E4">
      <w:pPr>
        <w:shd w:val="clear" w:color="auto" w:fill="FFFFFF" w:themeFill="background1"/>
        <w:spacing w:after="0"/>
        <w:rPr>
          <w:rFonts w:cstheme="minorHAnsi"/>
          <w:b/>
        </w:rPr>
      </w:pPr>
    </w:p>
    <w:p w14:paraId="1719FFF5" w14:textId="77777777" w:rsidR="000F01E4" w:rsidRDefault="000F01E4" w:rsidP="000F01E4">
      <w:pPr>
        <w:shd w:val="clear" w:color="auto" w:fill="FFFFFF" w:themeFill="background1"/>
        <w:spacing w:after="0"/>
        <w:rPr>
          <w:rFonts w:cstheme="minorHAnsi"/>
          <w:b/>
        </w:rPr>
      </w:pPr>
    </w:p>
    <w:p w14:paraId="5B7D2AC6" w14:textId="77777777" w:rsidR="000F01E4" w:rsidRDefault="000F01E4" w:rsidP="000F01E4">
      <w:pPr>
        <w:shd w:val="clear" w:color="auto" w:fill="FFFFFF" w:themeFill="background1"/>
        <w:spacing w:after="0"/>
        <w:rPr>
          <w:rFonts w:cstheme="minorHAnsi"/>
          <w:b/>
        </w:rPr>
      </w:pPr>
      <w:r>
        <w:rPr>
          <w:rFonts w:cstheme="minorHAnsi"/>
          <w:b/>
        </w:rPr>
        <w:tab/>
        <w:t>STATEMENT OF FINANCIAL POSITION RATIO</w:t>
      </w:r>
    </w:p>
    <w:p w14:paraId="6BDEE6C9" w14:textId="77777777" w:rsidR="000F01E4" w:rsidRDefault="000F01E4" w:rsidP="000F01E4">
      <w:pPr>
        <w:shd w:val="clear" w:color="auto" w:fill="FFFFFF" w:themeFill="background1"/>
        <w:spacing w:after="0"/>
        <w:rPr>
          <w:rFonts w:cstheme="minorHAnsi"/>
          <w:b/>
        </w:rPr>
      </w:pPr>
    </w:p>
    <w:p w14:paraId="6148ACB2" w14:textId="77777777" w:rsidR="000F01E4" w:rsidRDefault="000F01E4" w:rsidP="000F01E4">
      <w:pPr>
        <w:shd w:val="clear" w:color="auto" w:fill="FFFFFF" w:themeFill="background1"/>
        <w:spacing w:after="0"/>
        <w:rPr>
          <w:rFonts w:cstheme="minorHAnsi"/>
          <w:u w:val="single"/>
        </w:rPr>
      </w:pPr>
      <w:r>
        <w:rPr>
          <w:rFonts w:cstheme="minorHAnsi"/>
        </w:rPr>
        <w:t>4.</w:t>
      </w:r>
      <w:r>
        <w:rPr>
          <w:rFonts w:cstheme="minorHAnsi"/>
        </w:rPr>
        <w:tab/>
        <w:t>CURRENT RATIO        =</w:t>
      </w:r>
      <w:r>
        <w:rPr>
          <w:rFonts w:cstheme="minorHAnsi"/>
        </w:rPr>
        <w:tab/>
      </w:r>
      <w:r w:rsidRPr="00BD7E14">
        <w:rPr>
          <w:rFonts w:cstheme="minorHAnsi"/>
          <w:u w:val="single"/>
        </w:rPr>
        <w:t xml:space="preserve">CURRENT ASSETS     </w:t>
      </w:r>
      <w:r>
        <w:rPr>
          <w:rFonts w:cstheme="minorHAnsi"/>
        </w:rPr>
        <w:t xml:space="preserve">       = </w:t>
      </w:r>
      <w:r>
        <w:rPr>
          <w:rFonts w:cstheme="minorHAnsi"/>
        </w:rPr>
        <w:tab/>
      </w:r>
      <w:r>
        <w:rPr>
          <w:rFonts w:cstheme="minorHAnsi"/>
          <w:u w:val="single"/>
        </w:rPr>
        <w:t>196,765,562.70</w:t>
      </w:r>
    </w:p>
    <w:p w14:paraId="3C161649" w14:textId="77777777" w:rsidR="000F01E4" w:rsidRDefault="000F01E4" w:rsidP="000F01E4">
      <w:pPr>
        <w:shd w:val="clear" w:color="auto" w:fill="FFFFFF" w:themeFill="background1"/>
        <w:spacing w:after="0"/>
        <w:rPr>
          <w:rFonts w:cstheme="minorHAnsi"/>
          <w:b/>
        </w:rPr>
      </w:pPr>
      <w:r>
        <w:rPr>
          <w:rFonts w:cstheme="minorHAnsi"/>
        </w:rPr>
        <w:tab/>
      </w:r>
      <w:r>
        <w:rPr>
          <w:rFonts w:cstheme="minorHAnsi"/>
        </w:rPr>
        <w:tab/>
      </w:r>
      <w:r>
        <w:rPr>
          <w:rFonts w:cstheme="minorHAnsi"/>
        </w:rPr>
        <w:tab/>
      </w:r>
      <w:r>
        <w:rPr>
          <w:rFonts w:cstheme="minorHAnsi"/>
        </w:rPr>
        <w:tab/>
        <w:t>CURRENT LIABILITIES</w:t>
      </w:r>
      <w:r>
        <w:rPr>
          <w:rFonts w:cstheme="minorHAnsi"/>
        </w:rPr>
        <w:tab/>
        <w:t xml:space="preserve">               903,267,804.81   =    </w:t>
      </w:r>
      <w:r>
        <w:rPr>
          <w:rFonts w:cstheme="minorHAnsi"/>
          <w:b/>
        </w:rPr>
        <w:t>0.22:1</w:t>
      </w:r>
    </w:p>
    <w:p w14:paraId="3661BE65" w14:textId="77777777" w:rsidR="000F01E4" w:rsidRDefault="000F01E4" w:rsidP="000F01E4">
      <w:pPr>
        <w:shd w:val="clear" w:color="auto" w:fill="FFFFFF" w:themeFill="background1"/>
        <w:spacing w:after="0"/>
        <w:rPr>
          <w:rFonts w:cstheme="minorHAnsi"/>
          <w:b/>
        </w:rPr>
      </w:pPr>
    </w:p>
    <w:p w14:paraId="5ED1F44B" w14:textId="77777777" w:rsidR="000F01E4" w:rsidRDefault="000F01E4" w:rsidP="000F01E4">
      <w:pPr>
        <w:shd w:val="clear" w:color="auto" w:fill="FFFFFF" w:themeFill="background1"/>
        <w:spacing w:after="0"/>
        <w:rPr>
          <w:rFonts w:cstheme="minorHAnsi"/>
        </w:rPr>
      </w:pPr>
      <w:r>
        <w:rPr>
          <w:rFonts w:cstheme="minorHAnsi"/>
        </w:rPr>
        <w:t>5.</w:t>
      </w:r>
      <w:r>
        <w:rPr>
          <w:rFonts w:cstheme="minorHAnsi"/>
        </w:rPr>
        <w:tab/>
        <w:t>TOTAL ASSET: TOTAL LIABILITIES</w:t>
      </w:r>
      <w:r>
        <w:rPr>
          <w:rFonts w:cstheme="minorHAnsi"/>
        </w:rPr>
        <w:tab/>
        <w:t>=</w:t>
      </w:r>
      <w:r>
        <w:rPr>
          <w:rFonts w:cstheme="minorHAnsi"/>
        </w:rPr>
        <w:tab/>
      </w:r>
      <w:r>
        <w:rPr>
          <w:rFonts w:cstheme="minorHAnsi"/>
          <w:u w:val="single"/>
        </w:rPr>
        <w:t>4,664,925,015.80</w:t>
      </w:r>
    </w:p>
    <w:p w14:paraId="3795C5A7" w14:textId="77777777" w:rsidR="000F01E4" w:rsidRDefault="000F01E4" w:rsidP="000F01E4">
      <w:pPr>
        <w:shd w:val="clear" w:color="auto" w:fill="FFFFFF" w:themeFill="background1"/>
        <w:spacing w:after="0"/>
        <w:rPr>
          <w:rFonts w:cstheme="minorHAnsi"/>
          <w:b/>
        </w:rPr>
      </w:pP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3,802,142,396.10</w:t>
      </w:r>
      <w:r>
        <w:rPr>
          <w:rFonts w:cstheme="minorHAnsi"/>
        </w:rPr>
        <w:tab/>
        <w:t>=</w:t>
      </w:r>
      <w:r>
        <w:rPr>
          <w:rFonts w:cstheme="minorHAnsi"/>
        </w:rPr>
        <w:tab/>
      </w:r>
      <w:r>
        <w:rPr>
          <w:rFonts w:cstheme="minorHAnsi"/>
          <w:b/>
        </w:rPr>
        <w:t>1.23:1</w:t>
      </w:r>
    </w:p>
    <w:p w14:paraId="07CC5A6F" w14:textId="77777777" w:rsidR="000F01E4" w:rsidRDefault="000F01E4" w:rsidP="000F01E4">
      <w:pPr>
        <w:shd w:val="clear" w:color="auto" w:fill="FFFFFF" w:themeFill="background1"/>
        <w:spacing w:after="0"/>
        <w:rPr>
          <w:rFonts w:cstheme="minorHAnsi"/>
          <w:b/>
        </w:rPr>
      </w:pPr>
    </w:p>
    <w:p w14:paraId="45B601BB" w14:textId="77777777" w:rsidR="000F01E4" w:rsidRDefault="000F01E4" w:rsidP="000F01E4">
      <w:pPr>
        <w:shd w:val="clear" w:color="auto" w:fill="FFFFFF" w:themeFill="background1"/>
        <w:spacing w:after="0"/>
        <w:rPr>
          <w:rFonts w:cstheme="minorHAnsi"/>
          <w:u w:val="single"/>
        </w:rPr>
      </w:pPr>
      <w:r>
        <w:rPr>
          <w:rFonts w:cstheme="minorHAnsi"/>
        </w:rPr>
        <w:t>6.</w:t>
      </w:r>
      <w:r>
        <w:rPr>
          <w:rFonts w:cstheme="minorHAnsi"/>
        </w:rPr>
        <w:tab/>
      </w:r>
      <w:proofErr w:type="gramStart"/>
      <w:r>
        <w:rPr>
          <w:rFonts w:cstheme="minorHAnsi"/>
        </w:rPr>
        <w:t>EQUITY :</w:t>
      </w:r>
      <w:proofErr w:type="gramEnd"/>
      <w:r>
        <w:rPr>
          <w:rFonts w:cstheme="minorHAnsi"/>
        </w:rPr>
        <w:t xml:space="preserve"> TOTAL ASSET</w:t>
      </w:r>
      <w:r>
        <w:rPr>
          <w:rFonts w:cstheme="minorHAnsi"/>
        </w:rPr>
        <w:tab/>
      </w:r>
      <w:r>
        <w:rPr>
          <w:rFonts w:cstheme="minorHAnsi"/>
        </w:rPr>
        <w:tab/>
      </w:r>
      <w:r>
        <w:rPr>
          <w:rFonts w:cstheme="minorHAnsi"/>
        </w:rPr>
        <w:tab/>
        <w:t>=</w:t>
      </w:r>
      <w:r>
        <w:rPr>
          <w:rFonts w:cstheme="minorHAnsi"/>
        </w:rPr>
        <w:tab/>
        <w:t xml:space="preserve"> </w:t>
      </w:r>
      <w:r>
        <w:rPr>
          <w:rFonts w:cstheme="minorHAnsi"/>
          <w:u w:val="single"/>
        </w:rPr>
        <w:t>862,782,619.70</w:t>
      </w:r>
    </w:p>
    <w:p w14:paraId="726D3F9E" w14:textId="77777777" w:rsidR="000F01E4" w:rsidRPr="006A2AA8" w:rsidRDefault="000F01E4" w:rsidP="000F01E4">
      <w:pPr>
        <w:shd w:val="clear" w:color="auto" w:fill="FFFFFF" w:themeFill="background1"/>
        <w:spacing w:after="0"/>
        <w:rPr>
          <w:rFonts w:cstheme="minorHAnsi"/>
        </w:rPr>
      </w:pP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4,664,925,015.80</w:t>
      </w:r>
      <w:r>
        <w:rPr>
          <w:rFonts w:cstheme="minorHAnsi"/>
        </w:rPr>
        <w:tab/>
        <w:t>=</w:t>
      </w:r>
      <w:r>
        <w:rPr>
          <w:rFonts w:cstheme="minorHAnsi"/>
        </w:rPr>
        <w:tab/>
        <w:t>0.18:1</w:t>
      </w:r>
    </w:p>
    <w:p w14:paraId="642E84AF" w14:textId="77777777" w:rsidR="000F01E4" w:rsidRDefault="000F01E4" w:rsidP="000F01E4">
      <w:pPr>
        <w:spacing w:after="0"/>
        <w:jc w:val="center"/>
        <w:rPr>
          <w:rFonts w:cstheme="minorHAnsi"/>
        </w:rPr>
      </w:pPr>
      <w:r>
        <w:rPr>
          <w:rFonts w:cstheme="minorHAnsi"/>
        </w:rPr>
        <w:tab/>
      </w:r>
      <w:r>
        <w:rPr>
          <w:rFonts w:cstheme="minorHAnsi"/>
        </w:rPr>
        <w:tab/>
      </w:r>
      <w:r>
        <w:rPr>
          <w:rFonts w:cstheme="minorHAnsi"/>
        </w:rPr>
        <w:tab/>
      </w:r>
    </w:p>
    <w:p w14:paraId="67A52A2E" w14:textId="77777777" w:rsidR="000F01E4" w:rsidRDefault="000F01E4" w:rsidP="000F01E4">
      <w:pPr>
        <w:spacing w:after="0"/>
        <w:jc w:val="center"/>
        <w:rPr>
          <w:rFonts w:cstheme="minorHAnsi"/>
        </w:rPr>
      </w:pPr>
    </w:p>
    <w:p w14:paraId="4650032C" w14:textId="77777777" w:rsidR="000F01E4" w:rsidRDefault="000F01E4" w:rsidP="000F01E4">
      <w:pPr>
        <w:spacing w:after="0"/>
        <w:jc w:val="center"/>
        <w:rPr>
          <w:rFonts w:ascii="Cambria" w:hAnsi="Cambria" w:cstheme="majorHAnsi"/>
          <w:b/>
          <w:sz w:val="24"/>
          <w:szCs w:val="26"/>
        </w:rPr>
      </w:pPr>
    </w:p>
    <w:p w14:paraId="06968E5F" w14:textId="77777777" w:rsidR="000F01E4" w:rsidRDefault="000F01E4" w:rsidP="000F01E4">
      <w:pPr>
        <w:spacing w:after="0"/>
        <w:jc w:val="center"/>
        <w:rPr>
          <w:rFonts w:ascii="Cambria" w:hAnsi="Cambria" w:cstheme="majorHAnsi"/>
          <w:b/>
          <w:sz w:val="24"/>
          <w:szCs w:val="26"/>
        </w:rPr>
      </w:pPr>
    </w:p>
    <w:p w14:paraId="58E08EC1" w14:textId="77777777" w:rsidR="000F01E4" w:rsidRDefault="000F01E4" w:rsidP="000F01E4">
      <w:pPr>
        <w:spacing w:after="0"/>
        <w:jc w:val="center"/>
        <w:rPr>
          <w:rFonts w:ascii="Cambria" w:hAnsi="Cambria" w:cstheme="majorHAnsi"/>
          <w:b/>
          <w:sz w:val="24"/>
          <w:szCs w:val="26"/>
        </w:rPr>
      </w:pPr>
    </w:p>
    <w:p w14:paraId="39D15D74" w14:textId="77777777" w:rsidR="000F01E4" w:rsidRDefault="000F01E4" w:rsidP="000F01E4">
      <w:pPr>
        <w:spacing w:after="0"/>
        <w:jc w:val="center"/>
        <w:rPr>
          <w:rFonts w:ascii="Cambria" w:hAnsi="Cambria" w:cstheme="majorHAnsi"/>
          <w:b/>
          <w:sz w:val="24"/>
          <w:szCs w:val="26"/>
        </w:rPr>
      </w:pPr>
    </w:p>
    <w:p w14:paraId="2FFAEEBA" w14:textId="77777777" w:rsidR="000F01E4" w:rsidRDefault="000F01E4" w:rsidP="000F01E4">
      <w:pPr>
        <w:spacing w:after="0"/>
        <w:jc w:val="center"/>
        <w:rPr>
          <w:rFonts w:ascii="Cambria" w:hAnsi="Cambria" w:cstheme="majorHAnsi"/>
          <w:b/>
          <w:sz w:val="24"/>
          <w:szCs w:val="26"/>
        </w:rPr>
      </w:pPr>
    </w:p>
    <w:p w14:paraId="48A52944" w14:textId="77777777" w:rsidR="000F01E4" w:rsidRDefault="000F01E4" w:rsidP="000F01E4">
      <w:pPr>
        <w:spacing w:after="0"/>
        <w:jc w:val="center"/>
        <w:rPr>
          <w:rFonts w:ascii="Cambria" w:hAnsi="Cambria" w:cstheme="majorHAnsi"/>
          <w:b/>
          <w:sz w:val="24"/>
          <w:szCs w:val="26"/>
        </w:rPr>
      </w:pPr>
    </w:p>
    <w:p w14:paraId="032CEB6D" w14:textId="77777777" w:rsidR="000F01E4" w:rsidRDefault="000F01E4" w:rsidP="000F01E4">
      <w:pPr>
        <w:spacing w:after="0"/>
        <w:jc w:val="center"/>
        <w:rPr>
          <w:rFonts w:ascii="Cambria" w:hAnsi="Cambria" w:cstheme="majorHAnsi"/>
          <w:b/>
          <w:sz w:val="24"/>
          <w:szCs w:val="26"/>
        </w:rPr>
      </w:pPr>
    </w:p>
    <w:p w14:paraId="6D506047" w14:textId="77777777" w:rsidR="000F01E4" w:rsidRDefault="000F01E4" w:rsidP="000F01E4">
      <w:pPr>
        <w:spacing w:after="0"/>
        <w:jc w:val="center"/>
        <w:rPr>
          <w:rFonts w:ascii="Cambria" w:hAnsi="Cambria" w:cstheme="majorHAnsi"/>
          <w:b/>
          <w:sz w:val="24"/>
          <w:szCs w:val="26"/>
        </w:rPr>
      </w:pPr>
    </w:p>
    <w:p w14:paraId="3F8A8007" w14:textId="3182DD5E" w:rsidR="000F01E4" w:rsidRDefault="000F01E4" w:rsidP="000F01E4">
      <w:pPr>
        <w:spacing w:after="0"/>
        <w:jc w:val="center"/>
        <w:rPr>
          <w:rFonts w:ascii="Cambria" w:hAnsi="Cambria" w:cstheme="majorHAnsi"/>
          <w:b/>
          <w:sz w:val="24"/>
          <w:szCs w:val="26"/>
        </w:rPr>
      </w:pPr>
    </w:p>
    <w:p w14:paraId="04732A75" w14:textId="51306CAC" w:rsidR="00A002DD" w:rsidRDefault="00A002DD" w:rsidP="000F01E4">
      <w:pPr>
        <w:spacing w:after="0"/>
        <w:jc w:val="center"/>
        <w:rPr>
          <w:rFonts w:ascii="Cambria" w:hAnsi="Cambria" w:cstheme="majorHAnsi"/>
          <w:b/>
          <w:sz w:val="24"/>
          <w:szCs w:val="26"/>
        </w:rPr>
      </w:pPr>
    </w:p>
    <w:p w14:paraId="49C5D5BB" w14:textId="45A53934" w:rsidR="00A002DD" w:rsidRDefault="00A002DD" w:rsidP="000F01E4">
      <w:pPr>
        <w:spacing w:after="0"/>
        <w:jc w:val="center"/>
        <w:rPr>
          <w:rFonts w:ascii="Cambria" w:hAnsi="Cambria" w:cstheme="majorHAnsi"/>
          <w:b/>
          <w:sz w:val="24"/>
          <w:szCs w:val="26"/>
        </w:rPr>
      </w:pPr>
    </w:p>
    <w:p w14:paraId="6E906AA9" w14:textId="3558CF61" w:rsidR="00A002DD" w:rsidRDefault="00A002DD" w:rsidP="000F01E4">
      <w:pPr>
        <w:spacing w:after="0"/>
        <w:jc w:val="center"/>
        <w:rPr>
          <w:rFonts w:ascii="Cambria" w:hAnsi="Cambria" w:cstheme="majorHAnsi"/>
          <w:b/>
          <w:sz w:val="24"/>
          <w:szCs w:val="26"/>
        </w:rPr>
      </w:pPr>
    </w:p>
    <w:p w14:paraId="2B188AFD" w14:textId="6798E213" w:rsidR="00A002DD" w:rsidRDefault="00A002DD" w:rsidP="000F01E4">
      <w:pPr>
        <w:spacing w:after="0"/>
        <w:jc w:val="center"/>
        <w:rPr>
          <w:rFonts w:ascii="Cambria" w:hAnsi="Cambria" w:cstheme="majorHAnsi"/>
          <w:b/>
          <w:sz w:val="24"/>
          <w:szCs w:val="26"/>
        </w:rPr>
      </w:pPr>
    </w:p>
    <w:p w14:paraId="6F25EEC2" w14:textId="1D456BFC" w:rsidR="00A002DD" w:rsidRDefault="00A002DD" w:rsidP="000F01E4">
      <w:pPr>
        <w:spacing w:after="0"/>
        <w:jc w:val="center"/>
        <w:rPr>
          <w:rFonts w:ascii="Cambria" w:hAnsi="Cambria" w:cstheme="majorHAnsi"/>
          <w:b/>
          <w:sz w:val="24"/>
          <w:szCs w:val="26"/>
        </w:rPr>
      </w:pPr>
    </w:p>
    <w:p w14:paraId="0B4C5E6B" w14:textId="0BCEE75F" w:rsidR="00A002DD" w:rsidRDefault="00A002DD" w:rsidP="000F01E4">
      <w:pPr>
        <w:spacing w:after="0"/>
        <w:jc w:val="center"/>
        <w:rPr>
          <w:rFonts w:ascii="Cambria" w:hAnsi="Cambria" w:cstheme="majorHAnsi"/>
          <w:b/>
          <w:sz w:val="24"/>
          <w:szCs w:val="26"/>
        </w:rPr>
      </w:pPr>
    </w:p>
    <w:p w14:paraId="1B8ED957" w14:textId="5234B06D" w:rsidR="00A002DD" w:rsidRDefault="00A002DD" w:rsidP="000F01E4">
      <w:pPr>
        <w:spacing w:after="0"/>
        <w:jc w:val="center"/>
        <w:rPr>
          <w:rFonts w:ascii="Cambria" w:hAnsi="Cambria" w:cstheme="majorHAnsi"/>
          <w:b/>
          <w:sz w:val="24"/>
          <w:szCs w:val="26"/>
        </w:rPr>
      </w:pPr>
    </w:p>
    <w:p w14:paraId="4A612CEC" w14:textId="0D054616" w:rsidR="00A002DD" w:rsidRDefault="00A002DD" w:rsidP="000F01E4">
      <w:pPr>
        <w:spacing w:after="0"/>
        <w:jc w:val="center"/>
        <w:rPr>
          <w:rFonts w:ascii="Cambria" w:hAnsi="Cambria" w:cstheme="majorHAnsi"/>
          <w:b/>
          <w:sz w:val="24"/>
          <w:szCs w:val="26"/>
        </w:rPr>
      </w:pPr>
    </w:p>
    <w:p w14:paraId="1E5E6022" w14:textId="259ABD4A" w:rsidR="00A002DD" w:rsidRDefault="00A002DD" w:rsidP="000F01E4">
      <w:pPr>
        <w:spacing w:after="0"/>
        <w:jc w:val="center"/>
        <w:rPr>
          <w:rFonts w:ascii="Cambria" w:hAnsi="Cambria" w:cstheme="majorHAnsi"/>
          <w:b/>
          <w:sz w:val="24"/>
          <w:szCs w:val="26"/>
        </w:rPr>
      </w:pPr>
    </w:p>
    <w:p w14:paraId="3C5C778E" w14:textId="42635ADA" w:rsidR="00A002DD" w:rsidRDefault="00A002DD" w:rsidP="000F01E4">
      <w:pPr>
        <w:spacing w:after="0"/>
        <w:jc w:val="center"/>
        <w:rPr>
          <w:rFonts w:ascii="Cambria" w:hAnsi="Cambria" w:cstheme="majorHAnsi"/>
          <w:b/>
          <w:sz w:val="24"/>
          <w:szCs w:val="26"/>
        </w:rPr>
      </w:pPr>
    </w:p>
    <w:p w14:paraId="78A135FB" w14:textId="5BA0E7C0" w:rsidR="00A002DD" w:rsidRDefault="00A002DD" w:rsidP="000F01E4">
      <w:pPr>
        <w:spacing w:after="0"/>
        <w:jc w:val="center"/>
        <w:rPr>
          <w:rFonts w:ascii="Cambria" w:hAnsi="Cambria" w:cstheme="majorHAnsi"/>
          <w:b/>
          <w:sz w:val="24"/>
          <w:szCs w:val="26"/>
        </w:rPr>
      </w:pPr>
    </w:p>
    <w:p w14:paraId="46E79D79" w14:textId="77777777" w:rsidR="00A002DD" w:rsidRDefault="00A002DD" w:rsidP="000F01E4">
      <w:pPr>
        <w:spacing w:after="0"/>
        <w:jc w:val="center"/>
        <w:rPr>
          <w:rFonts w:ascii="Cambria" w:hAnsi="Cambria" w:cstheme="majorHAnsi"/>
          <w:b/>
          <w:sz w:val="24"/>
          <w:szCs w:val="26"/>
        </w:rPr>
      </w:pPr>
    </w:p>
    <w:p w14:paraId="3F5E5D3E" w14:textId="77777777" w:rsidR="000F01E4" w:rsidRDefault="000F01E4" w:rsidP="000F01E4">
      <w:pPr>
        <w:spacing w:after="0"/>
        <w:jc w:val="center"/>
        <w:rPr>
          <w:rFonts w:ascii="Cambria" w:hAnsi="Cambria" w:cstheme="majorHAnsi"/>
          <w:b/>
          <w:sz w:val="24"/>
          <w:szCs w:val="26"/>
        </w:rPr>
      </w:pPr>
    </w:p>
    <w:p w14:paraId="222BDF0E" w14:textId="77777777" w:rsidR="000F01E4" w:rsidRDefault="000F01E4" w:rsidP="000F01E4">
      <w:pPr>
        <w:spacing w:after="0"/>
        <w:jc w:val="center"/>
        <w:rPr>
          <w:rFonts w:ascii="Cambria" w:hAnsi="Cambria" w:cstheme="majorHAnsi"/>
          <w:b/>
          <w:sz w:val="24"/>
          <w:szCs w:val="26"/>
        </w:rPr>
      </w:pPr>
    </w:p>
    <w:p w14:paraId="0818D329" w14:textId="77777777" w:rsidR="000F01E4" w:rsidRDefault="000F01E4" w:rsidP="000F01E4">
      <w:pPr>
        <w:spacing w:after="0"/>
        <w:jc w:val="center"/>
        <w:rPr>
          <w:rFonts w:ascii="Cambria" w:hAnsi="Cambria" w:cstheme="majorHAnsi"/>
          <w:b/>
          <w:sz w:val="24"/>
          <w:szCs w:val="26"/>
        </w:rPr>
      </w:pPr>
    </w:p>
    <w:p w14:paraId="3B6992C7" w14:textId="77777777" w:rsidR="000F01E4" w:rsidRDefault="000F01E4" w:rsidP="000F01E4">
      <w:pPr>
        <w:spacing w:after="0"/>
        <w:jc w:val="center"/>
        <w:rPr>
          <w:rFonts w:ascii="Cambria" w:hAnsi="Cambria" w:cstheme="majorHAnsi"/>
          <w:b/>
          <w:sz w:val="24"/>
          <w:szCs w:val="26"/>
        </w:rPr>
      </w:pPr>
    </w:p>
    <w:p w14:paraId="4F217F9E" w14:textId="391F8681" w:rsidR="00AA3DF6" w:rsidRDefault="00B4391C" w:rsidP="00B4391C">
      <w:pPr>
        <w:shd w:val="clear" w:color="auto" w:fill="FFFFFF" w:themeFill="background1"/>
        <w:spacing w:after="0" w:line="240" w:lineRule="auto"/>
        <w:rPr>
          <w:rFonts w:ascii="Cambria" w:hAnsi="Cambria" w:cstheme="minorHAnsi"/>
          <w:b/>
          <w:sz w:val="44"/>
          <w:szCs w:val="24"/>
        </w:rPr>
      </w:pPr>
      <w:r>
        <w:rPr>
          <w:rFonts w:ascii="Cambria" w:hAnsi="Cambria" w:cstheme="minorHAnsi"/>
          <w:b/>
          <w:noProof/>
          <w:sz w:val="44"/>
          <w:szCs w:val="24"/>
          <w:lang w:val="en-US"/>
        </w:rPr>
        <w:lastRenderedPageBreak/>
        <w:drawing>
          <wp:anchor distT="0" distB="0" distL="114300" distR="114300" simplePos="0" relativeHeight="251665408" behindDoc="0" locked="0" layoutInCell="1" allowOverlap="1" wp14:anchorId="7CCBE4CF" wp14:editId="435F9CE5">
            <wp:simplePos x="0" y="0"/>
            <wp:positionH relativeFrom="page">
              <wp:align>right</wp:align>
            </wp:positionH>
            <wp:positionV relativeFrom="paragraph">
              <wp:posOffset>-866775</wp:posOffset>
            </wp:positionV>
            <wp:extent cx="7762875" cy="8181340"/>
            <wp:effectExtent l="0" t="0" r="952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LORUND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62875" cy="8181340"/>
                    </a:xfrm>
                    <a:prstGeom prst="rect">
                      <a:avLst/>
                    </a:prstGeom>
                  </pic:spPr>
                </pic:pic>
              </a:graphicData>
            </a:graphic>
            <wp14:sizeRelH relativeFrom="page">
              <wp14:pctWidth>0</wp14:pctWidth>
            </wp14:sizeRelH>
            <wp14:sizeRelV relativeFrom="page">
              <wp14:pctHeight>0</wp14:pctHeight>
            </wp14:sizeRelV>
          </wp:anchor>
        </w:drawing>
      </w:r>
    </w:p>
    <w:p w14:paraId="7FAC2B79" w14:textId="77777777" w:rsidR="00AA3DF6" w:rsidRDefault="00AA3DF6" w:rsidP="00AA3DF6">
      <w:pPr>
        <w:shd w:val="clear" w:color="auto" w:fill="FFFFFF" w:themeFill="background1"/>
        <w:spacing w:after="0" w:line="240" w:lineRule="auto"/>
        <w:rPr>
          <w:rFonts w:ascii="Cambria" w:hAnsi="Cambria" w:cstheme="minorHAnsi"/>
          <w:b/>
          <w:sz w:val="44"/>
          <w:szCs w:val="24"/>
        </w:rPr>
      </w:pPr>
    </w:p>
    <w:p w14:paraId="58C1E183" w14:textId="77777777" w:rsidR="00B4391C" w:rsidRDefault="00B4391C" w:rsidP="00AA3DF6">
      <w:pPr>
        <w:shd w:val="clear" w:color="auto" w:fill="FFFFFF" w:themeFill="background1"/>
        <w:spacing w:after="0" w:line="240" w:lineRule="auto"/>
        <w:rPr>
          <w:rFonts w:ascii="Cambria" w:hAnsi="Cambria" w:cstheme="minorHAnsi"/>
          <w:b/>
          <w:sz w:val="44"/>
          <w:szCs w:val="24"/>
        </w:rPr>
      </w:pPr>
    </w:p>
    <w:p w14:paraId="20F55308" w14:textId="77777777" w:rsidR="00B4391C" w:rsidRDefault="00B4391C" w:rsidP="00AA3DF6">
      <w:pPr>
        <w:shd w:val="clear" w:color="auto" w:fill="FFFFFF" w:themeFill="background1"/>
        <w:spacing w:after="0" w:line="240" w:lineRule="auto"/>
        <w:rPr>
          <w:rFonts w:ascii="Cambria" w:hAnsi="Cambria" w:cstheme="minorHAnsi"/>
          <w:b/>
          <w:sz w:val="44"/>
          <w:szCs w:val="24"/>
        </w:rPr>
      </w:pPr>
    </w:p>
    <w:p w14:paraId="7E7F17B8" w14:textId="77777777" w:rsidR="00B4391C" w:rsidRDefault="00B4391C" w:rsidP="00AA3DF6">
      <w:pPr>
        <w:shd w:val="clear" w:color="auto" w:fill="FFFFFF" w:themeFill="background1"/>
        <w:spacing w:after="0" w:line="240" w:lineRule="auto"/>
        <w:rPr>
          <w:rFonts w:ascii="Cambria" w:hAnsi="Cambria" w:cstheme="minorHAnsi"/>
          <w:b/>
          <w:sz w:val="44"/>
          <w:szCs w:val="24"/>
        </w:rPr>
      </w:pPr>
    </w:p>
    <w:p w14:paraId="6CBDE86D" w14:textId="77777777" w:rsidR="00B4391C" w:rsidRDefault="00B4391C" w:rsidP="00AA3DF6">
      <w:pPr>
        <w:shd w:val="clear" w:color="auto" w:fill="FFFFFF" w:themeFill="background1"/>
        <w:spacing w:after="0" w:line="240" w:lineRule="auto"/>
        <w:rPr>
          <w:rFonts w:ascii="Cambria" w:hAnsi="Cambria" w:cstheme="minorHAnsi"/>
          <w:b/>
          <w:sz w:val="44"/>
          <w:szCs w:val="24"/>
        </w:rPr>
      </w:pPr>
    </w:p>
    <w:p w14:paraId="4C8A7DBB" w14:textId="77777777" w:rsidR="00B4391C" w:rsidRDefault="00B4391C" w:rsidP="00AA3DF6">
      <w:pPr>
        <w:shd w:val="clear" w:color="auto" w:fill="FFFFFF" w:themeFill="background1"/>
        <w:spacing w:after="0" w:line="240" w:lineRule="auto"/>
        <w:rPr>
          <w:rFonts w:ascii="Cambria" w:hAnsi="Cambria" w:cstheme="minorHAnsi"/>
          <w:b/>
          <w:sz w:val="44"/>
          <w:szCs w:val="24"/>
        </w:rPr>
      </w:pPr>
    </w:p>
    <w:p w14:paraId="78064A91" w14:textId="77777777" w:rsidR="00B4391C" w:rsidRDefault="00B4391C" w:rsidP="00AA3DF6">
      <w:pPr>
        <w:shd w:val="clear" w:color="auto" w:fill="FFFFFF" w:themeFill="background1"/>
        <w:spacing w:after="0" w:line="240" w:lineRule="auto"/>
        <w:rPr>
          <w:rFonts w:ascii="Cambria" w:hAnsi="Cambria" w:cstheme="minorHAnsi"/>
          <w:b/>
          <w:sz w:val="44"/>
          <w:szCs w:val="24"/>
        </w:rPr>
      </w:pPr>
    </w:p>
    <w:p w14:paraId="2467A280" w14:textId="77777777" w:rsidR="00B4391C" w:rsidRDefault="00B4391C" w:rsidP="00AA3DF6">
      <w:pPr>
        <w:shd w:val="clear" w:color="auto" w:fill="FFFFFF" w:themeFill="background1"/>
        <w:spacing w:after="0" w:line="240" w:lineRule="auto"/>
        <w:rPr>
          <w:rFonts w:ascii="Cambria" w:hAnsi="Cambria" w:cstheme="minorHAnsi"/>
          <w:b/>
          <w:sz w:val="44"/>
          <w:szCs w:val="24"/>
        </w:rPr>
      </w:pPr>
    </w:p>
    <w:p w14:paraId="36D1CBDD" w14:textId="77777777" w:rsidR="00B4391C" w:rsidRDefault="00B4391C" w:rsidP="00AA3DF6">
      <w:pPr>
        <w:shd w:val="clear" w:color="auto" w:fill="FFFFFF" w:themeFill="background1"/>
        <w:spacing w:after="0" w:line="240" w:lineRule="auto"/>
        <w:rPr>
          <w:rFonts w:ascii="Cambria" w:hAnsi="Cambria" w:cstheme="minorHAnsi"/>
          <w:b/>
          <w:sz w:val="44"/>
          <w:szCs w:val="24"/>
        </w:rPr>
      </w:pPr>
    </w:p>
    <w:p w14:paraId="29869C14" w14:textId="77777777" w:rsidR="00B4391C" w:rsidRDefault="00B4391C" w:rsidP="00AA3DF6">
      <w:pPr>
        <w:shd w:val="clear" w:color="auto" w:fill="FFFFFF" w:themeFill="background1"/>
        <w:spacing w:after="0" w:line="240" w:lineRule="auto"/>
        <w:rPr>
          <w:rFonts w:ascii="Cambria" w:hAnsi="Cambria" w:cstheme="minorHAnsi"/>
          <w:b/>
          <w:sz w:val="44"/>
          <w:szCs w:val="24"/>
        </w:rPr>
      </w:pPr>
    </w:p>
    <w:p w14:paraId="2C1E66FC" w14:textId="77777777" w:rsidR="00B4391C" w:rsidRDefault="00B4391C" w:rsidP="00AA3DF6">
      <w:pPr>
        <w:shd w:val="clear" w:color="auto" w:fill="FFFFFF" w:themeFill="background1"/>
        <w:spacing w:after="0" w:line="240" w:lineRule="auto"/>
        <w:rPr>
          <w:rFonts w:ascii="Cambria" w:hAnsi="Cambria" w:cstheme="minorHAnsi"/>
          <w:b/>
          <w:sz w:val="44"/>
          <w:szCs w:val="24"/>
        </w:rPr>
      </w:pPr>
    </w:p>
    <w:p w14:paraId="2561A279" w14:textId="77777777" w:rsidR="00B4391C" w:rsidRDefault="00B4391C" w:rsidP="00AA3DF6">
      <w:pPr>
        <w:shd w:val="clear" w:color="auto" w:fill="FFFFFF" w:themeFill="background1"/>
        <w:spacing w:after="0" w:line="240" w:lineRule="auto"/>
        <w:rPr>
          <w:rFonts w:ascii="Cambria" w:hAnsi="Cambria" w:cstheme="minorHAnsi"/>
          <w:b/>
          <w:sz w:val="44"/>
          <w:szCs w:val="24"/>
        </w:rPr>
      </w:pPr>
    </w:p>
    <w:p w14:paraId="2DA2B607" w14:textId="77777777" w:rsidR="00B4391C" w:rsidRDefault="00B4391C" w:rsidP="00AA3DF6">
      <w:pPr>
        <w:shd w:val="clear" w:color="auto" w:fill="FFFFFF" w:themeFill="background1"/>
        <w:spacing w:after="0" w:line="240" w:lineRule="auto"/>
        <w:rPr>
          <w:rFonts w:ascii="Cambria" w:hAnsi="Cambria" w:cstheme="minorHAnsi"/>
          <w:b/>
          <w:sz w:val="44"/>
          <w:szCs w:val="24"/>
        </w:rPr>
      </w:pPr>
    </w:p>
    <w:p w14:paraId="562DFB9D" w14:textId="77777777" w:rsidR="00B4391C" w:rsidRDefault="00B4391C" w:rsidP="00AA3DF6">
      <w:pPr>
        <w:shd w:val="clear" w:color="auto" w:fill="FFFFFF" w:themeFill="background1"/>
        <w:spacing w:after="0" w:line="240" w:lineRule="auto"/>
        <w:rPr>
          <w:rFonts w:ascii="Cambria" w:hAnsi="Cambria" w:cstheme="minorHAnsi"/>
          <w:b/>
          <w:sz w:val="44"/>
          <w:szCs w:val="24"/>
        </w:rPr>
      </w:pPr>
    </w:p>
    <w:p w14:paraId="3D1AA468" w14:textId="77777777" w:rsidR="00B4391C" w:rsidRDefault="00B4391C" w:rsidP="00AA3DF6">
      <w:pPr>
        <w:shd w:val="clear" w:color="auto" w:fill="FFFFFF" w:themeFill="background1"/>
        <w:spacing w:after="0" w:line="240" w:lineRule="auto"/>
        <w:rPr>
          <w:rFonts w:ascii="Cambria" w:hAnsi="Cambria" w:cstheme="minorHAnsi"/>
          <w:b/>
          <w:sz w:val="44"/>
          <w:szCs w:val="24"/>
        </w:rPr>
      </w:pPr>
    </w:p>
    <w:p w14:paraId="4221F29D" w14:textId="77777777" w:rsidR="00B4391C" w:rsidRDefault="00B4391C" w:rsidP="00AA3DF6">
      <w:pPr>
        <w:shd w:val="clear" w:color="auto" w:fill="FFFFFF" w:themeFill="background1"/>
        <w:spacing w:after="0" w:line="240" w:lineRule="auto"/>
        <w:rPr>
          <w:rFonts w:ascii="Cambria" w:hAnsi="Cambria" w:cstheme="minorHAnsi"/>
          <w:b/>
          <w:sz w:val="44"/>
          <w:szCs w:val="24"/>
        </w:rPr>
      </w:pPr>
    </w:p>
    <w:p w14:paraId="2B6539CB" w14:textId="77777777" w:rsidR="00B4391C" w:rsidRDefault="00B4391C" w:rsidP="00AA3DF6">
      <w:pPr>
        <w:shd w:val="clear" w:color="auto" w:fill="FFFFFF" w:themeFill="background1"/>
        <w:spacing w:after="0" w:line="240" w:lineRule="auto"/>
        <w:rPr>
          <w:rFonts w:ascii="Cambria" w:hAnsi="Cambria" w:cstheme="minorHAnsi"/>
          <w:b/>
          <w:sz w:val="44"/>
          <w:szCs w:val="24"/>
        </w:rPr>
      </w:pPr>
    </w:p>
    <w:p w14:paraId="6566E288" w14:textId="77777777" w:rsidR="00B4391C" w:rsidRDefault="00B4391C" w:rsidP="00AA3DF6">
      <w:pPr>
        <w:shd w:val="clear" w:color="auto" w:fill="FFFFFF" w:themeFill="background1"/>
        <w:spacing w:after="0" w:line="240" w:lineRule="auto"/>
        <w:rPr>
          <w:rFonts w:ascii="Cambria" w:hAnsi="Cambria" w:cstheme="minorHAnsi"/>
          <w:b/>
          <w:sz w:val="44"/>
          <w:szCs w:val="24"/>
        </w:rPr>
      </w:pPr>
    </w:p>
    <w:p w14:paraId="370D67AE" w14:textId="77777777" w:rsidR="00B4391C" w:rsidRDefault="00B4391C" w:rsidP="00AA3DF6">
      <w:pPr>
        <w:shd w:val="clear" w:color="auto" w:fill="FFFFFF" w:themeFill="background1"/>
        <w:spacing w:after="0" w:line="240" w:lineRule="auto"/>
        <w:rPr>
          <w:rFonts w:ascii="Cambria" w:hAnsi="Cambria" w:cstheme="minorHAnsi"/>
          <w:b/>
          <w:sz w:val="44"/>
          <w:szCs w:val="24"/>
        </w:rPr>
      </w:pPr>
    </w:p>
    <w:p w14:paraId="184F43BF" w14:textId="77777777" w:rsidR="00B4391C" w:rsidRDefault="00B4391C" w:rsidP="00AA3DF6">
      <w:pPr>
        <w:shd w:val="clear" w:color="auto" w:fill="FFFFFF" w:themeFill="background1"/>
        <w:spacing w:after="0" w:line="240" w:lineRule="auto"/>
        <w:rPr>
          <w:rFonts w:ascii="Cambria" w:hAnsi="Cambria" w:cstheme="minorHAnsi"/>
          <w:b/>
          <w:sz w:val="44"/>
          <w:szCs w:val="24"/>
        </w:rPr>
      </w:pPr>
    </w:p>
    <w:p w14:paraId="33E6BF71" w14:textId="77777777" w:rsidR="00B4391C" w:rsidRDefault="00B4391C" w:rsidP="00AA3DF6">
      <w:pPr>
        <w:shd w:val="clear" w:color="auto" w:fill="FFFFFF" w:themeFill="background1"/>
        <w:spacing w:after="0" w:line="240" w:lineRule="auto"/>
        <w:rPr>
          <w:rFonts w:ascii="Cambria" w:hAnsi="Cambria" w:cstheme="minorHAnsi"/>
          <w:b/>
          <w:sz w:val="44"/>
          <w:szCs w:val="24"/>
        </w:rPr>
      </w:pPr>
    </w:p>
    <w:p w14:paraId="364B2FB6" w14:textId="77777777" w:rsidR="00B4391C" w:rsidRDefault="00B4391C" w:rsidP="00AA3DF6">
      <w:pPr>
        <w:shd w:val="clear" w:color="auto" w:fill="FFFFFF" w:themeFill="background1"/>
        <w:spacing w:after="0" w:line="240" w:lineRule="auto"/>
        <w:rPr>
          <w:rFonts w:ascii="Cambria" w:hAnsi="Cambria" w:cstheme="minorHAnsi"/>
          <w:b/>
          <w:sz w:val="44"/>
          <w:szCs w:val="24"/>
        </w:rPr>
      </w:pPr>
    </w:p>
    <w:p w14:paraId="7D7234E7" w14:textId="77777777" w:rsidR="00B4391C" w:rsidRDefault="00B4391C" w:rsidP="00AA3DF6">
      <w:pPr>
        <w:shd w:val="clear" w:color="auto" w:fill="FFFFFF" w:themeFill="background1"/>
        <w:spacing w:after="0" w:line="240" w:lineRule="auto"/>
        <w:rPr>
          <w:rFonts w:ascii="Cambria" w:hAnsi="Cambria" w:cstheme="minorHAnsi"/>
          <w:b/>
          <w:sz w:val="44"/>
          <w:szCs w:val="24"/>
        </w:rPr>
      </w:pPr>
    </w:p>
    <w:p w14:paraId="0F69D964" w14:textId="77777777" w:rsidR="00B4391C" w:rsidRDefault="00B4391C" w:rsidP="00AA3DF6">
      <w:pPr>
        <w:shd w:val="clear" w:color="auto" w:fill="FFFFFF" w:themeFill="background1"/>
        <w:spacing w:after="0" w:line="240" w:lineRule="auto"/>
        <w:rPr>
          <w:rFonts w:ascii="Cambria" w:hAnsi="Cambria" w:cstheme="minorHAnsi"/>
          <w:b/>
          <w:sz w:val="44"/>
          <w:szCs w:val="24"/>
        </w:rPr>
      </w:pPr>
    </w:p>
    <w:p w14:paraId="5B691D3C" w14:textId="05A6A270" w:rsidR="004D27E2" w:rsidRDefault="004D27E2" w:rsidP="00AA3DF6">
      <w:pPr>
        <w:shd w:val="clear" w:color="auto" w:fill="FFFFFF" w:themeFill="background1"/>
        <w:spacing w:after="0" w:line="240" w:lineRule="auto"/>
        <w:jc w:val="center"/>
        <w:rPr>
          <w:rFonts w:ascii="Cambria" w:hAnsi="Cambria" w:cstheme="minorHAnsi"/>
          <w:b/>
          <w:sz w:val="44"/>
          <w:szCs w:val="24"/>
        </w:rPr>
      </w:pPr>
      <w:r w:rsidRPr="000C660D">
        <w:rPr>
          <w:rFonts w:ascii="Cambria" w:hAnsi="Cambria" w:cstheme="minorHAnsi"/>
          <w:b/>
          <w:sz w:val="44"/>
          <w:szCs w:val="24"/>
        </w:rPr>
        <w:lastRenderedPageBreak/>
        <w:t>MANAGEMENT LETTER</w:t>
      </w:r>
    </w:p>
    <w:p w14:paraId="59EB14E1" w14:textId="77777777" w:rsidR="00A002DD" w:rsidRDefault="00A002DD" w:rsidP="00A002DD">
      <w:pPr>
        <w:shd w:val="clear" w:color="auto" w:fill="FFFFFF" w:themeFill="background1"/>
        <w:spacing w:after="0" w:line="240" w:lineRule="auto"/>
        <w:rPr>
          <w:rFonts w:ascii="Cambria" w:hAnsi="Cambria" w:cstheme="minorHAnsi"/>
          <w:b/>
          <w:sz w:val="24"/>
          <w:szCs w:val="24"/>
        </w:rPr>
      </w:pPr>
    </w:p>
    <w:p w14:paraId="1DB908F8" w14:textId="5BD77B79" w:rsidR="009634A3" w:rsidRPr="000E51EA" w:rsidRDefault="009634A3" w:rsidP="009634A3">
      <w:pPr>
        <w:shd w:val="clear" w:color="auto" w:fill="FFFFFF" w:themeFill="background1"/>
        <w:spacing w:after="0" w:line="240" w:lineRule="auto"/>
        <w:jc w:val="center"/>
        <w:rPr>
          <w:rFonts w:ascii="Cambria" w:hAnsi="Cambria" w:cstheme="minorHAnsi"/>
          <w:b/>
          <w:sz w:val="24"/>
          <w:szCs w:val="24"/>
        </w:rPr>
      </w:pPr>
      <w:r w:rsidRPr="000E51EA">
        <w:rPr>
          <w:rFonts w:ascii="Cambria" w:hAnsi="Cambria" w:cstheme="minorHAnsi"/>
          <w:b/>
          <w:sz w:val="24"/>
          <w:szCs w:val="24"/>
        </w:rPr>
        <w:t xml:space="preserve">OLORUNDA LOCAL GOVERNMENT, IGBONA </w:t>
      </w:r>
    </w:p>
    <w:p w14:paraId="5E99C68B" w14:textId="77777777" w:rsidR="009634A3" w:rsidRPr="000E51EA" w:rsidRDefault="009634A3" w:rsidP="009634A3">
      <w:pPr>
        <w:shd w:val="clear" w:color="auto" w:fill="FFFFFF" w:themeFill="background1"/>
        <w:spacing w:after="0" w:line="240" w:lineRule="auto"/>
        <w:jc w:val="center"/>
        <w:rPr>
          <w:rFonts w:ascii="Cambria" w:hAnsi="Cambria" w:cstheme="minorHAnsi"/>
          <w:b/>
          <w:sz w:val="24"/>
          <w:szCs w:val="24"/>
        </w:rPr>
      </w:pPr>
      <w:r w:rsidRPr="000E51EA">
        <w:rPr>
          <w:rFonts w:ascii="Cambria" w:hAnsi="Cambria" w:cstheme="minorHAnsi"/>
          <w:b/>
          <w:sz w:val="24"/>
          <w:szCs w:val="24"/>
        </w:rPr>
        <w:t>OBSERVATIONS AND INTERNAL CONTROL REVIEW FOR THE FINANCIAL YEAR ENDED 31ST DECEMBER, 2020</w:t>
      </w:r>
    </w:p>
    <w:p w14:paraId="4C62A207" w14:textId="77777777" w:rsidR="009634A3" w:rsidRPr="000E51EA" w:rsidRDefault="009634A3" w:rsidP="009634A3">
      <w:pPr>
        <w:jc w:val="both"/>
        <w:rPr>
          <w:rFonts w:ascii="Cambria" w:hAnsi="Cambria" w:cs="Times New Roman"/>
          <w:sz w:val="24"/>
          <w:szCs w:val="24"/>
        </w:rPr>
      </w:pPr>
    </w:p>
    <w:p w14:paraId="673F5AD2" w14:textId="63FE74C7" w:rsidR="009634A3" w:rsidRDefault="009634A3" w:rsidP="009634A3">
      <w:pPr>
        <w:jc w:val="both"/>
        <w:rPr>
          <w:rFonts w:ascii="Cambria" w:hAnsi="Cambria" w:cs="Times New Roman"/>
          <w:sz w:val="24"/>
          <w:szCs w:val="24"/>
        </w:rPr>
      </w:pPr>
      <w:r w:rsidRPr="000E51EA">
        <w:rPr>
          <w:rFonts w:ascii="Cambria" w:hAnsi="Cambria" w:cs="Times New Roman"/>
          <w:b/>
          <w:sz w:val="24"/>
          <w:szCs w:val="24"/>
        </w:rPr>
        <w:t>1.</w:t>
      </w:r>
      <w:r w:rsidRPr="000E51EA">
        <w:rPr>
          <w:rFonts w:ascii="Cambria" w:hAnsi="Cambria" w:cs="Times New Roman"/>
          <w:sz w:val="24"/>
          <w:szCs w:val="24"/>
        </w:rPr>
        <w:tab/>
      </w:r>
      <w:r w:rsidRPr="000E51EA">
        <w:rPr>
          <w:rFonts w:ascii="Cambria" w:hAnsi="Cambria" w:cs="Times New Roman"/>
          <w:b/>
          <w:sz w:val="24"/>
          <w:szCs w:val="24"/>
        </w:rPr>
        <w:t xml:space="preserve">BOOKS OF ACCOUNT: </w:t>
      </w:r>
      <w:r w:rsidRPr="000E51EA">
        <w:rPr>
          <w:rFonts w:ascii="Cambria" w:hAnsi="Cambria" w:cs="Times New Roman"/>
          <w:sz w:val="24"/>
          <w:szCs w:val="24"/>
        </w:rPr>
        <w:t xml:space="preserve">Recording of entries into the Books of accounts were in arrears and was updated at the instance of Audit Inspection Team. Besides the Revenue and Expenditure analysis were not prepared monthly as emphasized by the Audit Officer in the previous Audit Inspection Period. This had made the audit exercise to be unduly delayed. However, the Head of Finance was admonished to be alive to his responsibility by ensuring proper and adequate supervision of his subordinate henceforth to ensure comprehensive and timely preparation of financial returns. </w:t>
      </w:r>
    </w:p>
    <w:p w14:paraId="33D2E44A" w14:textId="77777777" w:rsidR="00D05E7C" w:rsidRPr="00D05E7C" w:rsidRDefault="00D05E7C" w:rsidP="009634A3">
      <w:pPr>
        <w:jc w:val="both"/>
        <w:rPr>
          <w:rFonts w:ascii="Cambria" w:hAnsi="Cambria" w:cs="Times New Roman"/>
          <w:sz w:val="6"/>
          <w:szCs w:val="24"/>
        </w:rPr>
      </w:pPr>
    </w:p>
    <w:p w14:paraId="048C1F68" w14:textId="77777777" w:rsidR="009634A3" w:rsidRPr="000E51EA" w:rsidRDefault="009634A3" w:rsidP="009634A3">
      <w:pPr>
        <w:jc w:val="both"/>
        <w:rPr>
          <w:rFonts w:ascii="Cambria" w:hAnsi="Cambria" w:cs="Times New Roman"/>
          <w:sz w:val="24"/>
          <w:szCs w:val="24"/>
        </w:rPr>
      </w:pPr>
      <w:r w:rsidRPr="000E51EA">
        <w:rPr>
          <w:rFonts w:ascii="Cambria" w:hAnsi="Cambria" w:cs="Times New Roman"/>
          <w:b/>
          <w:sz w:val="24"/>
          <w:szCs w:val="24"/>
        </w:rPr>
        <w:t>2.</w:t>
      </w:r>
      <w:r w:rsidRPr="000E51EA">
        <w:rPr>
          <w:rFonts w:ascii="Cambria" w:hAnsi="Cambria" w:cs="Times New Roman"/>
          <w:sz w:val="24"/>
          <w:szCs w:val="24"/>
        </w:rPr>
        <w:tab/>
      </w:r>
      <w:r w:rsidRPr="000E51EA">
        <w:rPr>
          <w:rFonts w:ascii="Cambria" w:hAnsi="Cambria" w:cs="Times New Roman"/>
          <w:b/>
          <w:sz w:val="24"/>
          <w:szCs w:val="24"/>
        </w:rPr>
        <w:t xml:space="preserve">BANK RECONCILIATION STATEMENT: </w:t>
      </w:r>
      <w:r w:rsidRPr="000E51EA">
        <w:rPr>
          <w:rFonts w:ascii="Cambria" w:hAnsi="Cambria" w:cs="Times New Roman"/>
          <w:sz w:val="24"/>
          <w:szCs w:val="24"/>
        </w:rPr>
        <w:t>The Bank Reconciliation Statement was last prepared in December 2018, are all efforts made to obtain it from the Council proved fruitless. Therefore, the accuracy of the Bank Balance and the Cash Book balance could not be ascertained at the time of this report. The Head of Finance is hereby charged to be alive to his responsibility in ensuring timely preparation of up-to-date Bank Reconciliation Statement present it for Audit scrutiny, failure the arrears and present it for Audit Scrutiny, failure of which appropriate sanctions shall be imposed. This is contrary to the provision of Financial Memoranda 22:7(5) which states that, “Following the examination of Monthly Reconciliation of Account by the Executive Committee the duplicate copy together with a copy of bank Reconciliation Statement shall be sent to the Auditor General for Local Government, the original copy filed and carefully preserved in the finance department”.</w:t>
      </w:r>
    </w:p>
    <w:p w14:paraId="0E9D8897" w14:textId="77777777" w:rsidR="009634A3" w:rsidRDefault="009634A3" w:rsidP="009634A3">
      <w:pPr>
        <w:shd w:val="clear" w:color="auto" w:fill="FFFFFF" w:themeFill="background1"/>
        <w:spacing w:after="0" w:line="240" w:lineRule="auto"/>
        <w:jc w:val="both"/>
        <w:rPr>
          <w:rFonts w:ascii="Cambria" w:hAnsi="Cambria" w:cs="Calibri"/>
          <w:b/>
          <w:i/>
          <w:sz w:val="24"/>
          <w:szCs w:val="24"/>
        </w:rPr>
      </w:pPr>
      <w:r>
        <w:rPr>
          <w:rFonts w:ascii="Cambria" w:hAnsi="Cambria" w:cs="Calibri"/>
          <w:b/>
          <w:i/>
          <w:sz w:val="24"/>
          <w:szCs w:val="24"/>
        </w:rPr>
        <w:t>RISK:</w:t>
      </w:r>
    </w:p>
    <w:p w14:paraId="4C8DB7FC" w14:textId="77777777" w:rsidR="009634A3" w:rsidRPr="00BA35F5" w:rsidRDefault="009634A3" w:rsidP="009634A3">
      <w:pPr>
        <w:shd w:val="clear" w:color="auto" w:fill="FFFFFF" w:themeFill="background1"/>
        <w:spacing w:after="0" w:line="240" w:lineRule="auto"/>
        <w:jc w:val="both"/>
        <w:rPr>
          <w:rFonts w:ascii="Cambria" w:hAnsi="Cambria" w:cs="Calibri"/>
          <w:i/>
          <w:sz w:val="24"/>
          <w:szCs w:val="24"/>
        </w:rPr>
      </w:pPr>
      <w:r>
        <w:rPr>
          <w:rFonts w:ascii="Cambria" w:hAnsi="Cambria" w:cs="Calibri"/>
          <w:i/>
          <w:sz w:val="24"/>
          <w:szCs w:val="24"/>
        </w:rPr>
        <w:t>Non-preparation of Bank Reconciliation Statement by the Head of Finance could conceal fraud, errors perpetrated in the Bank transactions through extraneous debits in the Bank Statements, and Cashbook collusion between the signatories.</w:t>
      </w:r>
    </w:p>
    <w:p w14:paraId="2E5C4994" w14:textId="77777777" w:rsidR="00D05E7C" w:rsidRDefault="00D05E7C" w:rsidP="00D05E7C">
      <w:pPr>
        <w:shd w:val="clear" w:color="auto" w:fill="FFFFFF" w:themeFill="background1"/>
        <w:spacing w:after="0" w:line="240" w:lineRule="auto"/>
        <w:jc w:val="both"/>
        <w:rPr>
          <w:rFonts w:ascii="Cambria" w:hAnsi="Cambria" w:cs="Calibri"/>
          <w:b/>
          <w:i/>
          <w:sz w:val="24"/>
          <w:szCs w:val="24"/>
        </w:rPr>
      </w:pPr>
    </w:p>
    <w:p w14:paraId="257F8171" w14:textId="77777777" w:rsidR="00D05E7C" w:rsidRPr="000E51EA" w:rsidRDefault="00D05E7C" w:rsidP="00D05E7C">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RECOMMENDATION:</w:t>
      </w:r>
    </w:p>
    <w:p w14:paraId="27959B40" w14:textId="11560464" w:rsidR="00D05E7C" w:rsidRDefault="006B7352" w:rsidP="00D05E7C">
      <w:pPr>
        <w:shd w:val="clear" w:color="auto" w:fill="FFFFFF" w:themeFill="background1"/>
        <w:spacing w:after="0" w:line="240" w:lineRule="auto"/>
        <w:rPr>
          <w:rFonts w:ascii="Cambria" w:hAnsi="Cambria" w:cs="Calibri"/>
          <w:i/>
          <w:sz w:val="24"/>
          <w:szCs w:val="24"/>
        </w:rPr>
      </w:pPr>
      <w:r>
        <w:rPr>
          <w:rFonts w:ascii="Cambria" w:hAnsi="Cambria" w:cs="Calibri"/>
          <w:i/>
          <w:sz w:val="24"/>
          <w:szCs w:val="24"/>
        </w:rPr>
        <w:t xml:space="preserve">The Head of Finance should ensure that bank statements are collected early for the prompt preparation of Bank Reconciliation Statement. </w:t>
      </w:r>
      <w:r w:rsidR="00D05E7C">
        <w:rPr>
          <w:rFonts w:ascii="Cambria" w:hAnsi="Cambria" w:cs="Calibri"/>
          <w:i/>
          <w:sz w:val="24"/>
          <w:szCs w:val="24"/>
        </w:rPr>
        <w:t xml:space="preserve"> </w:t>
      </w:r>
      <w:r>
        <w:rPr>
          <w:rFonts w:ascii="Cambria" w:hAnsi="Cambria" w:cs="Calibri"/>
          <w:i/>
          <w:sz w:val="24"/>
          <w:szCs w:val="24"/>
        </w:rPr>
        <w:t xml:space="preserve">Also, </w:t>
      </w:r>
      <w:r w:rsidR="00D05E7C">
        <w:rPr>
          <w:rFonts w:ascii="Cambria" w:hAnsi="Cambria" w:cs="Calibri"/>
          <w:i/>
          <w:sz w:val="24"/>
          <w:szCs w:val="24"/>
        </w:rPr>
        <w:t>Head of Finance should ensure that payments are not made until payment vouchers are completely processed.</w:t>
      </w:r>
    </w:p>
    <w:p w14:paraId="037143CB" w14:textId="77777777" w:rsidR="009634A3" w:rsidRPr="000E51EA" w:rsidRDefault="009634A3" w:rsidP="009634A3">
      <w:pPr>
        <w:shd w:val="clear" w:color="auto" w:fill="FFFFFF" w:themeFill="background1"/>
        <w:spacing w:after="0" w:line="240" w:lineRule="auto"/>
        <w:rPr>
          <w:rFonts w:ascii="Cambria" w:hAnsi="Cambria" w:cs="Calibri"/>
          <w:i/>
          <w:sz w:val="24"/>
          <w:szCs w:val="24"/>
        </w:rPr>
      </w:pPr>
    </w:p>
    <w:p w14:paraId="2B428536" w14:textId="2BF32A66" w:rsidR="009634A3" w:rsidRPr="000E51EA" w:rsidRDefault="009634A3" w:rsidP="009634A3">
      <w:pPr>
        <w:jc w:val="both"/>
        <w:rPr>
          <w:rFonts w:ascii="Cambria" w:hAnsi="Cambria" w:cs="Times New Roman"/>
          <w:sz w:val="24"/>
          <w:szCs w:val="24"/>
        </w:rPr>
      </w:pPr>
      <w:r w:rsidRPr="000E51EA">
        <w:rPr>
          <w:rFonts w:ascii="Cambria" w:hAnsi="Cambria" w:cs="Times New Roman"/>
          <w:b/>
          <w:sz w:val="24"/>
          <w:szCs w:val="24"/>
        </w:rPr>
        <w:t>3.</w:t>
      </w:r>
      <w:r w:rsidRPr="000E51EA">
        <w:rPr>
          <w:rFonts w:ascii="Cambria" w:hAnsi="Cambria" w:cs="Times New Roman"/>
          <w:sz w:val="24"/>
          <w:szCs w:val="24"/>
        </w:rPr>
        <w:tab/>
      </w:r>
      <w:r w:rsidRPr="000E51EA">
        <w:rPr>
          <w:rFonts w:ascii="Cambria" w:hAnsi="Cambria" w:cs="Times New Roman"/>
          <w:b/>
          <w:sz w:val="24"/>
          <w:szCs w:val="24"/>
        </w:rPr>
        <w:t xml:space="preserve">UNRECEIPTED EXPENDITURE TOTALLING </w:t>
      </w:r>
      <w:r w:rsidRPr="000E51EA">
        <w:rPr>
          <w:rFonts w:ascii="Cambria" w:hAnsi="Cambria" w:cs="Times New Roman"/>
          <w:b/>
          <w:dstrike/>
          <w:sz w:val="24"/>
          <w:szCs w:val="24"/>
        </w:rPr>
        <w:t>N</w:t>
      </w:r>
      <w:r w:rsidRPr="000E51EA">
        <w:rPr>
          <w:rFonts w:ascii="Cambria" w:hAnsi="Cambria" w:cs="Times New Roman"/>
          <w:b/>
          <w:sz w:val="24"/>
          <w:szCs w:val="24"/>
        </w:rPr>
        <w:t xml:space="preserve">1,185,000.00: </w:t>
      </w:r>
      <w:r w:rsidRPr="000E51EA">
        <w:rPr>
          <w:rFonts w:ascii="Cambria" w:hAnsi="Cambria" w:cs="Times New Roman"/>
          <w:sz w:val="24"/>
          <w:szCs w:val="24"/>
        </w:rPr>
        <w:t xml:space="preserve">It was observed that the payment Vouchers raised for the expenditure incurred </w:t>
      </w:r>
      <w:proofErr w:type="spellStart"/>
      <w:r w:rsidRPr="000E51EA">
        <w:rPr>
          <w:rFonts w:ascii="Cambria" w:hAnsi="Cambria" w:cs="Times New Roman"/>
          <w:sz w:val="24"/>
          <w:szCs w:val="24"/>
        </w:rPr>
        <w:t>totaling</w:t>
      </w:r>
      <w:proofErr w:type="spellEnd"/>
      <w:r w:rsidRPr="000E51EA">
        <w:rPr>
          <w:rFonts w:ascii="Cambria" w:hAnsi="Cambria" w:cs="Times New Roman"/>
          <w:sz w:val="24"/>
          <w:szCs w:val="24"/>
        </w:rPr>
        <w:t xml:space="preserve"> sum of One Million, One Hundred and Eighty five Thousand were not supported with necessary attachments such as receipts and invoices which is </w:t>
      </w:r>
      <w:r w:rsidRPr="000E51EA">
        <w:rPr>
          <w:rFonts w:ascii="Cambria" w:hAnsi="Cambria"/>
          <w:sz w:val="24"/>
          <w:szCs w:val="24"/>
        </w:rPr>
        <w:t xml:space="preserve">contrary to the provision of Financial Memoranda 14:17 which states that, “An official printed receipt must be obtained and attached to the payment voucher in respect of a payment to Government, another Local Government or a Commercial </w:t>
      </w:r>
      <w:r w:rsidRPr="000E51EA">
        <w:rPr>
          <w:rFonts w:ascii="Cambria" w:hAnsi="Cambria"/>
          <w:sz w:val="24"/>
          <w:szCs w:val="24"/>
        </w:rPr>
        <w:lastRenderedPageBreak/>
        <w:t xml:space="preserve">firm. If the printed receipt covers more than one payment voucher, reference to the number of the payment voucher to which the receipt is attached, shall be entered on the other vouchers”. </w:t>
      </w:r>
      <w:r w:rsidRPr="000E51EA">
        <w:rPr>
          <w:rFonts w:ascii="Cambria" w:hAnsi="Cambria" w:cs="Times New Roman"/>
          <w:sz w:val="24"/>
          <w:szCs w:val="24"/>
        </w:rPr>
        <w:t xml:space="preserve"> </w:t>
      </w:r>
    </w:p>
    <w:p w14:paraId="31FD2084" w14:textId="77777777" w:rsidR="009634A3" w:rsidRPr="000E51EA" w:rsidRDefault="009634A3" w:rsidP="009634A3">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RISK:</w:t>
      </w:r>
    </w:p>
    <w:p w14:paraId="56D52EC2" w14:textId="77777777" w:rsidR="009634A3" w:rsidRPr="000E51EA" w:rsidRDefault="009634A3" w:rsidP="009634A3">
      <w:pPr>
        <w:shd w:val="clear" w:color="auto" w:fill="FFFFFF" w:themeFill="background1"/>
        <w:spacing w:after="0" w:line="240" w:lineRule="auto"/>
        <w:jc w:val="both"/>
        <w:rPr>
          <w:rFonts w:ascii="Cambria" w:hAnsi="Cambria" w:cs="Calibri"/>
          <w:i/>
          <w:sz w:val="24"/>
          <w:szCs w:val="24"/>
        </w:rPr>
      </w:pPr>
      <w:r w:rsidRPr="000E51EA">
        <w:rPr>
          <w:rFonts w:ascii="Cambria" w:hAnsi="Cambria" w:cs="Calibri"/>
          <w:i/>
          <w:sz w:val="24"/>
          <w:szCs w:val="24"/>
        </w:rPr>
        <w:t>This was an indication that the purported items might not have been purchased thereby resulting to loss of Local Government fund.</w:t>
      </w:r>
    </w:p>
    <w:p w14:paraId="4B6FBB44" w14:textId="77777777" w:rsidR="009634A3" w:rsidRDefault="009634A3" w:rsidP="009634A3">
      <w:pPr>
        <w:shd w:val="clear" w:color="auto" w:fill="FFFFFF" w:themeFill="background1"/>
        <w:spacing w:after="0" w:line="240" w:lineRule="auto"/>
        <w:jc w:val="both"/>
        <w:rPr>
          <w:rFonts w:ascii="Cambria" w:hAnsi="Cambria" w:cs="Calibri"/>
          <w:i/>
          <w:sz w:val="24"/>
          <w:szCs w:val="24"/>
        </w:rPr>
      </w:pPr>
    </w:p>
    <w:p w14:paraId="64F7D3F3" w14:textId="77777777" w:rsidR="00D05E7C" w:rsidRDefault="00D05E7C" w:rsidP="00D05E7C">
      <w:pPr>
        <w:spacing w:after="0"/>
        <w:jc w:val="both"/>
        <w:rPr>
          <w:rFonts w:ascii="Cambria" w:hAnsi="Cambria" w:cs="Times New Roman"/>
          <w:b/>
          <w:i/>
          <w:sz w:val="24"/>
          <w:szCs w:val="24"/>
        </w:rPr>
      </w:pPr>
      <w:r>
        <w:rPr>
          <w:rFonts w:ascii="Cambria" w:hAnsi="Cambria" w:cs="Times New Roman"/>
          <w:b/>
          <w:i/>
          <w:sz w:val="24"/>
          <w:szCs w:val="24"/>
        </w:rPr>
        <w:t>MANAGEMENT RESPONSE:</w:t>
      </w:r>
    </w:p>
    <w:p w14:paraId="128AFA41" w14:textId="77777777" w:rsidR="00D05E7C" w:rsidRDefault="00D05E7C" w:rsidP="00D05E7C">
      <w:pPr>
        <w:spacing w:after="0"/>
        <w:jc w:val="both"/>
        <w:rPr>
          <w:rFonts w:ascii="Cambria" w:hAnsi="Cambria" w:cs="Times New Roman"/>
          <w:i/>
          <w:sz w:val="24"/>
          <w:szCs w:val="24"/>
        </w:rPr>
      </w:pPr>
      <w:r>
        <w:rPr>
          <w:rFonts w:ascii="Cambria" w:hAnsi="Cambria" w:cs="Times New Roman"/>
          <w:i/>
          <w:sz w:val="24"/>
          <w:szCs w:val="24"/>
        </w:rPr>
        <w:t>It was an oversight and the receipt would be produced.</w:t>
      </w:r>
    </w:p>
    <w:p w14:paraId="1C578911" w14:textId="77777777" w:rsidR="009634A3" w:rsidRPr="000E51EA" w:rsidRDefault="009634A3" w:rsidP="009634A3">
      <w:pPr>
        <w:shd w:val="clear" w:color="auto" w:fill="FFFFFF" w:themeFill="background1"/>
        <w:spacing w:after="0" w:line="240" w:lineRule="auto"/>
        <w:jc w:val="both"/>
        <w:rPr>
          <w:rFonts w:ascii="Cambria" w:hAnsi="Cambria" w:cs="Calibri"/>
          <w:i/>
          <w:sz w:val="24"/>
          <w:szCs w:val="24"/>
        </w:rPr>
      </w:pPr>
    </w:p>
    <w:p w14:paraId="653202B4" w14:textId="77777777" w:rsidR="009634A3" w:rsidRPr="000E51EA" w:rsidRDefault="009634A3" w:rsidP="009634A3">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RECOMMENDATION-</w:t>
      </w:r>
    </w:p>
    <w:p w14:paraId="4A9E8FB4" w14:textId="77777777" w:rsidR="009634A3" w:rsidRPr="000E51EA" w:rsidRDefault="009634A3" w:rsidP="009634A3">
      <w:pPr>
        <w:shd w:val="clear" w:color="auto" w:fill="FFFFFF" w:themeFill="background1"/>
        <w:spacing w:after="0" w:line="240" w:lineRule="auto"/>
        <w:jc w:val="both"/>
        <w:rPr>
          <w:rFonts w:ascii="Cambria" w:hAnsi="Cambria" w:cs="Calibri"/>
          <w:i/>
          <w:sz w:val="24"/>
          <w:szCs w:val="24"/>
        </w:rPr>
      </w:pPr>
      <w:r w:rsidRPr="000E51EA">
        <w:rPr>
          <w:rFonts w:ascii="Cambria" w:hAnsi="Cambria" w:cs="Calibri"/>
          <w:i/>
          <w:sz w:val="24"/>
          <w:szCs w:val="24"/>
        </w:rPr>
        <w:t>All necessary supporting documents such as store receipt voucher and store issued vouchers should be attached to the payment vouchers before put into use.</w:t>
      </w:r>
    </w:p>
    <w:p w14:paraId="3FFBBDD7" w14:textId="77777777" w:rsidR="009634A3" w:rsidRPr="000E51EA" w:rsidRDefault="009634A3" w:rsidP="009634A3">
      <w:pPr>
        <w:jc w:val="both"/>
        <w:rPr>
          <w:rFonts w:ascii="Cambria" w:hAnsi="Cambria" w:cs="Times New Roman"/>
          <w:b/>
          <w:sz w:val="24"/>
          <w:szCs w:val="24"/>
        </w:rPr>
      </w:pPr>
    </w:p>
    <w:p w14:paraId="37AEA597" w14:textId="2AAE5C21" w:rsidR="009634A3" w:rsidRPr="000E51EA" w:rsidRDefault="009634A3" w:rsidP="009634A3">
      <w:pPr>
        <w:jc w:val="both"/>
        <w:rPr>
          <w:rFonts w:ascii="Cambria" w:hAnsi="Cambria" w:cs="Times New Roman"/>
          <w:sz w:val="24"/>
          <w:szCs w:val="24"/>
        </w:rPr>
      </w:pPr>
      <w:r w:rsidRPr="000E51EA">
        <w:rPr>
          <w:rFonts w:ascii="Cambria" w:hAnsi="Cambria" w:cs="Times New Roman"/>
          <w:b/>
          <w:sz w:val="24"/>
          <w:szCs w:val="24"/>
        </w:rPr>
        <w:t>4.</w:t>
      </w:r>
      <w:r w:rsidRPr="000E51EA">
        <w:rPr>
          <w:rFonts w:ascii="Cambria" w:hAnsi="Cambria" w:cs="Times New Roman"/>
          <w:sz w:val="24"/>
          <w:szCs w:val="24"/>
        </w:rPr>
        <w:tab/>
      </w:r>
      <w:r w:rsidRPr="000E51EA">
        <w:rPr>
          <w:rFonts w:ascii="Cambria" w:hAnsi="Cambria" w:cs="Times New Roman"/>
          <w:b/>
          <w:sz w:val="24"/>
          <w:szCs w:val="24"/>
        </w:rPr>
        <w:t xml:space="preserve">DOUBTFUL EXPENDITURE AMOUNTING </w:t>
      </w:r>
      <w:r w:rsidRPr="000E51EA">
        <w:rPr>
          <w:rFonts w:ascii="Cambria" w:hAnsi="Cambria" w:cs="Times New Roman"/>
          <w:b/>
          <w:dstrike/>
          <w:sz w:val="24"/>
          <w:szCs w:val="24"/>
        </w:rPr>
        <w:t>N</w:t>
      </w:r>
      <w:r w:rsidRPr="000E51EA">
        <w:rPr>
          <w:rFonts w:ascii="Cambria" w:hAnsi="Cambria" w:cs="Times New Roman"/>
          <w:b/>
          <w:sz w:val="24"/>
          <w:szCs w:val="24"/>
        </w:rPr>
        <w:t xml:space="preserve">2,950,000.00: </w:t>
      </w:r>
      <w:r w:rsidRPr="000E51EA">
        <w:rPr>
          <w:rFonts w:ascii="Cambria" w:hAnsi="Cambria" w:cs="Times New Roman"/>
          <w:sz w:val="24"/>
          <w:szCs w:val="24"/>
        </w:rPr>
        <w:t xml:space="preserve">Audit observation showed that the payment vouchers prepared for payments of total sum of </w:t>
      </w:r>
      <w:r w:rsidRPr="000E51EA">
        <w:rPr>
          <w:rFonts w:ascii="Cambria" w:hAnsi="Cambria" w:cs="Times New Roman"/>
          <w:dstrike/>
          <w:sz w:val="24"/>
          <w:szCs w:val="24"/>
        </w:rPr>
        <w:t>N</w:t>
      </w:r>
      <w:r w:rsidRPr="000E51EA">
        <w:rPr>
          <w:rFonts w:ascii="Cambria" w:hAnsi="Cambria" w:cs="Times New Roman"/>
          <w:sz w:val="24"/>
          <w:szCs w:val="24"/>
        </w:rPr>
        <w:t>2,950,000.00 for many programmes which were organized by the Local Government such as Sensitization, Entertainment and Enlightenment Campaign on Efficient and Effectiveness Performance of Duty by Member of Administrative Staff o</w:t>
      </w:r>
      <w:r>
        <w:rPr>
          <w:rFonts w:ascii="Cambria" w:hAnsi="Cambria" w:cs="Times New Roman"/>
          <w:sz w:val="24"/>
          <w:szCs w:val="24"/>
        </w:rPr>
        <w:t xml:space="preserve">f </w:t>
      </w:r>
      <w:proofErr w:type="spellStart"/>
      <w:r>
        <w:rPr>
          <w:rFonts w:ascii="Cambria" w:hAnsi="Cambria" w:cs="Times New Roman"/>
          <w:sz w:val="24"/>
          <w:szCs w:val="24"/>
        </w:rPr>
        <w:t>Olorunda</w:t>
      </w:r>
      <w:proofErr w:type="spellEnd"/>
      <w:r>
        <w:rPr>
          <w:rFonts w:ascii="Cambria" w:hAnsi="Cambria" w:cs="Times New Roman"/>
          <w:sz w:val="24"/>
          <w:szCs w:val="24"/>
        </w:rPr>
        <w:t xml:space="preserve"> Local Government et</w:t>
      </w:r>
      <w:r w:rsidRPr="000E51EA">
        <w:rPr>
          <w:rFonts w:ascii="Cambria" w:hAnsi="Cambria" w:cs="Times New Roman"/>
          <w:sz w:val="24"/>
          <w:szCs w:val="24"/>
        </w:rPr>
        <w:t xml:space="preserve">c. </w:t>
      </w:r>
      <w:proofErr w:type="spellStart"/>
      <w:r w:rsidRPr="000E51EA">
        <w:rPr>
          <w:rFonts w:ascii="Cambria" w:hAnsi="Cambria" w:cs="Times New Roman"/>
          <w:sz w:val="24"/>
          <w:szCs w:val="24"/>
        </w:rPr>
        <w:t>were</w:t>
      </w:r>
      <w:proofErr w:type="spellEnd"/>
      <w:r w:rsidRPr="000E51EA">
        <w:rPr>
          <w:rFonts w:ascii="Cambria" w:hAnsi="Cambria" w:cs="Times New Roman"/>
          <w:sz w:val="24"/>
          <w:szCs w:val="24"/>
        </w:rPr>
        <w:t xml:space="preserve"> not supported with documentary evidences such as list of participant, name of resource person etc</w:t>
      </w:r>
      <w:r>
        <w:rPr>
          <w:rFonts w:ascii="Cambria" w:hAnsi="Cambria" w:cs="Times New Roman"/>
          <w:sz w:val="24"/>
          <w:szCs w:val="24"/>
        </w:rPr>
        <w:t>.</w:t>
      </w:r>
      <w:r w:rsidRPr="000E51EA">
        <w:rPr>
          <w:rFonts w:ascii="Cambria" w:hAnsi="Cambria" w:cs="Times New Roman"/>
          <w:sz w:val="24"/>
          <w:szCs w:val="24"/>
        </w:rPr>
        <w:t xml:space="preserve"> to show that such programs actually took place contrary to Financial Memoranda 14:16:18. </w:t>
      </w:r>
    </w:p>
    <w:p w14:paraId="42136C72" w14:textId="77777777" w:rsidR="009634A3" w:rsidRPr="000E51EA" w:rsidRDefault="009634A3" w:rsidP="009634A3">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RISK:</w:t>
      </w:r>
    </w:p>
    <w:p w14:paraId="7E341C0A" w14:textId="77777777" w:rsidR="009634A3" w:rsidRPr="000E51EA" w:rsidRDefault="009634A3" w:rsidP="009634A3">
      <w:pPr>
        <w:shd w:val="clear" w:color="auto" w:fill="FFFFFF" w:themeFill="background1"/>
        <w:spacing w:after="0" w:line="240" w:lineRule="auto"/>
        <w:jc w:val="both"/>
        <w:rPr>
          <w:rFonts w:ascii="Cambria" w:hAnsi="Cambria" w:cs="Calibri"/>
          <w:i/>
          <w:sz w:val="24"/>
          <w:szCs w:val="24"/>
        </w:rPr>
      </w:pPr>
      <w:r w:rsidRPr="000E51EA">
        <w:rPr>
          <w:rFonts w:ascii="Cambria" w:hAnsi="Cambria" w:cs="Calibri"/>
          <w:i/>
          <w:sz w:val="24"/>
          <w:szCs w:val="24"/>
        </w:rPr>
        <w:t>The implication of this expenditure was that the services might not have been performed, thus the public fund might have been diverted for personal purposes.</w:t>
      </w:r>
    </w:p>
    <w:p w14:paraId="3024A88A" w14:textId="77777777" w:rsidR="009634A3" w:rsidRDefault="009634A3" w:rsidP="009634A3">
      <w:pPr>
        <w:shd w:val="clear" w:color="auto" w:fill="FFFFFF" w:themeFill="background1"/>
        <w:spacing w:after="0" w:line="240" w:lineRule="auto"/>
        <w:jc w:val="both"/>
        <w:rPr>
          <w:rFonts w:ascii="Cambria" w:hAnsi="Cambria" w:cs="Calibri"/>
          <w:i/>
          <w:sz w:val="24"/>
          <w:szCs w:val="24"/>
        </w:rPr>
      </w:pPr>
    </w:p>
    <w:p w14:paraId="76842BFA" w14:textId="77777777" w:rsidR="00D05E7C" w:rsidRPr="00253E11" w:rsidRDefault="00D05E7C" w:rsidP="00D05E7C">
      <w:pPr>
        <w:spacing w:after="0"/>
        <w:jc w:val="both"/>
        <w:rPr>
          <w:rFonts w:ascii="Cambria" w:hAnsi="Cambria" w:cs="Times New Roman"/>
          <w:i/>
          <w:sz w:val="24"/>
          <w:szCs w:val="24"/>
        </w:rPr>
      </w:pPr>
      <w:r>
        <w:rPr>
          <w:rFonts w:ascii="Cambria" w:hAnsi="Cambria" w:cs="Times New Roman"/>
          <w:b/>
          <w:i/>
          <w:sz w:val="24"/>
          <w:szCs w:val="24"/>
        </w:rPr>
        <w:t xml:space="preserve">MANAGEMENT RESPONSE: </w:t>
      </w:r>
      <w:r>
        <w:rPr>
          <w:rFonts w:ascii="Cambria" w:hAnsi="Cambria" w:cs="Times New Roman"/>
          <w:i/>
          <w:sz w:val="24"/>
          <w:szCs w:val="24"/>
        </w:rPr>
        <w:t>The effect of the work done had been eroded with the passage of time before inspection was done supporting evidences would be presented.</w:t>
      </w:r>
    </w:p>
    <w:p w14:paraId="240F2295" w14:textId="77777777" w:rsidR="009634A3" w:rsidRPr="000E51EA" w:rsidRDefault="009634A3" w:rsidP="009634A3">
      <w:pPr>
        <w:shd w:val="clear" w:color="auto" w:fill="FFFFFF" w:themeFill="background1"/>
        <w:spacing w:after="0" w:line="240" w:lineRule="auto"/>
        <w:jc w:val="both"/>
        <w:rPr>
          <w:rFonts w:ascii="Cambria" w:hAnsi="Cambria" w:cs="Calibri"/>
          <w:i/>
          <w:sz w:val="24"/>
          <w:szCs w:val="24"/>
        </w:rPr>
      </w:pPr>
    </w:p>
    <w:p w14:paraId="73AE67BF" w14:textId="77777777" w:rsidR="009634A3" w:rsidRPr="000E51EA" w:rsidRDefault="009634A3" w:rsidP="009634A3">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RECOMMENDATION:</w:t>
      </w:r>
    </w:p>
    <w:p w14:paraId="04CEFE61" w14:textId="77777777" w:rsidR="009634A3" w:rsidRPr="000E51EA" w:rsidRDefault="009634A3" w:rsidP="009634A3">
      <w:pPr>
        <w:shd w:val="clear" w:color="auto" w:fill="FFFFFF" w:themeFill="background1"/>
        <w:spacing w:after="0" w:line="240" w:lineRule="auto"/>
        <w:jc w:val="both"/>
        <w:rPr>
          <w:rFonts w:ascii="Cambria" w:hAnsi="Cambria" w:cs="Calibri"/>
          <w:i/>
          <w:sz w:val="24"/>
          <w:szCs w:val="24"/>
        </w:rPr>
      </w:pPr>
      <w:r w:rsidRPr="000E51EA">
        <w:rPr>
          <w:rFonts w:ascii="Cambria" w:hAnsi="Cambria" w:cs="Calibri"/>
          <w:i/>
          <w:sz w:val="24"/>
          <w:szCs w:val="24"/>
        </w:rPr>
        <w:t>The recipients must attach all necessary supporting evidence such as sub-receipts, evidence of participation, or video coverage to prove genuineness of the expenditure.</w:t>
      </w:r>
    </w:p>
    <w:p w14:paraId="1401899C" w14:textId="77777777" w:rsidR="009634A3" w:rsidRPr="000E51EA" w:rsidRDefault="009634A3" w:rsidP="009634A3">
      <w:pPr>
        <w:spacing w:after="0"/>
        <w:jc w:val="both"/>
        <w:rPr>
          <w:rFonts w:ascii="Cambria" w:hAnsi="Cambria" w:cs="Times New Roman"/>
          <w:sz w:val="24"/>
          <w:szCs w:val="24"/>
        </w:rPr>
      </w:pPr>
    </w:p>
    <w:p w14:paraId="1A08EC42" w14:textId="77777777" w:rsidR="009634A3" w:rsidRPr="000E51EA" w:rsidRDefault="009634A3" w:rsidP="009634A3">
      <w:pPr>
        <w:shd w:val="clear" w:color="auto" w:fill="FFFFFF" w:themeFill="background1"/>
        <w:spacing w:after="0"/>
        <w:rPr>
          <w:rFonts w:ascii="Cambria" w:hAnsi="Cambria" w:cstheme="minorHAnsi"/>
          <w:b/>
          <w:sz w:val="24"/>
          <w:szCs w:val="24"/>
        </w:rPr>
      </w:pPr>
    </w:p>
    <w:p w14:paraId="635C577F" w14:textId="77777777" w:rsidR="009634A3" w:rsidRDefault="009634A3" w:rsidP="009634A3">
      <w:pPr>
        <w:shd w:val="clear" w:color="auto" w:fill="FFFFFF" w:themeFill="background1"/>
        <w:spacing w:after="0"/>
        <w:rPr>
          <w:rFonts w:ascii="Cambria" w:hAnsi="Cambria" w:cstheme="minorHAnsi"/>
          <w:b/>
          <w:sz w:val="24"/>
          <w:szCs w:val="24"/>
        </w:rPr>
      </w:pPr>
    </w:p>
    <w:p w14:paraId="04719977" w14:textId="2A8CDBA6" w:rsidR="009634A3" w:rsidRDefault="009634A3" w:rsidP="009634A3">
      <w:pPr>
        <w:shd w:val="clear" w:color="auto" w:fill="FFFFFF" w:themeFill="background1"/>
        <w:spacing w:after="0"/>
        <w:rPr>
          <w:rFonts w:ascii="Cambria" w:hAnsi="Cambria" w:cstheme="minorHAnsi"/>
          <w:b/>
          <w:sz w:val="24"/>
          <w:szCs w:val="24"/>
        </w:rPr>
      </w:pPr>
    </w:p>
    <w:p w14:paraId="78D335F5" w14:textId="77777777" w:rsidR="00A002DD" w:rsidRDefault="00A002DD" w:rsidP="009634A3">
      <w:pPr>
        <w:shd w:val="clear" w:color="auto" w:fill="FFFFFF" w:themeFill="background1"/>
        <w:spacing w:after="0"/>
        <w:rPr>
          <w:rFonts w:ascii="Cambria" w:hAnsi="Cambria" w:cstheme="minorHAnsi"/>
          <w:b/>
          <w:sz w:val="24"/>
          <w:szCs w:val="24"/>
        </w:rPr>
      </w:pPr>
    </w:p>
    <w:p w14:paraId="151915FE" w14:textId="77777777" w:rsidR="009634A3" w:rsidRDefault="009634A3" w:rsidP="009634A3">
      <w:pPr>
        <w:shd w:val="clear" w:color="auto" w:fill="FFFFFF" w:themeFill="background1"/>
        <w:spacing w:after="0"/>
        <w:rPr>
          <w:rFonts w:ascii="Cambria" w:hAnsi="Cambria" w:cstheme="minorHAnsi"/>
          <w:b/>
          <w:sz w:val="24"/>
          <w:szCs w:val="24"/>
        </w:rPr>
      </w:pPr>
    </w:p>
    <w:p w14:paraId="7E1125FE" w14:textId="77777777" w:rsidR="006B7352" w:rsidRDefault="006B7352" w:rsidP="009634A3">
      <w:pPr>
        <w:shd w:val="clear" w:color="auto" w:fill="FFFFFF" w:themeFill="background1"/>
        <w:spacing w:after="0"/>
        <w:rPr>
          <w:rFonts w:ascii="Cambria" w:hAnsi="Cambria" w:cstheme="minorHAnsi"/>
          <w:b/>
          <w:sz w:val="24"/>
          <w:szCs w:val="24"/>
        </w:rPr>
      </w:pPr>
    </w:p>
    <w:p w14:paraId="72EB7077" w14:textId="77777777" w:rsidR="006B7352" w:rsidRDefault="006B7352" w:rsidP="009634A3">
      <w:pPr>
        <w:shd w:val="clear" w:color="auto" w:fill="FFFFFF" w:themeFill="background1"/>
        <w:spacing w:after="0"/>
        <w:rPr>
          <w:rFonts w:ascii="Cambria" w:hAnsi="Cambria" w:cstheme="minorHAnsi"/>
          <w:b/>
          <w:sz w:val="24"/>
          <w:szCs w:val="24"/>
        </w:rPr>
      </w:pPr>
    </w:p>
    <w:p w14:paraId="4D467459" w14:textId="77777777" w:rsidR="006B7352" w:rsidRDefault="006B7352" w:rsidP="009634A3">
      <w:pPr>
        <w:shd w:val="clear" w:color="auto" w:fill="FFFFFF" w:themeFill="background1"/>
        <w:spacing w:after="0"/>
        <w:rPr>
          <w:rFonts w:ascii="Cambria" w:hAnsi="Cambria" w:cstheme="minorHAnsi"/>
          <w:b/>
          <w:sz w:val="24"/>
          <w:szCs w:val="24"/>
        </w:rPr>
      </w:pPr>
    </w:p>
    <w:p w14:paraId="22EA628F" w14:textId="77777777" w:rsidR="006B7352" w:rsidRDefault="006B7352" w:rsidP="009634A3">
      <w:pPr>
        <w:shd w:val="clear" w:color="auto" w:fill="FFFFFF" w:themeFill="background1"/>
        <w:spacing w:after="0"/>
        <w:rPr>
          <w:rFonts w:ascii="Cambria" w:hAnsi="Cambria" w:cstheme="minorHAnsi"/>
          <w:b/>
          <w:sz w:val="24"/>
          <w:szCs w:val="24"/>
        </w:rPr>
      </w:pPr>
    </w:p>
    <w:p w14:paraId="38DB49FD" w14:textId="77777777" w:rsidR="009634A3" w:rsidRPr="000E51EA" w:rsidRDefault="009634A3" w:rsidP="009634A3">
      <w:pPr>
        <w:shd w:val="clear" w:color="auto" w:fill="FFFFFF" w:themeFill="background1"/>
        <w:spacing w:after="0" w:line="240" w:lineRule="auto"/>
        <w:jc w:val="center"/>
        <w:rPr>
          <w:rFonts w:ascii="Cambria" w:hAnsi="Cambria" w:cstheme="minorHAnsi"/>
          <w:b/>
          <w:sz w:val="24"/>
          <w:szCs w:val="24"/>
        </w:rPr>
      </w:pPr>
      <w:r w:rsidRPr="000E51EA">
        <w:rPr>
          <w:rFonts w:ascii="Cambria" w:hAnsi="Cambria" w:cstheme="minorHAnsi"/>
          <w:b/>
          <w:sz w:val="24"/>
          <w:szCs w:val="24"/>
        </w:rPr>
        <w:lastRenderedPageBreak/>
        <w:t>OLORUNDA SOUTH AREA COUNCIL, ILIE</w:t>
      </w:r>
    </w:p>
    <w:p w14:paraId="4FB24F6B" w14:textId="77777777" w:rsidR="009634A3" w:rsidRDefault="009634A3" w:rsidP="009634A3">
      <w:pPr>
        <w:shd w:val="clear" w:color="auto" w:fill="FFFFFF" w:themeFill="background1"/>
        <w:spacing w:after="0" w:line="240" w:lineRule="auto"/>
        <w:jc w:val="center"/>
        <w:rPr>
          <w:rFonts w:ascii="Cambria" w:hAnsi="Cambria" w:cstheme="minorHAnsi"/>
          <w:b/>
          <w:sz w:val="24"/>
          <w:szCs w:val="24"/>
        </w:rPr>
      </w:pPr>
      <w:r w:rsidRPr="000E51EA">
        <w:rPr>
          <w:rFonts w:ascii="Cambria" w:hAnsi="Cambria" w:cstheme="minorHAnsi"/>
          <w:b/>
          <w:sz w:val="24"/>
          <w:szCs w:val="24"/>
        </w:rPr>
        <w:t>OBSERVATIONS AND INTERNAL CONTROL REVIEW FOR THE FINANCIAL YEAR ENDED 31ST DECEMBER, 2020</w:t>
      </w:r>
    </w:p>
    <w:p w14:paraId="069D93EA" w14:textId="77777777" w:rsidR="009634A3" w:rsidRPr="000E51EA" w:rsidRDefault="009634A3" w:rsidP="009634A3">
      <w:pPr>
        <w:shd w:val="clear" w:color="auto" w:fill="FFFFFF" w:themeFill="background1"/>
        <w:spacing w:after="0" w:line="240" w:lineRule="auto"/>
        <w:jc w:val="center"/>
        <w:rPr>
          <w:rFonts w:ascii="Cambria" w:hAnsi="Cambria" w:cstheme="minorHAnsi"/>
          <w:b/>
          <w:sz w:val="24"/>
          <w:szCs w:val="24"/>
        </w:rPr>
      </w:pPr>
    </w:p>
    <w:p w14:paraId="66403BE4" w14:textId="77777777" w:rsidR="009634A3" w:rsidRPr="000E51EA" w:rsidRDefault="009634A3" w:rsidP="009634A3">
      <w:pPr>
        <w:jc w:val="both"/>
        <w:rPr>
          <w:rFonts w:ascii="Cambria" w:hAnsi="Cambria" w:cstheme="minorHAnsi"/>
          <w:sz w:val="24"/>
          <w:szCs w:val="24"/>
        </w:rPr>
      </w:pPr>
      <w:r w:rsidRPr="000E51EA">
        <w:rPr>
          <w:rFonts w:ascii="Cambria" w:hAnsi="Cambria" w:cstheme="minorHAnsi"/>
          <w:b/>
          <w:sz w:val="24"/>
          <w:szCs w:val="24"/>
        </w:rPr>
        <w:t>1.</w:t>
      </w:r>
      <w:r w:rsidRPr="000E51EA">
        <w:rPr>
          <w:rFonts w:ascii="Cambria" w:hAnsi="Cambria" w:cstheme="minorHAnsi"/>
          <w:sz w:val="24"/>
          <w:szCs w:val="24"/>
        </w:rPr>
        <w:tab/>
      </w:r>
      <w:r w:rsidRPr="000E51EA">
        <w:rPr>
          <w:rFonts w:ascii="Cambria" w:hAnsi="Cambria" w:cstheme="minorHAnsi"/>
          <w:b/>
          <w:sz w:val="24"/>
          <w:szCs w:val="24"/>
        </w:rPr>
        <w:t xml:space="preserve">BOOKS OF ACCOUNT: </w:t>
      </w:r>
      <w:r>
        <w:rPr>
          <w:rFonts w:ascii="Cambria" w:hAnsi="Cambria" w:cstheme="minorHAnsi"/>
          <w:sz w:val="24"/>
          <w:szCs w:val="24"/>
        </w:rPr>
        <w:t>Entries into the</w:t>
      </w:r>
      <w:r w:rsidRPr="000E51EA">
        <w:rPr>
          <w:rFonts w:ascii="Cambria" w:hAnsi="Cambria" w:cstheme="minorHAnsi"/>
          <w:sz w:val="24"/>
          <w:szCs w:val="24"/>
        </w:rPr>
        <w:t xml:space="preserve"> Books of Account were not properly kept. The posting and balancing of these ledgers were updated at the instance of Audit team. Revenue and Expenditure were not classified. The Head of Finance and Supplies had been admonished to supervise the schedule Officer properly on the classification of all transactions as contained in the Cash Book and other Subsidiary Ledgers into Revenue and Expenditure analysis book as emphasized during the Audit Inspection to ensure comprehensive and timely reporting of financial information.</w:t>
      </w:r>
    </w:p>
    <w:p w14:paraId="49468965" w14:textId="77777777" w:rsidR="009634A3" w:rsidRPr="000E51EA" w:rsidRDefault="009634A3" w:rsidP="009634A3">
      <w:pPr>
        <w:jc w:val="both"/>
        <w:rPr>
          <w:rFonts w:ascii="Cambria" w:hAnsi="Cambria" w:cstheme="minorHAnsi"/>
          <w:sz w:val="24"/>
          <w:szCs w:val="24"/>
        </w:rPr>
      </w:pPr>
      <w:r w:rsidRPr="000E51EA">
        <w:rPr>
          <w:rFonts w:ascii="Cambria" w:hAnsi="Cambria" w:cstheme="minorHAnsi"/>
          <w:b/>
          <w:sz w:val="24"/>
          <w:szCs w:val="24"/>
        </w:rPr>
        <w:t>2.</w:t>
      </w:r>
      <w:r w:rsidRPr="000E51EA">
        <w:rPr>
          <w:rFonts w:ascii="Cambria" w:hAnsi="Cambria" w:cstheme="minorHAnsi"/>
          <w:sz w:val="24"/>
          <w:szCs w:val="24"/>
        </w:rPr>
        <w:tab/>
      </w:r>
      <w:r w:rsidRPr="000E51EA">
        <w:rPr>
          <w:rFonts w:ascii="Cambria" w:hAnsi="Cambria" w:cstheme="minorHAnsi"/>
          <w:b/>
          <w:sz w:val="24"/>
          <w:szCs w:val="24"/>
        </w:rPr>
        <w:t xml:space="preserve">BANK RECONCILIATION STATEMENT: </w:t>
      </w:r>
      <w:r w:rsidRPr="000E51EA">
        <w:rPr>
          <w:rFonts w:ascii="Cambria" w:hAnsi="Cambria" w:cstheme="minorHAnsi"/>
          <w:sz w:val="24"/>
          <w:szCs w:val="24"/>
        </w:rPr>
        <w:t>It was observed during Audit Inspection that preparation of Bank Reconciliation statements was not done as at when due. All efforts made to obtain the Bank Reconciliation Statements from the Council proved fruitless. Hence, the accuracy of the Bank balance with the Cash book balance could not be ascertained as at the time of this report.</w:t>
      </w:r>
    </w:p>
    <w:p w14:paraId="3211D34A" w14:textId="77777777" w:rsidR="009634A3" w:rsidRDefault="009634A3" w:rsidP="009634A3">
      <w:pPr>
        <w:shd w:val="clear" w:color="auto" w:fill="FFFFFF" w:themeFill="background1"/>
        <w:spacing w:after="0" w:line="240" w:lineRule="auto"/>
        <w:jc w:val="both"/>
        <w:rPr>
          <w:rFonts w:ascii="Cambria" w:hAnsi="Cambria" w:cs="Calibri"/>
          <w:b/>
          <w:i/>
          <w:sz w:val="24"/>
          <w:szCs w:val="24"/>
        </w:rPr>
      </w:pPr>
      <w:r>
        <w:rPr>
          <w:rFonts w:ascii="Cambria" w:hAnsi="Cambria" w:cs="Calibri"/>
          <w:b/>
          <w:i/>
          <w:sz w:val="24"/>
          <w:szCs w:val="24"/>
        </w:rPr>
        <w:t>RISK:</w:t>
      </w:r>
    </w:p>
    <w:p w14:paraId="70E3916D" w14:textId="77777777" w:rsidR="009634A3" w:rsidRPr="00BA35F5" w:rsidRDefault="009634A3" w:rsidP="009634A3">
      <w:pPr>
        <w:shd w:val="clear" w:color="auto" w:fill="FFFFFF" w:themeFill="background1"/>
        <w:spacing w:after="0" w:line="240" w:lineRule="auto"/>
        <w:jc w:val="both"/>
        <w:rPr>
          <w:rFonts w:ascii="Cambria" w:hAnsi="Cambria" w:cs="Calibri"/>
          <w:i/>
          <w:sz w:val="24"/>
          <w:szCs w:val="24"/>
        </w:rPr>
      </w:pPr>
      <w:r>
        <w:rPr>
          <w:rFonts w:ascii="Cambria" w:hAnsi="Cambria" w:cs="Calibri"/>
          <w:i/>
          <w:sz w:val="24"/>
          <w:szCs w:val="24"/>
        </w:rPr>
        <w:t>Non-preparation of Bank Reconciliation Statement by the Head of Finance could conceal fraud, errors perpetrated in the Bank transactions through extraneous debits in the Bank Statements, and Cashbook collusion between the signatories.</w:t>
      </w:r>
    </w:p>
    <w:p w14:paraId="654EF0BE" w14:textId="77777777" w:rsidR="009634A3" w:rsidRDefault="009634A3" w:rsidP="009634A3">
      <w:pPr>
        <w:shd w:val="clear" w:color="auto" w:fill="FFFFFF" w:themeFill="background1"/>
        <w:spacing w:after="0" w:line="240" w:lineRule="auto"/>
        <w:jc w:val="both"/>
        <w:rPr>
          <w:rFonts w:ascii="Cambria" w:hAnsi="Cambria" w:cs="Calibri"/>
          <w:i/>
          <w:sz w:val="24"/>
          <w:szCs w:val="24"/>
        </w:rPr>
      </w:pPr>
    </w:p>
    <w:p w14:paraId="16ABC1CA" w14:textId="00036765" w:rsidR="00EB115B" w:rsidRPr="00FC4D81" w:rsidRDefault="00EB115B" w:rsidP="00EB115B">
      <w:pPr>
        <w:spacing w:after="0"/>
        <w:jc w:val="both"/>
        <w:rPr>
          <w:rFonts w:ascii="Cambria" w:hAnsi="Cambria" w:cs="Times New Roman"/>
          <w:b/>
          <w:i/>
          <w:sz w:val="24"/>
          <w:szCs w:val="24"/>
        </w:rPr>
      </w:pPr>
      <w:r>
        <w:rPr>
          <w:rFonts w:ascii="Cambria" w:hAnsi="Cambria" w:cs="Times New Roman"/>
          <w:b/>
          <w:i/>
          <w:sz w:val="24"/>
          <w:szCs w:val="24"/>
        </w:rPr>
        <w:t xml:space="preserve">MANAGEMENT RESPONSE: </w:t>
      </w:r>
      <w:r w:rsidR="006B7352">
        <w:rPr>
          <w:rFonts w:ascii="Cambria" w:hAnsi="Cambria" w:cs="Times New Roman"/>
          <w:i/>
          <w:sz w:val="24"/>
          <w:szCs w:val="24"/>
        </w:rPr>
        <w:t>Bank Statement were not ready available as at the time of Audit exercise.</w:t>
      </w:r>
    </w:p>
    <w:p w14:paraId="56360D64" w14:textId="77777777" w:rsidR="00EB115B" w:rsidRPr="000E51EA" w:rsidRDefault="00EB115B" w:rsidP="00EB115B">
      <w:pPr>
        <w:shd w:val="clear" w:color="auto" w:fill="FFFFFF" w:themeFill="background1"/>
        <w:spacing w:after="0" w:line="240" w:lineRule="auto"/>
        <w:jc w:val="both"/>
        <w:rPr>
          <w:rFonts w:ascii="Cambria" w:hAnsi="Cambria" w:cs="Calibri"/>
          <w:i/>
          <w:sz w:val="24"/>
          <w:szCs w:val="24"/>
        </w:rPr>
      </w:pPr>
    </w:p>
    <w:p w14:paraId="72AC9934" w14:textId="77777777" w:rsidR="00EB115B" w:rsidRPr="000E51EA" w:rsidRDefault="00EB115B" w:rsidP="00EB115B">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RECOMMENDATION:</w:t>
      </w:r>
    </w:p>
    <w:p w14:paraId="627E64F6" w14:textId="45080765" w:rsidR="00EB115B" w:rsidRDefault="006B7352" w:rsidP="00EB115B">
      <w:pPr>
        <w:shd w:val="clear" w:color="auto" w:fill="FFFFFF" w:themeFill="background1"/>
        <w:spacing w:after="0" w:line="240" w:lineRule="auto"/>
        <w:jc w:val="both"/>
        <w:rPr>
          <w:rFonts w:ascii="Cambria" w:hAnsi="Cambria" w:cs="Calibri"/>
          <w:i/>
          <w:sz w:val="24"/>
          <w:szCs w:val="24"/>
        </w:rPr>
      </w:pPr>
      <w:r>
        <w:rPr>
          <w:rFonts w:ascii="Cambria" w:hAnsi="Cambria" w:cs="Calibri"/>
          <w:i/>
          <w:sz w:val="24"/>
          <w:szCs w:val="24"/>
        </w:rPr>
        <w:t>The Head of Finance should make sure that Bank Reconciliation Statements prepared and submitted for Auditing on a monthly basis</w:t>
      </w:r>
      <w:r w:rsidR="008126F8">
        <w:rPr>
          <w:rFonts w:ascii="Cambria" w:hAnsi="Cambria" w:cs="Calibri"/>
          <w:i/>
          <w:sz w:val="24"/>
          <w:szCs w:val="24"/>
        </w:rPr>
        <w:t>.</w:t>
      </w:r>
    </w:p>
    <w:p w14:paraId="6010807C" w14:textId="77777777" w:rsidR="008126F8" w:rsidRPr="000E51EA" w:rsidRDefault="008126F8" w:rsidP="00EB115B">
      <w:pPr>
        <w:shd w:val="clear" w:color="auto" w:fill="FFFFFF" w:themeFill="background1"/>
        <w:spacing w:after="0" w:line="240" w:lineRule="auto"/>
        <w:jc w:val="both"/>
        <w:rPr>
          <w:rFonts w:ascii="Cambria" w:hAnsi="Cambria" w:cs="Calibri"/>
          <w:i/>
          <w:sz w:val="24"/>
          <w:szCs w:val="24"/>
        </w:rPr>
      </w:pPr>
    </w:p>
    <w:p w14:paraId="21C89A9D" w14:textId="60011946" w:rsidR="00EB115B" w:rsidRPr="00EB115B" w:rsidRDefault="009634A3" w:rsidP="00EB115B">
      <w:pPr>
        <w:jc w:val="both"/>
        <w:rPr>
          <w:rFonts w:ascii="Cambria" w:hAnsi="Cambria" w:cstheme="minorHAnsi"/>
          <w:sz w:val="24"/>
          <w:szCs w:val="24"/>
        </w:rPr>
      </w:pPr>
      <w:r w:rsidRPr="000E51EA">
        <w:rPr>
          <w:rFonts w:ascii="Cambria" w:hAnsi="Cambria" w:cstheme="minorHAnsi"/>
          <w:b/>
          <w:sz w:val="24"/>
          <w:szCs w:val="24"/>
        </w:rPr>
        <w:t>3.</w:t>
      </w:r>
      <w:r w:rsidRPr="000E51EA">
        <w:rPr>
          <w:rFonts w:ascii="Cambria" w:hAnsi="Cambria" w:cstheme="minorHAnsi"/>
          <w:sz w:val="24"/>
          <w:szCs w:val="24"/>
        </w:rPr>
        <w:tab/>
      </w:r>
      <w:r w:rsidRPr="000E51EA">
        <w:rPr>
          <w:rFonts w:ascii="Cambria" w:hAnsi="Cambria" w:cstheme="minorHAnsi"/>
          <w:b/>
          <w:sz w:val="24"/>
          <w:szCs w:val="24"/>
        </w:rPr>
        <w:t>UNRECEIPTED EXPENDITURE AMOUNTING TO (</w:t>
      </w:r>
      <w:r w:rsidRPr="000E51EA">
        <w:rPr>
          <w:rFonts w:ascii="Cambria" w:hAnsi="Cambria" w:cstheme="minorHAnsi"/>
          <w:b/>
          <w:dstrike/>
          <w:sz w:val="24"/>
          <w:szCs w:val="24"/>
        </w:rPr>
        <w:t>N</w:t>
      </w:r>
      <w:r w:rsidRPr="000E51EA">
        <w:rPr>
          <w:rFonts w:ascii="Cambria" w:hAnsi="Cambria" w:cstheme="minorHAnsi"/>
          <w:b/>
          <w:sz w:val="24"/>
          <w:szCs w:val="24"/>
        </w:rPr>
        <w:t>30</w:t>
      </w:r>
      <w:proofErr w:type="gramStart"/>
      <w:r w:rsidRPr="000E51EA">
        <w:rPr>
          <w:rFonts w:ascii="Cambria" w:hAnsi="Cambria" w:cstheme="minorHAnsi"/>
          <w:b/>
          <w:sz w:val="24"/>
          <w:szCs w:val="24"/>
        </w:rPr>
        <w:t>,000.00</w:t>
      </w:r>
      <w:proofErr w:type="gramEnd"/>
      <w:r w:rsidRPr="000E51EA">
        <w:rPr>
          <w:rFonts w:ascii="Cambria" w:hAnsi="Cambria" w:cstheme="minorHAnsi"/>
          <w:b/>
          <w:sz w:val="24"/>
          <w:szCs w:val="24"/>
        </w:rPr>
        <w:t xml:space="preserve">): </w:t>
      </w:r>
      <w:r w:rsidRPr="000E51EA">
        <w:rPr>
          <w:rFonts w:ascii="Cambria" w:hAnsi="Cambria" w:cstheme="minorHAnsi"/>
          <w:sz w:val="24"/>
          <w:szCs w:val="24"/>
        </w:rPr>
        <w:t xml:space="preserve">Payment vouchers amounting to </w:t>
      </w:r>
      <w:r w:rsidRPr="000E51EA">
        <w:rPr>
          <w:rFonts w:ascii="Cambria" w:hAnsi="Cambria" w:cstheme="minorHAnsi"/>
          <w:dstrike/>
          <w:sz w:val="24"/>
          <w:szCs w:val="24"/>
        </w:rPr>
        <w:t>N</w:t>
      </w:r>
      <w:r w:rsidRPr="000E51EA">
        <w:rPr>
          <w:rFonts w:ascii="Cambria" w:hAnsi="Cambria" w:cstheme="minorHAnsi"/>
          <w:sz w:val="24"/>
          <w:szCs w:val="24"/>
        </w:rPr>
        <w:t xml:space="preserve">30,000.00 were not supported with required official receipts and documents which is contrary to the provision of Financial Memoranda 14:17 which states that, “An official printed receipt must be obtained and attached to the payment voucher in respect of a payment to Government, another Local Government or a Commercial firm. If the printed receipt covers more than one payment voucher, reference to the number of the payment voucher to which the receipt is attached, shall be entered on the other vouchers”. All efforts of the inspecting officers to get these documents properly receipted proved abortive. </w:t>
      </w:r>
    </w:p>
    <w:p w14:paraId="167CB145" w14:textId="77777777" w:rsidR="009634A3" w:rsidRPr="000E51EA" w:rsidRDefault="009634A3" w:rsidP="009634A3">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RISK:</w:t>
      </w:r>
    </w:p>
    <w:p w14:paraId="48A95B4A" w14:textId="77777777" w:rsidR="009634A3" w:rsidRDefault="009634A3" w:rsidP="009634A3">
      <w:pPr>
        <w:shd w:val="clear" w:color="auto" w:fill="FFFFFF" w:themeFill="background1"/>
        <w:spacing w:after="0" w:line="240" w:lineRule="auto"/>
        <w:jc w:val="both"/>
        <w:rPr>
          <w:rFonts w:ascii="Cambria" w:hAnsi="Cambria" w:cs="Calibri"/>
          <w:i/>
          <w:sz w:val="24"/>
          <w:szCs w:val="24"/>
        </w:rPr>
      </w:pPr>
      <w:r w:rsidRPr="000E51EA">
        <w:rPr>
          <w:rFonts w:ascii="Cambria" w:hAnsi="Cambria" w:cs="Calibri"/>
          <w:i/>
          <w:sz w:val="24"/>
          <w:szCs w:val="24"/>
        </w:rPr>
        <w:t>This was an indication that the purported items might not have been purchased thereby resulting to loss of Local Government fund.</w:t>
      </w:r>
    </w:p>
    <w:p w14:paraId="49F3A9F9" w14:textId="77777777" w:rsidR="00383BDC" w:rsidRDefault="00383BDC" w:rsidP="00383BDC">
      <w:pPr>
        <w:spacing w:after="0"/>
        <w:jc w:val="both"/>
        <w:rPr>
          <w:rFonts w:ascii="Cambria" w:hAnsi="Cambria" w:cs="Times New Roman"/>
          <w:b/>
          <w:i/>
          <w:sz w:val="24"/>
          <w:szCs w:val="24"/>
        </w:rPr>
      </w:pPr>
      <w:r>
        <w:rPr>
          <w:rFonts w:ascii="Cambria" w:hAnsi="Cambria" w:cs="Times New Roman"/>
          <w:b/>
          <w:i/>
          <w:sz w:val="24"/>
          <w:szCs w:val="24"/>
        </w:rPr>
        <w:t>MANAGEMENT RESPONSE:</w:t>
      </w:r>
    </w:p>
    <w:p w14:paraId="5E593374" w14:textId="23CC98BD" w:rsidR="009634A3" w:rsidRDefault="00383BDC" w:rsidP="00383BDC">
      <w:pPr>
        <w:shd w:val="clear" w:color="auto" w:fill="FFFFFF" w:themeFill="background1"/>
        <w:spacing w:after="0" w:line="240" w:lineRule="auto"/>
        <w:jc w:val="both"/>
        <w:rPr>
          <w:rFonts w:ascii="Cambria" w:hAnsi="Cambria" w:cs="Calibri"/>
          <w:i/>
          <w:sz w:val="24"/>
          <w:szCs w:val="24"/>
        </w:rPr>
      </w:pPr>
      <w:r>
        <w:rPr>
          <w:rFonts w:ascii="Cambria" w:hAnsi="Cambria" w:cs="Calibri"/>
          <w:i/>
          <w:sz w:val="24"/>
          <w:szCs w:val="24"/>
        </w:rPr>
        <w:t>It was an oversight, and the receipt would be produced.</w:t>
      </w:r>
    </w:p>
    <w:p w14:paraId="7B0C57FC" w14:textId="77777777" w:rsidR="00383BDC" w:rsidRPr="000E51EA" w:rsidRDefault="00383BDC" w:rsidP="00383BDC">
      <w:pPr>
        <w:shd w:val="clear" w:color="auto" w:fill="FFFFFF" w:themeFill="background1"/>
        <w:spacing w:after="0" w:line="240" w:lineRule="auto"/>
        <w:jc w:val="both"/>
        <w:rPr>
          <w:rFonts w:ascii="Cambria" w:hAnsi="Cambria" w:cs="Calibri"/>
          <w:i/>
          <w:sz w:val="24"/>
          <w:szCs w:val="24"/>
        </w:rPr>
      </w:pPr>
    </w:p>
    <w:p w14:paraId="1F17C4C8" w14:textId="77777777" w:rsidR="009634A3" w:rsidRPr="000E51EA" w:rsidRDefault="009634A3" w:rsidP="009634A3">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lastRenderedPageBreak/>
        <w:t>RECOMMENDATION-</w:t>
      </w:r>
    </w:p>
    <w:p w14:paraId="6DE4E5C0" w14:textId="77777777" w:rsidR="009634A3" w:rsidRPr="000E51EA" w:rsidRDefault="009634A3" w:rsidP="009634A3">
      <w:pPr>
        <w:shd w:val="clear" w:color="auto" w:fill="FFFFFF" w:themeFill="background1"/>
        <w:spacing w:after="0" w:line="240" w:lineRule="auto"/>
        <w:jc w:val="both"/>
        <w:rPr>
          <w:rFonts w:ascii="Cambria" w:hAnsi="Cambria" w:cs="Calibri"/>
          <w:i/>
          <w:sz w:val="24"/>
          <w:szCs w:val="24"/>
        </w:rPr>
      </w:pPr>
      <w:r w:rsidRPr="000E51EA">
        <w:rPr>
          <w:rFonts w:ascii="Cambria" w:hAnsi="Cambria" w:cs="Calibri"/>
          <w:i/>
          <w:sz w:val="24"/>
          <w:szCs w:val="24"/>
        </w:rPr>
        <w:t>All necessary supporting documents such as store receipt voucher and store issued vouchers should be attached to the payment vouchers before put into use.</w:t>
      </w:r>
    </w:p>
    <w:p w14:paraId="2F4C0E4A" w14:textId="77777777" w:rsidR="00491B30" w:rsidRDefault="00491B30" w:rsidP="009634A3">
      <w:pPr>
        <w:jc w:val="both"/>
        <w:rPr>
          <w:rFonts w:ascii="Cambria" w:hAnsi="Cambria" w:cstheme="minorHAnsi"/>
          <w:b/>
          <w:sz w:val="24"/>
          <w:szCs w:val="24"/>
        </w:rPr>
      </w:pPr>
    </w:p>
    <w:p w14:paraId="014EE054" w14:textId="741E0A3B" w:rsidR="009634A3" w:rsidRPr="000E51EA" w:rsidRDefault="009634A3" w:rsidP="00491B30">
      <w:pPr>
        <w:spacing w:line="360" w:lineRule="auto"/>
        <w:jc w:val="both"/>
        <w:rPr>
          <w:rFonts w:ascii="Cambria" w:hAnsi="Cambria" w:cstheme="minorHAnsi"/>
          <w:sz w:val="24"/>
          <w:szCs w:val="24"/>
        </w:rPr>
      </w:pPr>
      <w:r w:rsidRPr="000E51EA">
        <w:rPr>
          <w:rFonts w:ascii="Cambria" w:hAnsi="Cambria" w:cstheme="minorHAnsi"/>
          <w:b/>
          <w:sz w:val="24"/>
          <w:szCs w:val="24"/>
        </w:rPr>
        <w:t>4.</w:t>
      </w:r>
      <w:r w:rsidRPr="000E51EA">
        <w:rPr>
          <w:rFonts w:ascii="Cambria" w:hAnsi="Cambria" w:cstheme="minorHAnsi"/>
          <w:sz w:val="24"/>
          <w:szCs w:val="24"/>
        </w:rPr>
        <w:tab/>
      </w:r>
      <w:r w:rsidRPr="000E51EA">
        <w:rPr>
          <w:rFonts w:ascii="Cambria" w:hAnsi="Cambria" w:cstheme="minorHAnsi"/>
          <w:b/>
          <w:sz w:val="24"/>
          <w:szCs w:val="24"/>
        </w:rPr>
        <w:t>DOUBTFUL EXPENDITURE (</w:t>
      </w:r>
      <w:r w:rsidRPr="000E51EA">
        <w:rPr>
          <w:rFonts w:ascii="Cambria" w:hAnsi="Cambria" w:cstheme="minorHAnsi"/>
          <w:b/>
          <w:dstrike/>
          <w:sz w:val="24"/>
          <w:szCs w:val="24"/>
        </w:rPr>
        <w:t>N</w:t>
      </w:r>
      <w:r w:rsidRPr="000E51EA">
        <w:rPr>
          <w:rFonts w:ascii="Cambria" w:hAnsi="Cambria" w:cstheme="minorHAnsi"/>
          <w:b/>
          <w:sz w:val="24"/>
          <w:szCs w:val="24"/>
        </w:rPr>
        <w:t>340</w:t>
      </w:r>
      <w:proofErr w:type="gramStart"/>
      <w:r w:rsidRPr="000E51EA">
        <w:rPr>
          <w:rFonts w:ascii="Cambria" w:hAnsi="Cambria" w:cstheme="minorHAnsi"/>
          <w:b/>
          <w:sz w:val="24"/>
          <w:szCs w:val="24"/>
        </w:rPr>
        <w:t>,000.00</w:t>
      </w:r>
      <w:proofErr w:type="gramEnd"/>
      <w:r w:rsidRPr="000E51EA">
        <w:rPr>
          <w:rFonts w:ascii="Cambria" w:hAnsi="Cambria" w:cstheme="minorHAnsi"/>
          <w:b/>
          <w:sz w:val="24"/>
          <w:szCs w:val="24"/>
        </w:rPr>
        <w:t xml:space="preserve">): </w:t>
      </w:r>
      <w:r w:rsidRPr="000E51EA">
        <w:rPr>
          <w:rFonts w:ascii="Cambria" w:hAnsi="Cambria" w:cstheme="minorHAnsi"/>
          <w:sz w:val="24"/>
          <w:szCs w:val="24"/>
        </w:rPr>
        <w:t>Audit observation revealed that a total sum of (</w:t>
      </w:r>
      <w:r w:rsidRPr="000E51EA">
        <w:rPr>
          <w:rFonts w:ascii="Cambria" w:hAnsi="Cambria" w:cstheme="minorHAnsi"/>
          <w:dstrike/>
          <w:sz w:val="24"/>
          <w:szCs w:val="24"/>
        </w:rPr>
        <w:t>N</w:t>
      </w:r>
      <w:r w:rsidRPr="000E51EA">
        <w:rPr>
          <w:rFonts w:ascii="Cambria" w:hAnsi="Cambria" w:cstheme="minorHAnsi"/>
          <w:sz w:val="24"/>
          <w:szCs w:val="24"/>
        </w:rPr>
        <w:t xml:space="preserve">340,000.00) Three Hundred and Forty Thousand Naira was spent on programmes, enlightenment campaign and sensitization for Okada riders of which there were no documentary evidences such as list of participants invitation letters, honorarium paid etc. to show that such programme actually took place which made the expenditures doubtful contrary to FM 14:16:18. </w:t>
      </w:r>
    </w:p>
    <w:p w14:paraId="4A00A772" w14:textId="77777777" w:rsidR="009634A3" w:rsidRPr="000E51EA" w:rsidRDefault="009634A3" w:rsidP="00491B30">
      <w:pPr>
        <w:shd w:val="clear" w:color="auto" w:fill="FFFFFF" w:themeFill="background1"/>
        <w:spacing w:after="0" w:line="360" w:lineRule="auto"/>
        <w:jc w:val="both"/>
        <w:rPr>
          <w:rFonts w:ascii="Cambria" w:hAnsi="Cambria" w:cs="Calibri"/>
          <w:b/>
          <w:i/>
          <w:sz w:val="24"/>
          <w:szCs w:val="24"/>
        </w:rPr>
      </w:pPr>
      <w:r w:rsidRPr="000E51EA">
        <w:rPr>
          <w:rFonts w:ascii="Cambria" w:hAnsi="Cambria" w:cs="Calibri"/>
          <w:b/>
          <w:i/>
          <w:sz w:val="24"/>
          <w:szCs w:val="24"/>
        </w:rPr>
        <w:t>RISK:</w:t>
      </w:r>
    </w:p>
    <w:p w14:paraId="16248B59" w14:textId="77777777" w:rsidR="009634A3" w:rsidRPr="000E51EA" w:rsidRDefault="009634A3" w:rsidP="00491B30">
      <w:pPr>
        <w:shd w:val="clear" w:color="auto" w:fill="FFFFFF" w:themeFill="background1"/>
        <w:spacing w:after="0" w:line="360" w:lineRule="auto"/>
        <w:jc w:val="both"/>
        <w:rPr>
          <w:rFonts w:ascii="Cambria" w:hAnsi="Cambria" w:cs="Calibri"/>
          <w:i/>
          <w:sz w:val="24"/>
          <w:szCs w:val="24"/>
        </w:rPr>
      </w:pPr>
      <w:r w:rsidRPr="000E51EA">
        <w:rPr>
          <w:rFonts w:ascii="Cambria" w:hAnsi="Cambria" w:cs="Calibri"/>
          <w:i/>
          <w:sz w:val="24"/>
          <w:szCs w:val="24"/>
        </w:rPr>
        <w:t>The implication of this expenditure was that the services might not have been performed, thus the public fund might have been diverted for personal purposes.</w:t>
      </w:r>
    </w:p>
    <w:p w14:paraId="1302867D" w14:textId="77777777" w:rsidR="009634A3" w:rsidRDefault="009634A3" w:rsidP="00491B30">
      <w:pPr>
        <w:shd w:val="clear" w:color="auto" w:fill="FFFFFF" w:themeFill="background1"/>
        <w:spacing w:after="0" w:line="360" w:lineRule="auto"/>
        <w:jc w:val="both"/>
        <w:rPr>
          <w:rFonts w:ascii="Cambria" w:hAnsi="Cambria" w:cs="Calibri"/>
          <w:i/>
          <w:sz w:val="24"/>
          <w:szCs w:val="24"/>
        </w:rPr>
      </w:pPr>
    </w:p>
    <w:p w14:paraId="586D69B1" w14:textId="7A9038B7" w:rsidR="000957A3" w:rsidRPr="00253E11" w:rsidRDefault="000957A3" w:rsidP="00491B30">
      <w:pPr>
        <w:spacing w:after="0" w:line="360" w:lineRule="auto"/>
        <w:jc w:val="both"/>
        <w:rPr>
          <w:rFonts w:ascii="Cambria" w:hAnsi="Cambria" w:cs="Times New Roman"/>
          <w:i/>
          <w:sz w:val="24"/>
          <w:szCs w:val="24"/>
        </w:rPr>
      </w:pPr>
      <w:r>
        <w:rPr>
          <w:rFonts w:ascii="Cambria" w:hAnsi="Cambria" w:cs="Times New Roman"/>
          <w:b/>
          <w:i/>
          <w:sz w:val="24"/>
          <w:szCs w:val="24"/>
        </w:rPr>
        <w:t xml:space="preserve">MANAGEMENT RESPONSE: </w:t>
      </w:r>
      <w:r>
        <w:rPr>
          <w:rFonts w:ascii="Cambria" w:hAnsi="Cambria" w:cs="Times New Roman"/>
          <w:i/>
          <w:sz w:val="24"/>
          <w:szCs w:val="24"/>
        </w:rPr>
        <w:t>The effect of the work done had been eroded with the passage of time before inspection was done supporting evidences</w:t>
      </w:r>
      <w:r w:rsidR="00EE6DC7">
        <w:rPr>
          <w:rFonts w:ascii="Cambria" w:hAnsi="Cambria" w:cs="Times New Roman"/>
          <w:i/>
          <w:sz w:val="24"/>
          <w:szCs w:val="24"/>
        </w:rPr>
        <w:t xml:space="preserve"> such as sub-receipts, photographs, video tapes</w:t>
      </w:r>
      <w:r>
        <w:rPr>
          <w:rFonts w:ascii="Cambria" w:hAnsi="Cambria" w:cs="Times New Roman"/>
          <w:i/>
          <w:sz w:val="24"/>
          <w:szCs w:val="24"/>
        </w:rPr>
        <w:t xml:space="preserve"> would be presented.</w:t>
      </w:r>
    </w:p>
    <w:p w14:paraId="64BCF7CA" w14:textId="77777777" w:rsidR="009634A3" w:rsidRPr="000E51EA" w:rsidRDefault="009634A3" w:rsidP="00491B30">
      <w:pPr>
        <w:shd w:val="clear" w:color="auto" w:fill="FFFFFF" w:themeFill="background1"/>
        <w:spacing w:after="0" w:line="360" w:lineRule="auto"/>
        <w:jc w:val="both"/>
        <w:rPr>
          <w:rFonts w:ascii="Cambria" w:hAnsi="Cambria" w:cs="Calibri"/>
          <w:i/>
          <w:sz w:val="24"/>
          <w:szCs w:val="24"/>
        </w:rPr>
      </w:pPr>
    </w:p>
    <w:p w14:paraId="407AE95C" w14:textId="77777777" w:rsidR="009634A3" w:rsidRPr="000E51EA" w:rsidRDefault="009634A3" w:rsidP="00491B30">
      <w:pPr>
        <w:shd w:val="clear" w:color="auto" w:fill="FFFFFF" w:themeFill="background1"/>
        <w:spacing w:after="0" w:line="360" w:lineRule="auto"/>
        <w:jc w:val="both"/>
        <w:rPr>
          <w:rFonts w:ascii="Cambria" w:hAnsi="Cambria" w:cs="Calibri"/>
          <w:b/>
          <w:i/>
          <w:sz w:val="24"/>
          <w:szCs w:val="24"/>
        </w:rPr>
      </w:pPr>
      <w:r w:rsidRPr="000E51EA">
        <w:rPr>
          <w:rFonts w:ascii="Cambria" w:hAnsi="Cambria" w:cs="Calibri"/>
          <w:b/>
          <w:i/>
          <w:sz w:val="24"/>
          <w:szCs w:val="24"/>
        </w:rPr>
        <w:t>RECOMMENDATION:</w:t>
      </w:r>
    </w:p>
    <w:p w14:paraId="46573441" w14:textId="46803BBC" w:rsidR="009634A3" w:rsidRPr="000E51EA" w:rsidRDefault="009634A3" w:rsidP="00491B30">
      <w:pPr>
        <w:shd w:val="clear" w:color="auto" w:fill="FFFFFF" w:themeFill="background1"/>
        <w:spacing w:after="0" w:line="360" w:lineRule="auto"/>
        <w:jc w:val="both"/>
        <w:rPr>
          <w:rFonts w:ascii="Cambria" w:hAnsi="Cambria" w:cs="Calibri"/>
          <w:i/>
          <w:sz w:val="24"/>
          <w:szCs w:val="24"/>
        </w:rPr>
      </w:pPr>
      <w:r w:rsidRPr="000E51EA">
        <w:rPr>
          <w:rFonts w:ascii="Cambria" w:hAnsi="Cambria" w:cs="Calibri"/>
          <w:i/>
          <w:sz w:val="24"/>
          <w:szCs w:val="24"/>
        </w:rPr>
        <w:t>The recipients must attach all necessary supporting evidence such as sub-receipts, evidence of participation, or video coverage to prove genuineness of the expenditure.</w:t>
      </w:r>
      <w:r w:rsidR="00EE6DC7">
        <w:rPr>
          <w:rFonts w:ascii="Cambria" w:hAnsi="Cambria" w:cs="Calibri"/>
          <w:i/>
          <w:sz w:val="24"/>
          <w:szCs w:val="24"/>
        </w:rPr>
        <w:t xml:space="preserve"> However, such occurrences should be guided against in the future by notifying Audit at the instance of the exercise.</w:t>
      </w:r>
    </w:p>
    <w:p w14:paraId="1A7C868B" w14:textId="77777777" w:rsidR="009634A3" w:rsidRPr="00446A0E" w:rsidRDefault="009634A3" w:rsidP="00491B30">
      <w:pPr>
        <w:spacing w:line="360" w:lineRule="auto"/>
        <w:jc w:val="both"/>
        <w:rPr>
          <w:rFonts w:ascii="Cambria" w:hAnsi="Cambria" w:cstheme="minorHAnsi"/>
          <w:sz w:val="10"/>
          <w:szCs w:val="24"/>
        </w:rPr>
      </w:pPr>
    </w:p>
    <w:p w14:paraId="36424FAC" w14:textId="3F7B7CEF" w:rsidR="009634A3" w:rsidRPr="000E51EA" w:rsidRDefault="009634A3" w:rsidP="00491B30">
      <w:pPr>
        <w:spacing w:line="360" w:lineRule="auto"/>
        <w:jc w:val="both"/>
        <w:rPr>
          <w:rFonts w:ascii="Cambria" w:hAnsi="Cambria" w:cstheme="minorHAnsi"/>
          <w:sz w:val="24"/>
          <w:szCs w:val="24"/>
        </w:rPr>
      </w:pPr>
      <w:r w:rsidRPr="000E51EA">
        <w:rPr>
          <w:rFonts w:ascii="Cambria" w:hAnsi="Cambria" w:cstheme="minorHAnsi"/>
          <w:b/>
          <w:sz w:val="24"/>
          <w:szCs w:val="24"/>
        </w:rPr>
        <w:t>5.</w:t>
      </w:r>
      <w:r w:rsidRPr="000E51EA">
        <w:rPr>
          <w:rFonts w:ascii="Cambria" w:hAnsi="Cambria" w:cstheme="minorHAnsi"/>
          <w:sz w:val="24"/>
          <w:szCs w:val="24"/>
        </w:rPr>
        <w:tab/>
      </w:r>
      <w:r w:rsidRPr="000E51EA">
        <w:rPr>
          <w:rFonts w:ascii="Cambria" w:hAnsi="Cambria" w:cstheme="minorHAnsi"/>
          <w:b/>
          <w:sz w:val="24"/>
          <w:szCs w:val="24"/>
        </w:rPr>
        <w:t>STORE ITEMS NOT TAKEN ON CHARGE (</w:t>
      </w:r>
      <w:r w:rsidRPr="000E51EA">
        <w:rPr>
          <w:rFonts w:ascii="Cambria" w:hAnsi="Cambria" w:cstheme="minorHAnsi"/>
          <w:b/>
          <w:dstrike/>
          <w:sz w:val="24"/>
          <w:szCs w:val="24"/>
        </w:rPr>
        <w:t>N</w:t>
      </w:r>
      <w:r w:rsidRPr="000E51EA">
        <w:rPr>
          <w:rFonts w:ascii="Cambria" w:hAnsi="Cambria" w:cstheme="minorHAnsi"/>
          <w:b/>
          <w:sz w:val="24"/>
          <w:szCs w:val="24"/>
        </w:rPr>
        <w:t>270</w:t>
      </w:r>
      <w:proofErr w:type="gramStart"/>
      <w:r w:rsidRPr="000E51EA">
        <w:rPr>
          <w:rFonts w:ascii="Cambria" w:hAnsi="Cambria" w:cstheme="minorHAnsi"/>
          <w:b/>
          <w:sz w:val="24"/>
          <w:szCs w:val="24"/>
        </w:rPr>
        <w:t>,000.00</w:t>
      </w:r>
      <w:proofErr w:type="gramEnd"/>
      <w:r w:rsidRPr="000E51EA">
        <w:rPr>
          <w:rFonts w:ascii="Cambria" w:hAnsi="Cambria" w:cstheme="minorHAnsi"/>
          <w:b/>
          <w:sz w:val="24"/>
          <w:szCs w:val="24"/>
        </w:rPr>
        <w:t xml:space="preserve">): </w:t>
      </w:r>
      <w:r w:rsidRPr="000E51EA">
        <w:rPr>
          <w:rFonts w:ascii="Cambria" w:hAnsi="Cambria" w:cstheme="minorHAnsi"/>
          <w:sz w:val="24"/>
          <w:szCs w:val="24"/>
        </w:rPr>
        <w:t>It was observed with dismay that the Local Government did not have a good store to safeguard purchased, and printing of hackney permits, etc. Audit investigation revealed that Purchase of tyres and servicing total</w:t>
      </w:r>
      <w:r w:rsidR="00EE6DC7">
        <w:rPr>
          <w:rFonts w:ascii="Cambria" w:hAnsi="Cambria" w:cstheme="minorHAnsi"/>
          <w:sz w:val="24"/>
          <w:szCs w:val="24"/>
        </w:rPr>
        <w:t>l</w:t>
      </w:r>
      <w:r w:rsidRPr="000E51EA">
        <w:rPr>
          <w:rFonts w:ascii="Cambria" w:hAnsi="Cambria" w:cstheme="minorHAnsi"/>
          <w:sz w:val="24"/>
          <w:szCs w:val="24"/>
        </w:rPr>
        <w:t xml:space="preserve">ing </w:t>
      </w:r>
      <w:r w:rsidRPr="000E51EA">
        <w:rPr>
          <w:rFonts w:ascii="Cambria" w:hAnsi="Cambria" w:cstheme="minorHAnsi"/>
          <w:dstrike/>
          <w:sz w:val="24"/>
          <w:szCs w:val="24"/>
        </w:rPr>
        <w:t>N</w:t>
      </w:r>
      <w:r w:rsidRPr="000E51EA">
        <w:rPr>
          <w:rFonts w:ascii="Cambria" w:hAnsi="Cambria" w:cstheme="minorHAnsi"/>
          <w:sz w:val="24"/>
          <w:szCs w:val="24"/>
        </w:rPr>
        <w:t>270,000.00 were not charged to the Store before usage which is contrary to the Financial Memoranda 34:17 (1-2) which states that, “All stores should be examined immediately they are received by the store keeper or other official responsible for the stores. The stores must be checked for quanti</w:t>
      </w:r>
      <w:r w:rsidR="00EE6DC7">
        <w:rPr>
          <w:rFonts w:ascii="Cambria" w:hAnsi="Cambria" w:cstheme="minorHAnsi"/>
          <w:sz w:val="24"/>
          <w:szCs w:val="24"/>
        </w:rPr>
        <w:t>ties, weights, et</w:t>
      </w:r>
      <w:r w:rsidRPr="000E51EA">
        <w:rPr>
          <w:rFonts w:ascii="Cambria" w:hAnsi="Cambria" w:cstheme="minorHAnsi"/>
          <w:sz w:val="24"/>
          <w:szCs w:val="24"/>
        </w:rPr>
        <w:t xml:space="preserve">c. against the Local Purchase order, </w:t>
      </w:r>
      <w:r w:rsidRPr="000E51EA">
        <w:rPr>
          <w:rFonts w:ascii="Cambria" w:hAnsi="Cambria" w:cstheme="minorHAnsi"/>
          <w:sz w:val="24"/>
          <w:szCs w:val="24"/>
        </w:rPr>
        <w:lastRenderedPageBreak/>
        <w:t xml:space="preserve">invoice of Government store issue voucher; if the stores delivered are found to be correct and in good condition, they will be taken on charge and entered as a receipt in the appropriate stores ledger”. </w:t>
      </w:r>
    </w:p>
    <w:p w14:paraId="28F756C6" w14:textId="77777777" w:rsidR="009634A3" w:rsidRPr="000E51EA" w:rsidRDefault="009634A3" w:rsidP="009634A3">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RISK:</w:t>
      </w:r>
    </w:p>
    <w:p w14:paraId="33C8A2E0" w14:textId="77777777" w:rsidR="009634A3" w:rsidRPr="000E51EA" w:rsidRDefault="009634A3" w:rsidP="009634A3">
      <w:pPr>
        <w:shd w:val="clear" w:color="auto" w:fill="FFFFFF" w:themeFill="background1"/>
        <w:spacing w:after="0" w:line="240" w:lineRule="auto"/>
        <w:jc w:val="both"/>
        <w:rPr>
          <w:rFonts w:ascii="Cambria" w:hAnsi="Cambria" w:cs="Calibri"/>
          <w:i/>
          <w:sz w:val="24"/>
          <w:szCs w:val="24"/>
        </w:rPr>
      </w:pPr>
      <w:r w:rsidRPr="000E51EA">
        <w:rPr>
          <w:rFonts w:ascii="Cambria" w:hAnsi="Cambria" w:cs="Calibri"/>
          <w:i/>
          <w:sz w:val="24"/>
          <w:szCs w:val="24"/>
        </w:rPr>
        <w:t>This was an indication that the purported items might not have been purchased thereby resulting to loss of Local Government fund.</w:t>
      </w:r>
    </w:p>
    <w:p w14:paraId="7510EE0F" w14:textId="77777777" w:rsidR="00650BA5" w:rsidRDefault="00650BA5" w:rsidP="009634A3">
      <w:pPr>
        <w:spacing w:after="0"/>
        <w:jc w:val="both"/>
        <w:rPr>
          <w:rFonts w:ascii="Cambria" w:hAnsi="Cambria" w:cs="Times New Roman"/>
          <w:b/>
          <w:i/>
          <w:sz w:val="24"/>
          <w:szCs w:val="24"/>
        </w:rPr>
      </w:pPr>
    </w:p>
    <w:p w14:paraId="053A1D8D" w14:textId="1EB65145" w:rsidR="009634A3" w:rsidRDefault="009634A3" w:rsidP="009634A3">
      <w:pPr>
        <w:spacing w:after="0"/>
        <w:jc w:val="both"/>
        <w:rPr>
          <w:rFonts w:ascii="Cambria" w:hAnsi="Cambria" w:cs="Times New Roman"/>
          <w:i/>
          <w:sz w:val="24"/>
          <w:szCs w:val="24"/>
        </w:rPr>
      </w:pPr>
      <w:r>
        <w:rPr>
          <w:rFonts w:ascii="Cambria" w:hAnsi="Cambria" w:cs="Times New Roman"/>
          <w:b/>
          <w:i/>
          <w:sz w:val="24"/>
          <w:szCs w:val="24"/>
        </w:rPr>
        <w:t xml:space="preserve">MANAGEMENT RESPONSE: </w:t>
      </w:r>
      <w:r w:rsidR="000957A3" w:rsidRPr="000957A3">
        <w:rPr>
          <w:rFonts w:ascii="Cambria" w:hAnsi="Cambria" w:cs="Times New Roman"/>
          <w:i/>
          <w:sz w:val="24"/>
          <w:szCs w:val="24"/>
        </w:rPr>
        <w:t xml:space="preserve">Store </w:t>
      </w:r>
      <w:r w:rsidR="000957A3">
        <w:rPr>
          <w:rFonts w:ascii="Cambria" w:hAnsi="Cambria" w:cs="Times New Roman"/>
          <w:i/>
          <w:sz w:val="24"/>
          <w:szCs w:val="24"/>
        </w:rPr>
        <w:t>Ledgers were yet to be updated as at the time of Audit.</w:t>
      </w:r>
    </w:p>
    <w:p w14:paraId="3F3CE8A8" w14:textId="77777777" w:rsidR="000957A3" w:rsidRDefault="000957A3" w:rsidP="009634A3">
      <w:pPr>
        <w:spacing w:after="0"/>
        <w:jc w:val="both"/>
        <w:rPr>
          <w:rFonts w:ascii="Cambria" w:hAnsi="Cambria" w:cs="Times New Roman"/>
          <w:i/>
          <w:sz w:val="24"/>
          <w:szCs w:val="24"/>
        </w:rPr>
      </w:pPr>
    </w:p>
    <w:p w14:paraId="234F128B" w14:textId="77777777" w:rsidR="009634A3" w:rsidRPr="000E51EA" w:rsidRDefault="009634A3" w:rsidP="009634A3">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RECOMMENDATION-</w:t>
      </w:r>
    </w:p>
    <w:p w14:paraId="0A87B4D9" w14:textId="3BCBA5C9" w:rsidR="009634A3" w:rsidRDefault="000957A3" w:rsidP="00A002DD">
      <w:pPr>
        <w:shd w:val="clear" w:color="auto" w:fill="FFFFFF" w:themeFill="background1"/>
        <w:spacing w:after="0" w:line="240" w:lineRule="auto"/>
        <w:jc w:val="both"/>
        <w:rPr>
          <w:rFonts w:ascii="Cambria" w:hAnsi="Cambria" w:cs="Calibri"/>
          <w:i/>
          <w:sz w:val="24"/>
          <w:szCs w:val="24"/>
        </w:rPr>
      </w:pPr>
      <w:r>
        <w:rPr>
          <w:rFonts w:ascii="Cambria" w:hAnsi="Cambria" w:cs="Calibri"/>
          <w:i/>
          <w:sz w:val="24"/>
          <w:szCs w:val="24"/>
        </w:rPr>
        <w:t>The Internal Auditor should audit attachments to payment vouchers reflect in the Internal Auditor’s Report. The Internal Auditor should also audit Stores to ascertain receipts and distribution of items.</w:t>
      </w:r>
    </w:p>
    <w:p w14:paraId="794F778E" w14:textId="77777777" w:rsidR="00491B30" w:rsidRDefault="00491B30" w:rsidP="00A002DD">
      <w:pPr>
        <w:shd w:val="clear" w:color="auto" w:fill="FFFFFF" w:themeFill="background1"/>
        <w:spacing w:after="0" w:line="240" w:lineRule="auto"/>
        <w:jc w:val="both"/>
        <w:rPr>
          <w:rFonts w:ascii="Cambria" w:hAnsi="Cambria" w:cs="Calibri"/>
          <w:i/>
          <w:sz w:val="24"/>
          <w:szCs w:val="24"/>
        </w:rPr>
      </w:pPr>
    </w:p>
    <w:p w14:paraId="78AA6A5C" w14:textId="77777777" w:rsidR="00491B30" w:rsidRDefault="00491B30" w:rsidP="00A002DD">
      <w:pPr>
        <w:shd w:val="clear" w:color="auto" w:fill="FFFFFF" w:themeFill="background1"/>
        <w:spacing w:after="0" w:line="240" w:lineRule="auto"/>
        <w:jc w:val="both"/>
        <w:rPr>
          <w:rFonts w:ascii="Cambria" w:hAnsi="Cambria" w:cs="Calibri"/>
          <w:i/>
          <w:sz w:val="24"/>
          <w:szCs w:val="24"/>
        </w:rPr>
      </w:pPr>
    </w:p>
    <w:p w14:paraId="3CBF3B4A" w14:textId="77777777" w:rsidR="00491B30" w:rsidRDefault="00491B30" w:rsidP="00A002DD">
      <w:pPr>
        <w:shd w:val="clear" w:color="auto" w:fill="FFFFFF" w:themeFill="background1"/>
        <w:spacing w:after="0" w:line="240" w:lineRule="auto"/>
        <w:jc w:val="both"/>
        <w:rPr>
          <w:rFonts w:ascii="Cambria" w:hAnsi="Cambria" w:cs="Calibri"/>
          <w:i/>
          <w:sz w:val="24"/>
          <w:szCs w:val="24"/>
        </w:rPr>
      </w:pPr>
    </w:p>
    <w:p w14:paraId="0F526711" w14:textId="77777777" w:rsidR="00491B30" w:rsidRDefault="00491B30" w:rsidP="00A002DD">
      <w:pPr>
        <w:shd w:val="clear" w:color="auto" w:fill="FFFFFF" w:themeFill="background1"/>
        <w:spacing w:after="0" w:line="240" w:lineRule="auto"/>
        <w:jc w:val="both"/>
        <w:rPr>
          <w:rFonts w:ascii="Cambria" w:hAnsi="Cambria" w:cs="Calibri"/>
          <w:i/>
          <w:sz w:val="24"/>
          <w:szCs w:val="24"/>
        </w:rPr>
      </w:pPr>
    </w:p>
    <w:p w14:paraId="6748C134" w14:textId="77777777" w:rsidR="00491B30" w:rsidRDefault="00491B30" w:rsidP="00A002DD">
      <w:pPr>
        <w:shd w:val="clear" w:color="auto" w:fill="FFFFFF" w:themeFill="background1"/>
        <w:spacing w:after="0" w:line="240" w:lineRule="auto"/>
        <w:jc w:val="both"/>
        <w:rPr>
          <w:rFonts w:ascii="Cambria" w:hAnsi="Cambria" w:cs="Calibri"/>
          <w:i/>
          <w:sz w:val="24"/>
          <w:szCs w:val="24"/>
        </w:rPr>
      </w:pPr>
    </w:p>
    <w:p w14:paraId="6D28D369" w14:textId="77777777" w:rsidR="00491B30" w:rsidRDefault="00491B30" w:rsidP="00A002DD">
      <w:pPr>
        <w:shd w:val="clear" w:color="auto" w:fill="FFFFFF" w:themeFill="background1"/>
        <w:spacing w:after="0" w:line="240" w:lineRule="auto"/>
        <w:jc w:val="both"/>
        <w:rPr>
          <w:rFonts w:ascii="Cambria" w:hAnsi="Cambria" w:cs="Calibri"/>
          <w:i/>
          <w:sz w:val="24"/>
          <w:szCs w:val="24"/>
        </w:rPr>
      </w:pPr>
    </w:p>
    <w:p w14:paraId="52435615" w14:textId="77777777" w:rsidR="00491B30" w:rsidRDefault="00491B30" w:rsidP="00A002DD">
      <w:pPr>
        <w:shd w:val="clear" w:color="auto" w:fill="FFFFFF" w:themeFill="background1"/>
        <w:spacing w:after="0" w:line="240" w:lineRule="auto"/>
        <w:jc w:val="both"/>
        <w:rPr>
          <w:rFonts w:ascii="Cambria" w:hAnsi="Cambria" w:cs="Calibri"/>
          <w:i/>
          <w:sz w:val="24"/>
          <w:szCs w:val="24"/>
        </w:rPr>
      </w:pPr>
    </w:p>
    <w:p w14:paraId="7C4A560B" w14:textId="77777777" w:rsidR="00491B30" w:rsidRDefault="00491B30" w:rsidP="00A002DD">
      <w:pPr>
        <w:shd w:val="clear" w:color="auto" w:fill="FFFFFF" w:themeFill="background1"/>
        <w:spacing w:after="0" w:line="240" w:lineRule="auto"/>
        <w:jc w:val="both"/>
        <w:rPr>
          <w:rFonts w:ascii="Cambria" w:hAnsi="Cambria" w:cs="Calibri"/>
          <w:i/>
          <w:sz w:val="24"/>
          <w:szCs w:val="24"/>
        </w:rPr>
      </w:pPr>
    </w:p>
    <w:p w14:paraId="4AD3CBD9" w14:textId="77777777" w:rsidR="00491B30" w:rsidRDefault="00491B30" w:rsidP="00A002DD">
      <w:pPr>
        <w:shd w:val="clear" w:color="auto" w:fill="FFFFFF" w:themeFill="background1"/>
        <w:spacing w:after="0" w:line="240" w:lineRule="auto"/>
        <w:jc w:val="both"/>
        <w:rPr>
          <w:rFonts w:ascii="Cambria" w:hAnsi="Cambria" w:cs="Calibri"/>
          <w:i/>
          <w:sz w:val="24"/>
          <w:szCs w:val="24"/>
        </w:rPr>
      </w:pPr>
    </w:p>
    <w:p w14:paraId="3A401461" w14:textId="77777777" w:rsidR="00491B30" w:rsidRDefault="00491B30" w:rsidP="00A002DD">
      <w:pPr>
        <w:shd w:val="clear" w:color="auto" w:fill="FFFFFF" w:themeFill="background1"/>
        <w:spacing w:after="0" w:line="240" w:lineRule="auto"/>
        <w:jc w:val="both"/>
        <w:rPr>
          <w:rFonts w:ascii="Cambria" w:hAnsi="Cambria" w:cs="Calibri"/>
          <w:i/>
          <w:sz w:val="24"/>
          <w:szCs w:val="24"/>
        </w:rPr>
      </w:pPr>
    </w:p>
    <w:p w14:paraId="475AB131" w14:textId="77777777" w:rsidR="00491B30" w:rsidRDefault="00491B30" w:rsidP="00A002DD">
      <w:pPr>
        <w:shd w:val="clear" w:color="auto" w:fill="FFFFFF" w:themeFill="background1"/>
        <w:spacing w:after="0" w:line="240" w:lineRule="auto"/>
        <w:jc w:val="both"/>
        <w:rPr>
          <w:rFonts w:ascii="Cambria" w:hAnsi="Cambria" w:cs="Calibri"/>
          <w:i/>
          <w:sz w:val="24"/>
          <w:szCs w:val="24"/>
        </w:rPr>
      </w:pPr>
    </w:p>
    <w:p w14:paraId="7D4C8A7A" w14:textId="77777777" w:rsidR="00491B30" w:rsidRDefault="00491B30" w:rsidP="00A002DD">
      <w:pPr>
        <w:shd w:val="clear" w:color="auto" w:fill="FFFFFF" w:themeFill="background1"/>
        <w:spacing w:after="0" w:line="240" w:lineRule="auto"/>
        <w:jc w:val="both"/>
        <w:rPr>
          <w:rFonts w:ascii="Cambria" w:hAnsi="Cambria" w:cs="Calibri"/>
          <w:i/>
          <w:sz w:val="24"/>
          <w:szCs w:val="24"/>
        </w:rPr>
      </w:pPr>
    </w:p>
    <w:p w14:paraId="7C6956D0" w14:textId="77777777" w:rsidR="00491B30" w:rsidRDefault="00491B30" w:rsidP="00A002DD">
      <w:pPr>
        <w:shd w:val="clear" w:color="auto" w:fill="FFFFFF" w:themeFill="background1"/>
        <w:spacing w:after="0" w:line="240" w:lineRule="auto"/>
        <w:jc w:val="both"/>
        <w:rPr>
          <w:rFonts w:ascii="Cambria" w:hAnsi="Cambria" w:cs="Calibri"/>
          <w:i/>
          <w:sz w:val="24"/>
          <w:szCs w:val="24"/>
        </w:rPr>
      </w:pPr>
    </w:p>
    <w:p w14:paraId="70346A5D" w14:textId="77777777" w:rsidR="00491B30" w:rsidRDefault="00491B30" w:rsidP="00A002DD">
      <w:pPr>
        <w:shd w:val="clear" w:color="auto" w:fill="FFFFFF" w:themeFill="background1"/>
        <w:spacing w:after="0" w:line="240" w:lineRule="auto"/>
        <w:jc w:val="both"/>
        <w:rPr>
          <w:rFonts w:ascii="Cambria" w:hAnsi="Cambria" w:cs="Calibri"/>
          <w:i/>
          <w:sz w:val="24"/>
          <w:szCs w:val="24"/>
        </w:rPr>
      </w:pPr>
    </w:p>
    <w:p w14:paraId="25E154EB" w14:textId="77777777" w:rsidR="00491B30" w:rsidRDefault="00491B30" w:rsidP="00A002DD">
      <w:pPr>
        <w:shd w:val="clear" w:color="auto" w:fill="FFFFFF" w:themeFill="background1"/>
        <w:spacing w:after="0" w:line="240" w:lineRule="auto"/>
        <w:jc w:val="both"/>
        <w:rPr>
          <w:rFonts w:ascii="Cambria" w:hAnsi="Cambria" w:cs="Calibri"/>
          <w:i/>
          <w:sz w:val="24"/>
          <w:szCs w:val="24"/>
        </w:rPr>
      </w:pPr>
    </w:p>
    <w:p w14:paraId="50837AD6" w14:textId="77777777" w:rsidR="00491B30" w:rsidRDefault="00491B30" w:rsidP="00A002DD">
      <w:pPr>
        <w:shd w:val="clear" w:color="auto" w:fill="FFFFFF" w:themeFill="background1"/>
        <w:spacing w:after="0" w:line="240" w:lineRule="auto"/>
        <w:jc w:val="both"/>
        <w:rPr>
          <w:rFonts w:ascii="Cambria" w:hAnsi="Cambria" w:cs="Calibri"/>
          <w:i/>
          <w:sz w:val="24"/>
          <w:szCs w:val="24"/>
        </w:rPr>
      </w:pPr>
    </w:p>
    <w:p w14:paraId="5F0C37CF" w14:textId="77777777" w:rsidR="00491B30" w:rsidRDefault="00491B30" w:rsidP="00A002DD">
      <w:pPr>
        <w:shd w:val="clear" w:color="auto" w:fill="FFFFFF" w:themeFill="background1"/>
        <w:spacing w:after="0" w:line="240" w:lineRule="auto"/>
        <w:jc w:val="both"/>
        <w:rPr>
          <w:rFonts w:ascii="Cambria" w:hAnsi="Cambria" w:cs="Calibri"/>
          <w:i/>
          <w:sz w:val="24"/>
          <w:szCs w:val="24"/>
        </w:rPr>
      </w:pPr>
    </w:p>
    <w:p w14:paraId="72C5F8C2" w14:textId="77777777" w:rsidR="00491B30" w:rsidRDefault="00491B30" w:rsidP="00A002DD">
      <w:pPr>
        <w:shd w:val="clear" w:color="auto" w:fill="FFFFFF" w:themeFill="background1"/>
        <w:spacing w:after="0" w:line="240" w:lineRule="auto"/>
        <w:jc w:val="both"/>
        <w:rPr>
          <w:rFonts w:ascii="Cambria" w:hAnsi="Cambria" w:cs="Calibri"/>
          <w:i/>
          <w:sz w:val="24"/>
          <w:szCs w:val="24"/>
        </w:rPr>
      </w:pPr>
    </w:p>
    <w:p w14:paraId="2FE50E48" w14:textId="77777777" w:rsidR="00491B30" w:rsidRDefault="00491B30" w:rsidP="00A002DD">
      <w:pPr>
        <w:shd w:val="clear" w:color="auto" w:fill="FFFFFF" w:themeFill="background1"/>
        <w:spacing w:after="0" w:line="240" w:lineRule="auto"/>
        <w:jc w:val="both"/>
        <w:rPr>
          <w:rFonts w:ascii="Cambria" w:hAnsi="Cambria" w:cs="Calibri"/>
          <w:i/>
          <w:sz w:val="24"/>
          <w:szCs w:val="24"/>
        </w:rPr>
      </w:pPr>
    </w:p>
    <w:p w14:paraId="0161B7E7" w14:textId="77777777" w:rsidR="00491B30" w:rsidRDefault="00491B30" w:rsidP="00A002DD">
      <w:pPr>
        <w:shd w:val="clear" w:color="auto" w:fill="FFFFFF" w:themeFill="background1"/>
        <w:spacing w:after="0" w:line="240" w:lineRule="auto"/>
        <w:jc w:val="both"/>
        <w:rPr>
          <w:rFonts w:ascii="Cambria" w:hAnsi="Cambria" w:cs="Calibri"/>
          <w:i/>
          <w:sz w:val="24"/>
          <w:szCs w:val="24"/>
        </w:rPr>
      </w:pPr>
    </w:p>
    <w:p w14:paraId="1CD8C0EF" w14:textId="77777777" w:rsidR="00491B30" w:rsidRDefault="00491B30" w:rsidP="00A002DD">
      <w:pPr>
        <w:shd w:val="clear" w:color="auto" w:fill="FFFFFF" w:themeFill="background1"/>
        <w:spacing w:after="0" w:line="240" w:lineRule="auto"/>
        <w:jc w:val="both"/>
        <w:rPr>
          <w:rFonts w:ascii="Cambria" w:hAnsi="Cambria" w:cs="Calibri"/>
          <w:i/>
          <w:sz w:val="24"/>
          <w:szCs w:val="24"/>
        </w:rPr>
      </w:pPr>
    </w:p>
    <w:p w14:paraId="426E4427" w14:textId="77777777" w:rsidR="00491B30" w:rsidRDefault="00491B30" w:rsidP="00A002DD">
      <w:pPr>
        <w:shd w:val="clear" w:color="auto" w:fill="FFFFFF" w:themeFill="background1"/>
        <w:spacing w:after="0" w:line="240" w:lineRule="auto"/>
        <w:jc w:val="both"/>
        <w:rPr>
          <w:rFonts w:ascii="Cambria" w:hAnsi="Cambria" w:cs="Calibri"/>
          <w:i/>
          <w:sz w:val="24"/>
          <w:szCs w:val="24"/>
        </w:rPr>
      </w:pPr>
    </w:p>
    <w:p w14:paraId="1B395B68" w14:textId="77777777" w:rsidR="00491B30" w:rsidRDefault="00491B30" w:rsidP="00A002DD">
      <w:pPr>
        <w:shd w:val="clear" w:color="auto" w:fill="FFFFFF" w:themeFill="background1"/>
        <w:spacing w:after="0" w:line="240" w:lineRule="auto"/>
        <w:jc w:val="both"/>
        <w:rPr>
          <w:rFonts w:ascii="Cambria" w:hAnsi="Cambria" w:cs="Calibri"/>
          <w:i/>
          <w:sz w:val="24"/>
          <w:szCs w:val="24"/>
        </w:rPr>
      </w:pPr>
    </w:p>
    <w:p w14:paraId="02746EAA" w14:textId="77777777" w:rsidR="00491B30" w:rsidRDefault="00491B30" w:rsidP="00A002DD">
      <w:pPr>
        <w:shd w:val="clear" w:color="auto" w:fill="FFFFFF" w:themeFill="background1"/>
        <w:spacing w:after="0" w:line="240" w:lineRule="auto"/>
        <w:jc w:val="both"/>
        <w:rPr>
          <w:rFonts w:ascii="Cambria" w:hAnsi="Cambria" w:cs="Calibri"/>
          <w:i/>
          <w:sz w:val="24"/>
          <w:szCs w:val="24"/>
        </w:rPr>
      </w:pPr>
    </w:p>
    <w:p w14:paraId="47C626FB" w14:textId="77777777" w:rsidR="00491B30" w:rsidRDefault="00491B30" w:rsidP="00A002DD">
      <w:pPr>
        <w:shd w:val="clear" w:color="auto" w:fill="FFFFFF" w:themeFill="background1"/>
        <w:spacing w:after="0" w:line="240" w:lineRule="auto"/>
        <w:jc w:val="both"/>
        <w:rPr>
          <w:rFonts w:ascii="Cambria" w:hAnsi="Cambria" w:cs="Calibri"/>
          <w:i/>
          <w:sz w:val="24"/>
          <w:szCs w:val="24"/>
        </w:rPr>
      </w:pPr>
    </w:p>
    <w:p w14:paraId="17D24002" w14:textId="77777777" w:rsidR="00491B30" w:rsidRDefault="00491B30" w:rsidP="00A002DD">
      <w:pPr>
        <w:shd w:val="clear" w:color="auto" w:fill="FFFFFF" w:themeFill="background1"/>
        <w:spacing w:after="0" w:line="240" w:lineRule="auto"/>
        <w:jc w:val="both"/>
        <w:rPr>
          <w:rFonts w:ascii="Cambria" w:hAnsi="Cambria" w:cs="Calibri"/>
          <w:i/>
          <w:sz w:val="24"/>
          <w:szCs w:val="24"/>
        </w:rPr>
      </w:pPr>
    </w:p>
    <w:p w14:paraId="7F74AE45" w14:textId="77777777" w:rsidR="008126F8" w:rsidRDefault="008126F8" w:rsidP="00A002DD">
      <w:pPr>
        <w:shd w:val="clear" w:color="auto" w:fill="FFFFFF" w:themeFill="background1"/>
        <w:spacing w:after="0" w:line="240" w:lineRule="auto"/>
        <w:jc w:val="both"/>
        <w:rPr>
          <w:rFonts w:ascii="Cambria" w:hAnsi="Cambria" w:cs="Calibri"/>
          <w:i/>
          <w:sz w:val="24"/>
          <w:szCs w:val="24"/>
        </w:rPr>
      </w:pPr>
    </w:p>
    <w:p w14:paraId="3A4E77EA" w14:textId="77777777" w:rsidR="008126F8" w:rsidRDefault="008126F8" w:rsidP="00A002DD">
      <w:pPr>
        <w:shd w:val="clear" w:color="auto" w:fill="FFFFFF" w:themeFill="background1"/>
        <w:spacing w:after="0" w:line="240" w:lineRule="auto"/>
        <w:jc w:val="both"/>
        <w:rPr>
          <w:rFonts w:ascii="Cambria" w:hAnsi="Cambria" w:cs="Calibri"/>
          <w:i/>
          <w:sz w:val="24"/>
          <w:szCs w:val="24"/>
        </w:rPr>
      </w:pPr>
    </w:p>
    <w:p w14:paraId="6F5B26BE" w14:textId="77777777" w:rsidR="008126F8" w:rsidRDefault="008126F8" w:rsidP="00A002DD">
      <w:pPr>
        <w:shd w:val="clear" w:color="auto" w:fill="FFFFFF" w:themeFill="background1"/>
        <w:spacing w:after="0" w:line="240" w:lineRule="auto"/>
        <w:jc w:val="both"/>
        <w:rPr>
          <w:rFonts w:ascii="Cambria" w:hAnsi="Cambria" w:cs="Calibri"/>
          <w:i/>
          <w:sz w:val="24"/>
          <w:szCs w:val="24"/>
        </w:rPr>
      </w:pPr>
    </w:p>
    <w:p w14:paraId="77EE4884" w14:textId="77777777" w:rsidR="00491B30" w:rsidRDefault="00491B30" w:rsidP="00A002DD">
      <w:pPr>
        <w:shd w:val="clear" w:color="auto" w:fill="FFFFFF" w:themeFill="background1"/>
        <w:spacing w:after="0" w:line="240" w:lineRule="auto"/>
        <w:jc w:val="both"/>
        <w:rPr>
          <w:rFonts w:ascii="Cambria" w:hAnsi="Cambria" w:cs="Calibri"/>
          <w:i/>
          <w:sz w:val="24"/>
          <w:szCs w:val="24"/>
        </w:rPr>
      </w:pPr>
    </w:p>
    <w:p w14:paraId="13319771" w14:textId="77777777" w:rsidR="009634A3" w:rsidRPr="000E51EA" w:rsidRDefault="009634A3" w:rsidP="009634A3">
      <w:pPr>
        <w:shd w:val="clear" w:color="auto" w:fill="FFFFFF" w:themeFill="background1"/>
        <w:spacing w:after="0" w:line="240" w:lineRule="auto"/>
        <w:jc w:val="center"/>
        <w:rPr>
          <w:rFonts w:ascii="Cambria" w:hAnsi="Cambria" w:cstheme="minorHAnsi"/>
          <w:b/>
          <w:sz w:val="24"/>
          <w:szCs w:val="24"/>
        </w:rPr>
      </w:pPr>
      <w:r w:rsidRPr="000E51EA">
        <w:rPr>
          <w:rFonts w:ascii="Cambria" w:hAnsi="Cambria" w:cstheme="minorHAnsi"/>
          <w:b/>
          <w:sz w:val="24"/>
          <w:szCs w:val="24"/>
        </w:rPr>
        <w:lastRenderedPageBreak/>
        <w:t>OLORUNDA NORTH LOCAL COUNCIL DEVELOPMENT AREA, OTA- EFUN</w:t>
      </w:r>
    </w:p>
    <w:p w14:paraId="708B7CC6" w14:textId="77777777" w:rsidR="009634A3" w:rsidRDefault="009634A3" w:rsidP="009634A3">
      <w:pPr>
        <w:shd w:val="clear" w:color="auto" w:fill="FFFFFF" w:themeFill="background1"/>
        <w:spacing w:after="0" w:line="240" w:lineRule="auto"/>
        <w:jc w:val="center"/>
        <w:rPr>
          <w:rFonts w:ascii="Cambria" w:hAnsi="Cambria" w:cstheme="minorHAnsi"/>
          <w:b/>
          <w:sz w:val="24"/>
          <w:szCs w:val="24"/>
        </w:rPr>
      </w:pPr>
      <w:r w:rsidRPr="000E51EA">
        <w:rPr>
          <w:rFonts w:ascii="Cambria" w:hAnsi="Cambria" w:cstheme="minorHAnsi"/>
          <w:b/>
          <w:sz w:val="24"/>
          <w:szCs w:val="24"/>
        </w:rPr>
        <w:t>OBSERVATIONS AND INTERNAL CONTROL REVIEW FOR THE FINANCIAL YEAR ENDED 31ST DECEMBER, 2020</w:t>
      </w:r>
    </w:p>
    <w:p w14:paraId="323EB702" w14:textId="77777777" w:rsidR="009634A3" w:rsidRPr="000E51EA" w:rsidRDefault="009634A3" w:rsidP="009634A3">
      <w:pPr>
        <w:shd w:val="clear" w:color="auto" w:fill="FFFFFF" w:themeFill="background1"/>
        <w:spacing w:after="0" w:line="240" w:lineRule="auto"/>
        <w:jc w:val="center"/>
        <w:rPr>
          <w:rFonts w:ascii="Cambria" w:hAnsi="Cambria" w:cstheme="minorHAnsi"/>
          <w:b/>
          <w:sz w:val="24"/>
          <w:szCs w:val="24"/>
        </w:rPr>
      </w:pPr>
    </w:p>
    <w:p w14:paraId="2AFFA3F7" w14:textId="77777777" w:rsidR="009634A3" w:rsidRPr="000E51EA" w:rsidRDefault="009634A3" w:rsidP="009634A3">
      <w:pPr>
        <w:jc w:val="both"/>
        <w:rPr>
          <w:rFonts w:ascii="Cambria" w:hAnsi="Cambria" w:cstheme="minorHAnsi"/>
          <w:sz w:val="24"/>
          <w:szCs w:val="24"/>
        </w:rPr>
      </w:pPr>
      <w:r w:rsidRPr="000E51EA">
        <w:rPr>
          <w:rFonts w:ascii="Cambria" w:hAnsi="Cambria" w:cstheme="minorHAnsi"/>
          <w:b/>
          <w:sz w:val="24"/>
          <w:szCs w:val="24"/>
        </w:rPr>
        <w:t>1.</w:t>
      </w:r>
      <w:r w:rsidRPr="000E51EA">
        <w:rPr>
          <w:rFonts w:ascii="Cambria" w:hAnsi="Cambria" w:cstheme="minorHAnsi"/>
          <w:sz w:val="24"/>
          <w:szCs w:val="24"/>
        </w:rPr>
        <w:tab/>
      </w:r>
      <w:r w:rsidRPr="000E51EA">
        <w:rPr>
          <w:rFonts w:ascii="Cambria" w:hAnsi="Cambria" w:cstheme="minorHAnsi"/>
          <w:b/>
          <w:sz w:val="24"/>
          <w:szCs w:val="24"/>
        </w:rPr>
        <w:t xml:space="preserve">INTERNALLY GENERATED REVENUE: </w:t>
      </w:r>
      <w:r w:rsidRPr="000E51EA">
        <w:rPr>
          <w:rFonts w:ascii="Cambria" w:hAnsi="Cambria" w:cstheme="minorHAnsi"/>
          <w:sz w:val="24"/>
          <w:szCs w:val="24"/>
        </w:rPr>
        <w:t>It was observed that the Local Government was generating paltry amount compared to its expenditure in the year under review. Meanwhile, the Internally Generated Revenue of the Council is expected to improve tremendously most especially now that the revenue data base for all the revenue points had been captured. Effort must be put in place by the Head of Finance to ensure its proper implementation. The appointments of the concessionaire must be renewed with a clear cut mode of operation and cost of collection as contained in my previous comments. Targets should always be set for all the Revenue Officers while Officers that meet their target should be adequately motivated to serve as morale booster for their Officers to put in their best in the area of Revenue Generation for Local Government.</w:t>
      </w:r>
    </w:p>
    <w:p w14:paraId="2C420536" w14:textId="77777777" w:rsidR="009634A3" w:rsidRPr="000E51EA" w:rsidRDefault="009634A3" w:rsidP="009634A3">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RISK:</w:t>
      </w:r>
    </w:p>
    <w:p w14:paraId="7BCEB138" w14:textId="77777777" w:rsidR="009634A3" w:rsidRDefault="009634A3" w:rsidP="009634A3">
      <w:pPr>
        <w:shd w:val="clear" w:color="auto" w:fill="FFFFFF" w:themeFill="background1"/>
        <w:spacing w:after="0" w:line="240" w:lineRule="auto"/>
        <w:jc w:val="both"/>
        <w:rPr>
          <w:rFonts w:ascii="Cambria" w:hAnsi="Cambria" w:cs="Calibri"/>
          <w:i/>
          <w:sz w:val="24"/>
          <w:szCs w:val="24"/>
        </w:rPr>
      </w:pPr>
      <w:r w:rsidRPr="000E51EA">
        <w:rPr>
          <w:rFonts w:ascii="Cambria" w:hAnsi="Cambria" w:cs="Calibri"/>
          <w:i/>
          <w:sz w:val="24"/>
          <w:szCs w:val="24"/>
        </w:rPr>
        <w:t>The implication of this was that the Local Government is susceptible to financial crisis in the event of none on low allocation from Federation Account.</w:t>
      </w:r>
    </w:p>
    <w:p w14:paraId="4371B1EC" w14:textId="77777777" w:rsidR="009634A3" w:rsidRDefault="009634A3" w:rsidP="009634A3">
      <w:pPr>
        <w:shd w:val="clear" w:color="auto" w:fill="FFFFFF" w:themeFill="background1"/>
        <w:spacing w:after="0" w:line="240" w:lineRule="auto"/>
        <w:jc w:val="both"/>
        <w:rPr>
          <w:rFonts w:ascii="Cambria" w:hAnsi="Cambria" w:cs="Calibri"/>
          <w:i/>
          <w:sz w:val="24"/>
          <w:szCs w:val="24"/>
        </w:rPr>
      </w:pPr>
    </w:p>
    <w:p w14:paraId="70FCA47F" w14:textId="77777777" w:rsidR="009634A3" w:rsidRPr="000E51EA" w:rsidRDefault="009634A3" w:rsidP="009634A3">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RECOMMENDATION:</w:t>
      </w:r>
    </w:p>
    <w:p w14:paraId="273F8A95" w14:textId="77777777" w:rsidR="009634A3" w:rsidRPr="000E51EA" w:rsidRDefault="009634A3" w:rsidP="009634A3">
      <w:pPr>
        <w:shd w:val="clear" w:color="auto" w:fill="FFFFFF" w:themeFill="background1"/>
        <w:spacing w:after="0" w:line="240" w:lineRule="auto"/>
        <w:jc w:val="both"/>
        <w:rPr>
          <w:rFonts w:ascii="Cambria" w:hAnsi="Cambria" w:cs="Calibri"/>
          <w:i/>
          <w:sz w:val="24"/>
          <w:szCs w:val="24"/>
        </w:rPr>
      </w:pPr>
      <w:r w:rsidRPr="000E51EA">
        <w:rPr>
          <w:rFonts w:ascii="Cambria" w:hAnsi="Cambria" w:cs="Calibri"/>
          <w:i/>
          <w:sz w:val="24"/>
          <w:szCs w:val="24"/>
        </w:rPr>
        <w:t>The Local Council is therefore advised to increase revenue drive in order to enhance its revenue to meet its enormous responsibilities, by tapping into other sources of revenue such as crop and livestock farming.</w:t>
      </w:r>
    </w:p>
    <w:p w14:paraId="4BB44614" w14:textId="77777777" w:rsidR="009634A3" w:rsidRPr="00CF325D" w:rsidRDefault="009634A3" w:rsidP="009634A3">
      <w:pPr>
        <w:jc w:val="both"/>
        <w:rPr>
          <w:rFonts w:ascii="Cambria" w:hAnsi="Cambria" w:cstheme="minorHAnsi"/>
          <w:sz w:val="2"/>
          <w:szCs w:val="24"/>
        </w:rPr>
      </w:pPr>
    </w:p>
    <w:p w14:paraId="5DF13FD6" w14:textId="77777777" w:rsidR="009634A3" w:rsidRDefault="009634A3" w:rsidP="009634A3">
      <w:pPr>
        <w:spacing w:after="0"/>
        <w:jc w:val="both"/>
        <w:rPr>
          <w:rFonts w:ascii="Cambria" w:hAnsi="Cambria" w:cstheme="minorHAnsi"/>
          <w:sz w:val="24"/>
          <w:szCs w:val="24"/>
        </w:rPr>
      </w:pPr>
      <w:r w:rsidRPr="000E51EA">
        <w:rPr>
          <w:rFonts w:ascii="Cambria" w:hAnsi="Cambria" w:cstheme="minorHAnsi"/>
          <w:b/>
          <w:sz w:val="24"/>
          <w:szCs w:val="24"/>
        </w:rPr>
        <w:t>2.</w:t>
      </w:r>
      <w:r w:rsidRPr="000E51EA">
        <w:rPr>
          <w:rFonts w:ascii="Cambria" w:hAnsi="Cambria" w:cstheme="minorHAnsi"/>
          <w:sz w:val="24"/>
          <w:szCs w:val="24"/>
        </w:rPr>
        <w:tab/>
      </w:r>
      <w:r w:rsidRPr="000E51EA">
        <w:rPr>
          <w:rFonts w:ascii="Cambria" w:hAnsi="Cambria" w:cstheme="minorHAnsi"/>
          <w:b/>
          <w:sz w:val="24"/>
          <w:szCs w:val="24"/>
        </w:rPr>
        <w:t xml:space="preserve">FIXED ASSET REGISTER: </w:t>
      </w:r>
      <w:r w:rsidRPr="000E51EA">
        <w:rPr>
          <w:rFonts w:ascii="Cambria" w:hAnsi="Cambria" w:cstheme="minorHAnsi"/>
          <w:sz w:val="24"/>
          <w:szCs w:val="24"/>
        </w:rPr>
        <w:t>The fixed Asset Register was not maintained by the Local Government during Audit Inspection despite the procurement of additional asset. The Asset schedule collated during the first time adoption of IPSAS Accrual in 2017 was not detailed enough and could not be accepted in lieu of Asset Register. Meanwhile, the specimen of the Fixed Asset Register had been released to the Head of Finance for proper collation and maintenance as a matter of urgency and inform this office accordingly for Audit checks to ensure probity and accountability.</w:t>
      </w:r>
    </w:p>
    <w:p w14:paraId="0B2AD507" w14:textId="77777777" w:rsidR="009634A3" w:rsidRDefault="009634A3" w:rsidP="009634A3">
      <w:pPr>
        <w:spacing w:after="0"/>
        <w:jc w:val="both"/>
        <w:rPr>
          <w:rFonts w:ascii="Cambria" w:hAnsi="Cambria" w:cstheme="minorHAnsi"/>
          <w:sz w:val="24"/>
          <w:szCs w:val="24"/>
        </w:rPr>
      </w:pPr>
    </w:p>
    <w:p w14:paraId="5BD99DF2" w14:textId="691D5E7A" w:rsidR="009634A3" w:rsidRPr="000E51EA" w:rsidRDefault="009634A3" w:rsidP="009634A3">
      <w:pPr>
        <w:spacing w:after="0"/>
        <w:jc w:val="both"/>
        <w:rPr>
          <w:rFonts w:ascii="Cambria" w:hAnsi="Cambria" w:cstheme="minorHAnsi"/>
          <w:sz w:val="24"/>
          <w:szCs w:val="24"/>
        </w:rPr>
      </w:pPr>
      <w:r w:rsidRPr="000E51EA">
        <w:rPr>
          <w:rFonts w:ascii="Cambria" w:hAnsi="Cambria" w:cstheme="minorHAnsi"/>
          <w:b/>
          <w:sz w:val="24"/>
          <w:szCs w:val="24"/>
        </w:rPr>
        <w:t>3.</w:t>
      </w:r>
      <w:r w:rsidRPr="000E51EA">
        <w:rPr>
          <w:rFonts w:ascii="Cambria" w:hAnsi="Cambria" w:cstheme="minorHAnsi"/>
          <w:sz w:val="24"/>
          <w:szCs w:val="24"/>
        </w:rPr>
        <w:tab/>
      </w:r>
      <w:r w:rsidRPr="000E51EA">
        <w:rPr>
          <w:rFonts w:ascii="Cambria" w:hAnsi="Cambria" w:cstheme="minorHAnsi"/>
          <w:b/>
          <w:sz w:val="24"/>
          <w:szCs w:val="24"/>
        </w:rPr>
        <w:t>UNRETIRED IMPREST (</w:t>
      </w:r>
      <w:r w:rsidRPr="000E51EA">
        <w:rPr>
          <w:rFonts w:ascii="Cambria" w:hAnsi="Cambria" w:cstheme="minorHAnsi"/>
          <w:b/>
          <w:dstrike/>
          <w:sz w:val="24"/>
          <w:szCs w:val="24"/>
        </w:rPr>
        <w:t>N</w:t>
      </w:r>
      <w:r w:rsidRPr="000E51EA">
        <w:rPr>
          <w:rFonts w:ascii="Cambria" w:hAnsi="Cambria" w:cstheme="minorHAnsi"/>
          <w:b/>
          <w:sz w:val="24"/>
          <w:szCs w:val="24"/>
        </w:rPr>
        <w:t xml:space="preserve">107,500.00): </w:t>
      </w:r>
      <w:r w:rsidRPr="000E51EA">
        <w:rPr>
          <w:rFonts w:ascii="Cambria" w:hAnsi="Cambria" w:cstheme="minorHAnsi"/>
          <w:sz w:val="24"/>
          <w:szCs w:val="24"/>
        </w:rPr>
        <w:t xml:space="preserve">It was observed during the Audit inspection that some of the Monthly </w:t>
      </w:r>
      <w:proofErr w:type="spellStart"/>
      <w:r w:rsidRPr="000E51EA">
        <w:rPr>
          <w:rFonts w:ascii="Cambria" w:hAnsi="Cambria" w:cstheme="minorHAnsi"/>
          <w:sz w:val="24"/>
          <w:szCs w:val="24"/>
        </w:rPr>
        <w:t>Imprest</w:t>
      </w:r>
      <w:proofErr w:type="spellEnd"/>
      <w:r w:rsidRPr="000E51EA">
        <w:rPr>
          <w:rFonts w:ascii="Cambria" w:hAnsi="Cambria" w:cstheme="minorHAnsi"/>
          <w:sz w:val="24"/>
          <w:szCs w:val="24"/>
        </w:rPr>
        <w:t xml:space="preserve"> released to some Career Officers were not retired and such payment vouchers were not supported with the relevant documentary evidences to buttress the genuineness of the expenditure contrary to the provision of  Financial Memoranda 14:27 which states that, “</w:t>
      </w:r>
      <w:proofErr w:type="spellStart"/>
      <w:r w:rsidRPr="000E51EA">
        <w:rPr>
          <w:rFonts w:ascii="Cambria" w:hAnsi="Cambria" w:cstheme="minorHAnsi"/>
          <w:sz w:val="24"/>
          <w:szCs w:val="24"/>
        </w:rPr>
        <w:t>Imprest</w:t>
      </w:r>
      <w:proofErr w:type="spellEnd"/>
      <w:r w:rsidRPr="000E51EA">
        <w:rPr>
          <w:rFonts w:ascii="Cambria" w:hAnsi="Cambria" w:cstheme="minorHAnsi"/>
          <w:sz w:val="24"/>
          <w:szCs w:val="24"/>
        </w:rPr>
        <w:t xml:space="preserve"> shall be retired when the purpose for which the </w:t>
      </w:r>
      <w:proofErr w:type="spellStart"/>
      <w:r w:rsidRPr="000E51EA">
        <w:rPr>
          <w:rFonts w:ascii="Cambria" w:hAnsi="Cambria" w:cstheme="minorHAnsi"/>
          <w:sz w:val="24"/>
          <w:szCs w:val="24"/>
        </w:rPr>
        <w:t>imprest</w:t>
      </w:r>
      <w:proofErr w:type="spellEnd"/>
      <w:r w:rsidRPr="000E51EA">
        <w:rPr>
          <w:rFonts w:ascii="Cambria" w:hAnsi="Cambria" w:cstheme="minorHAnsi"/>
          <w:sz w:val="24"/>
          <w:szCs w:val="24"/>
        </w:rPr>
        <w:t xml:space="preserve"> was granted is completed or at such intervals as are prescribed when the </w:t>
      </w:r>
      <w:proofErr w:type="spellStart"/>
      <w:r w:rsidRPr="000E51EA">
        <w:rPr>
          <w:rFonts w:ascii="Cambria" w:hAnsi="Cambria" w:cstheme="minorHAnsi"/>
          <w:sz w:val="24"/>
          <w:szCs w:val="24"/>
        </w:rPr>
        <w:t>imprest</w:t>
      </w:r>
      <w:proofErr w:type="spellEnd"/>
      <w:r w:rsidRPr="000E51EA">
        <w:rPr>
          <w:rFonts w:ascii="Cambria" w:hAnsi="Cambria" w:cstheme="minorHAnsi"/>
          <w:sz w:val="24"/>
          <w:szCs w:val="24"/>
        </w:rPr>
        <w:t xml:space="preserve"> is approved. However, all </w:t>
      </w:r>
      <w:proofErr w:type="spellStart"/>
      <w:r w:rsidRPr="000E51EA">
        <w:rPr>
          <w:rFonts w:ascii="Cambria" w:hAnsi="Cambria" w:cstheme="minorHAnsi"/>
          <w:sz w:val="24"/>
          <w:szCs w:val="24"/>
        </w:rPr>
        <w:t>impests</w:t>
      </w:r>
      <w:proofErr w:type="spellEnd"/>
      <w:r w:rsidRPr="000E51EA">
        <w:rPr>
          <w:rFonts w:ascii="Cambria" w:hAnsi="Cambria" w:cstheme="minorHAnsi"/>
          <w:sz w:val="24"/>
          <w:szCs w:val="24"/>
        </w:rPr>
        <w:t xml:space="preserve"> shall be automatically be retired at the end of each financial year”. </w:t>
      </w:r>
    </w:p>
    <w:p w14:paraId="468D4313" w14:textId="77777777" w:rsidR="009634A3" w:rsidRPr="000E51EA" w:rsidRDefault="009634A3" w:rsidP="009634A3">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RISK:</w:t>
      </w:r>
    </w:p>
    <w:p w14:paraId="34531AE7" w14:textId="77777777" w:rsidR="009634A3" w:rsidRPr="000E51EA" w:rsidRDefault="009634A3" w:rsidP="009634A3">
      <w:pPr>
        <w:shd w:val="clear" w:color="auto" w:fill="FFFFFF" w:themeFill="background1"/>
        <w:spacing w:after="0" w:line="240" w:lineRule="auto"/>
        <w:jc w:val="both"/>
        <w:rPr>
          <w:rFonts w:ascii="Cambria" w:hAnsi="Cambria" w:cs="Calibri"/>
          <w:i/>
          <w:sz w:val="24"/>
          <w:szCs w:val="24"/>
        </w:rPr>
      </w:pPr>
      <w:r>
        <w:rPr>
          <w:rFonts w:ascii="Cambria" w:hAnsi="Cambria" w:cs="Calibri"/>
          <w:i/>
          <w:sz w:val="24"/>
          <w:szCs w:val="24"/>
        </w:rPr>
        <w:t>Government Fund might not have been used for official purpose.</w:t>
      </w:r>
    </w:p>
    <w:p w14:paraId="733BD214" w14:textId="77777777" w:rsidR="009634A3" w:rsidRDefault="009634A3" w:rsidP="009634A3">
      <w:pPr>
        <w:shd w:val="clear" w:color="auto" w:fill="FFFFFF" w:themeFill="background1"/>
        <w:spacing w:after="0" w:line="240" w:lineRule="auto"/>
        <w:jc w:val="both"/>
        <w:rPr>
          <w:rFonts w:ascii="Cambria" w:hAnsi="Cambria" w:cs="Calibri"/>
          <w:i/>
          <w:sz w:val="24"/>
          <w:szCs w:val="24"/>
        </w:rPr>
      </w:pPr>
    </w:p>
    <w:p w14:paraId="1E469AE6" w14:textId="77777777" w:rsidR="009634A3" w:rsidRDefault="009634A3" w:rsidP="009634A3">
      <w:pPr>
        <w:spacing w:after="0"/>
        <w:jc w:val="both"/>
        <w:rPr>
          <w:rFonts w:ascii="Cambria" w:hAnsi="Cambria" w:cs="Times New Roman"/>
          <w:b/>
          <w:i/>
          <w:sz w:val="24"/>
          <w:szCs w:val="24"/>
        </w:rPr>
      </w:pPr>
      <w:r>
        <w:rPr>
          <w:rFonts w:ascii="Cambria" w:hAnsi="Cambria" w:cs="Times New Roman"/>
          <w:b/>
          <w:i/>
          <w:sz w:val="24"/>
          <w:szCs w:val="24"/>
        </w:rPr>
        <w:t>MANAGEMENT RESPONSE:</w:t>
      </w:r>
    </w:p>
    <w:p w14:paraId="15B11C0F" w14:textId="77777777" w:rsidR="009634A3" w:rsidRPr="000E51EA" w:rsidRDefault="009634A3" w:rsidP="009634A3">
      <w:pPr>
        <w:shd w:val="clear" w:color="auto" w:fill="FFFFFF" w:themeFill="background1"/>
        <w:spacing w:after="0" w:line="240" w:lineRule="auto"/>
        <w:jc w:val="both"/>
        <w:rPr>
          <w:rFonts w:ascii="Cambria" w:hAnsi="Cambria" w:cs="Calibri"/>
          <w:i/>
          <w:sz w:val="24"/>
          <w:szCs w:val="24"/>
        </w:rPr>
      </w:pPr>
      <w:r>
        <w:rPr>
          <w:rFonts w:ascii="Cambria" w:hAnsi="Cambria" w:cs="Calibri"/>
          <w:i/>
          <w:sz w:val="24"/>
          <w:szCs w:val="24"/>
        </w:rPr>
        <w:t>It was an oversight, and the receipt would be produced.</w:t>
      </w:r>
    </w:p>
    <w:p w14:paraId="468E2F42" w14:textId="77777777" w:rsidR="009634A3" w:rsidRPr="000957A3" w:rsidRDefault="009634A3" w:rsidP="009634A3">
      <w:pPr>
        <w:shd w:val="clear" w:color="auto" w:fill="FFFFFF" w:themeFill="background1"/>
        <w:spacing w:after="0" w:line="240" w:lineRule="auto"/>
        <w:jc w:val="both"/>
        <w:rPr>
          <w:rFonts w:ascii="Cambria" w:hAnsi="Cambria" w:cs="Calibri"/>
          <w:b/>
          <w:i/>
          <w:sz w:val="10"/>
          <w:szCs w:val="24"/>
        </w:rPr>
      </w:pPr>
    </w:p>
    <w:p w14:paraId="57B7DF93" w14:textId="77777777" w:rsidR="009634A3" w:rsidRPr="000E51EA" w:rsidRDefault="009634A3" w:rsidP="009634A3">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lastRenderedPageBreak/>
        <w:t>RECOMMENDATION-</w:t>
      </w:r>
    </w:p>
    <w:p w14:paraId="4408FA1F" w14:textId="77777777" w:rsidR="009634A3" w:rsidRPr="000E51EA" w:rsidRDefault="009634A3" w:rsidP="009634A3">
      <w:pPr>
        <w:shd w:val="clear" w:color="auto" w:fill="FFFFFF" w:themeFill="background1"/>
        <w:spacing w:after="0" w:line="240" w:lineRule="auto"/>
        <w:jc w:val="both"/>
        <w:rPr>
          <w:rFonts w:ascii="Cambria" w:hAnsi="Cambria" w:cs="Calibri"/>
          <w:i/>
          <w:sz w:val="24"/>
          <w:szCs w:val="24"/>
        </w:rPr>
      </w:pPr>
      <w:r>
        <w:rPr>
          <w:rFonts w:ascii="Cambria" w:hAnsi="Cambria" w:cs="Calibri"/>
          <w:i/>
          <w:sz w:val="24"/>
          <w:szCs w:val="24"/>
        </w:rPr>
        <w:t xml:space="preserve">Proper recording of petty cash should be done and all payments must be retired immediately and presented for audit verification </w:t>
      </w:r>
    </w:p>
    <w:p w14:paraId="27704A6F" w14:textId="77777777" w:rsidR="009634A3" w:rsidRPr="000957A3" w:rsidRDefault="009634A3" w:rsidP="009634A3">
      <w:pPr>
        <w:jc w:val="both"/>
        <w:rPr>
          <w:rFonts w:ascii="Cambria" w:hAnsi="Cambria" w:cstheme="minorHAnsi"/>
          <w:sz w:val="6"/>
          <w:szCs w:val="24"/>
        </w:rPr>
      </w:pPr>
    </w:p>
    <w:p w14:paraId="19E44FA1" w14:textId="348A7017" w:rsidR="009634A3" w:rsidRPr="000E51EA" w:rsidRDefault="009634A3" w:rsidP="009634A3">
      <w:pPr>
        <w:jc w:val="both"/>
        <w:rPr>
          <w:rFonts w:ascii="Cambria" w:hAnsi="Cambria" w:cstheme="minorHAnsi"/>
          <w:sz w:val="24"/>
          <w:szCs w:val="24"/>
        </w:rPr>
      </w:pPr>
      <w:r w:rsidRPr="000E51EA">
        <w:rPr>
          <w:rFonts w:ascii="Cambria" w:hAnsi="Cambria" w:cstheme="minorHAnsi"/>
          <w:b/>
          <w:sz w:val="24"/>
          <w:szCs w:val="24"/>
        </w:rPr>
        <w:t>4.</w:t>
      </w:r>
      <w:r w:rsidRPr="000E51EA">
        <w:rPr>
          <w:rFonts w:ascii="Cambria" w:hAnsi="Cambria" w:cstheme="minorHAnsi"/>
          <w:sz w:val="24"/>
          <w:szCs w:val="24"/>
        </w:rPr>
        <w:tab/>
      </w:r>
      <w:r w:rsidRPr="000E51EA">
        <w:rPr>
          <w:rFonts w:ascii="Cambria" w:hAnsi="Cambria" w:cstheme="minorHAnsi"/>
          <w:b/>
          <w:sz w:val="24"/>
          <w:szCs w:val="24"/>
        </w:rPr>
        <w:t>UNRECEIPTED EXPENDITURE (</w:t>
      </w:r>
      <w:r w:rsidRPr="000E51EA">
        <w:rPr>
          <w:rFonts w:ascii="Cambria" w:hAnsi="Cambria" w:cstheme="minorHAnsi"/>
          <w:b/>
          <w:dstrike/>
          <w:sz w:val="24"/>
          <w:szCs w:val="24"/>
        </w:rPr>
        <w:t>N</w:t>
      </w:r>
      <w:r w:rsidRPr="000E51EA">
        <w:rPr>
          <w:rFonts w:ascii="Cambria" w:hAnsi="Cambria" w:cstheme="minorHAnsi"/>
          <w:b/>
          <w:sz w:val="24"/>
          <w:szCs w:val="24"/>
        </w:rPr>
        <w:t>157</w:t>
      </w:r>
      <w:proofErr w:type="gramStart"/>
      <w:r w:rsidRPr="000E51EA">
        <w:rPr>
          <w:rFonts w:ascii="Cambria" w:hAnsi="Cambria" w:cstheme="minorHAnsi"/>
          <w:b/>
          <w:sz w:val="24"/>
          <w:szCs w:val="24"/>
        </w:rPr>
        <w:t>,000.00</w:t>
      </w:r>
      <w:proofErr w:type="gramEnd"/>
      <w:r w:rsidRPr="000E51EA">
        <w:rPr>
          <w:rFonts w:ascii="Cambria" w:hAnsi="Cambria" w:cstheme="minorHAnsi"/>
          <w:b/>
          <w:sz w:val="24"/>
          <w:szCs w:val="24"/>
        </w:rPr>
        <w:t xml:space="preserve">): </w:t>
      </w:r>
      <w:r w:rsidRPr="000E51EA">
        <w:rPr>
          <w:rFonts w:ascii="Cambria" w:hAnsi="Cambria" w:cstheme="minorHAnsi"/>
          <w:sz w:val="24"/>
          <w:szCs w:val="24"/>
        </w:rPr>
        <w:t xml:space="preserve">Audit examination of Accounting records revealed the sum of </w:t>
      </w:r>
      <w:r w:rsidRPr="000E51EA">
        <w:rPr>
          <w:rFonts w:ascii="Cambria" w:hAnsi="Cambria" w:cstheme="minorHAnsi"/>
          <w:dstrike/>
          <w:sz w:val="24"/>
          <w:szCs w:val="24"/>
        </w:rPr>
        <w:t>N</w:t>
      </w:r>
      <w:r w:rsidRPr="000E51EA">
        <w:rPr>
          <w:rFonts w:ascii="Cambria" w:hAnsi="Cambria" w:cstheme="minorHAnsi"/>
          <w:sz w:val="24"/>
          <w:szCs w:val="24"/>
        </w:rPr>
        <w:t xml:space="preserve">157,000.00 was paid to certain Officers of </w:t>
      </w:r>
      <w:proofErr w:type="spellStart"/>
      <w:r w:rsidRPr="000E51EA">
        <w:rPr>
          <w:rFonts w:ascii="Cambria" w:hAnsi="Cambria" w:cstheme="minorHAnsi"/>
          <w:sz w:val="24"/>
          <w:szCs w:val="24"/>
        </w:rPr>
        <w:t>Olorunda</w:t>
      </w:r>
      <w:proofErr w:type="spellEnd"/>
      <w:r w:rsidRPr="000E51EA">
        <w:rPr>
          <w:rFonts w:ascii="Cambria" w:hAnsi="Cambria" w:cstheme="minorHAnsi"/>
          <w:sz w:val="24"/>
          <w:szCs w:val="24"/>
        </w:rPr>
        <w:t xml:space="preserve"> North Local Council Development Area Ota-</w:t>
      </w:r>
      <w:proofErr w:type="spellStart"/>
      <w:r w:rsidRPr="000E51EA">
        <w:rPr>
          <w:rFonts w:ascii="Cambria" w:hAnsi="Cambria" w:cstheme="minorHAnsi"/>
          <w:sz w:val="24"/>
          <w:szCs w:val="24"/>
        </w:rPr>
        <w:t>Efun</w:t>
      </w:r>
      <w:proofErr w:type="spellEnd"/>
      <w:r w:rsidRPr="000E51EA">
        <w:rPr>
          <w:rFonts w:ascii="Cambria" w:hAnsi="Cambria" w:cstheme="minorHAnsi"/>
          <w:sz w:val="24"/>
          <w:szCs w:val="24"/>
        </w:rPr>
        <w:t xml:space="preserve">, </w:t>
      </w:r>
      <w:proofErr w:type="spellStart"/>
      <w:r w:rsidRPr="000E51EA">
        <w:rPr>
          <w:rFonts w:ascii="Cambria" w:hAnsi="Cambria" w:cstheme="minorHAnsi"/>
          <w:sz w:val="24"/>
          <w:szCs w:val="24"/>
        </w:rPr>
        <w:t>Osogbo</w:t>
      </w:r>
      <w:proofErr w:type="spellEnd"/>
      <w:r w:rsidRPr="000E51EA">
        <w:rPr>
          <w:rFonts w:ascii="Cambria" w:hAnsi="Cambria" w:cstheme="minorHAnsi"/>
          <w:sz w:val="24"/>
          <w:szCs w:val="24"/>
        </w:rPr>
        <w:t xml:space="preserve"> for the purchase of sanitary materials to prevent the spread of COVID-19 in the Local Government. The payment vouchers raised for the expenditure were not supported with the relevant official receipts to justify the authenticity of the payments which is contrary to the provision of Financial Memoranda 14:17 which states that, “An official printed receipt must be obtained and attached to the payment voucher in respect of a payment to Government, another Local Government or a Commercial firm. If the printed receipt covers more than one payment voucher, reference to the number of the payment voucher to which the receipt is attached, shall be entered on the other vouchers”.</w:t>
      </w:r>
    </w:p>
    <w:p w14:paraId="66CF9C04" w14:textId="77777777" w:rsidR="009634A3" w:rsidRPr="000E51EA" w:rsidRDefault="009634A3" w:rsidP="009634A3">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RISK:</w:t>
      </w:r>
    </w:p>
    <w:p w14:paraId="45A13F10" w14:textId="77777777" w:rsidR="009634A3" w:rsidRPr="000E51EA" w:rsidRDefault="009634A3" w:rsidP="009634A3">
      <w:pPr>
        <w:shd w:val="clear" w:color="auto" w:fill="FFFFFF" w:themeFill="background1"/>
        <w:spacing w:after="0" w:line="240" w:lineRule="auto"/>
        <w:jc w:val="both"/>
        <w:rPr>
          <w:rFonts w:ascii="Cambria" w:hAnsi="Cambria" w:cs="Calibri"/>
          <w:i/>
          <w:sz w:val="24"/>
          <w:szCs w:val="24"/>
        </w:rPr>
      </w:pPr>
      <w:r w:rsidRPr="000E51EA">
        <w:rPr>
          <w:rFonts w:ascii="Cambria" w:hAnsi="Cambria" w:cs="Calibri"/>
          <w:i/>
          <w:sz w:val="24"/>
          <w:szCs w:val="24"/>
        </w:rPr>
        <w:t>This was an indication that the purported items might not have been purchased thereby resulting to loss of Local Government fund.</w:t>
      </w:r>
    </w:p>
    <w:p w14:paraId="55FD1B15" w14:textId="77777777" w:rsidR="009634A3" w:rsidRDefault="009634A3" w:rsidP="009634A3">
      <w:pPr>
        <w:shd w:val="clear" w:color="auto" w:fill="FFFFFF" w:themeFill="background1"/>
        <w:spacing w:after="0" w:line="240" w:lineRule="auto"/>
        <w:jc w:val="both"/>
        <w:rPr>
          <w:rFonts w:ascii="Cambria" w:hAnsi="Cambria" w:cs="Calibri"/>
          <w:i/>
          <w:sz w:val="24"/>
          <w:szCs w:val="24"/>
        </w:rPr>
      </w:pPr>
    </w:p>
    <w:p w14:paraId="6A04DF66" w14:textId="77777777" w:rsidR="009634A3" w:rsidRDefault="009634A3" w:rsidP="009634A3">
      <w:pPr>
        <w:spacing w:after="0"/>
        <w:jc w:val="both"/>
        <w:rPr>
          <w:rFonts w:ascii="Cambria" w:hAnsi="Cambria" w:cs="Times New Roman"/>
          <w:i/>
          <w:sz w:val="24"/>
          <w:szCs w:val="24"/>
        </w:rPr>
      </w:pPr>
      <w:r>
        <w:rPr>
          <w:rFonts w:ascii="Cambria" w:hAnsi="Cambria" w:cs="Times New Roman"/>
          <w:b/>
          <w:i/>
          <w:sz w:val="24"/>
          <w:szCs w:val="24"/>
        </w:rPr>
        <w:t xml:space="preserve">MANAGEMENT RESPONSE: </w:t>
      </w:r>
      <w:r>
        <w:rPr>
          <w:rFonts w:ascii="Cambria" w:hAnsi="Cambria" w:cs="Times New Roman"/>
          <w:i/>
          <w:sz w:val="24"/>
          <w:szCs w:val="24"/>
        </w:rPr>
        <w:t>The said voucher was retired as the time of payment but the receipt might have been detached during filling and sorting of the vouchers.</w:t>
      </w:r>
    </w:p>
    <w:p w14:paraId="57FB4609" w14:textId="77777777" w:rsidR="009634A3" w:rsidRPr="000957A3" w:rsidRDefault="009634A3" w:rsidP="009634A3">
      <w:pPr>
        <w:shd w:val="clear" w:color="auto" w:fill="FFFFFF" w:themeFill="background1"/>
        <w:spacing w:after="0" w:line="240" w:lineRule="auto"/>
        <w:jc w:val="both"/>
        <w:rPr>
          <w:rFonts w:ascii="Cambria" w:hAnsi="Cambria" w:cs="Calibri"/>
          <w:i/>
          <w:sz w:val="6"/>
          <w:szCs w:val="24"/>
        </w:rPr>
      </w:pPr>
    </w:p>
    <w:p w14:paraId="5DBABC62" w14:textId="77777777" w:rsidR="009634A3" w:rsidRPr="000E51EA" w:rsidRDefault="009634A3" w:rsidP="009634A3">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RECOMMENDATION-</w:t>
      </w:r>
    </w:p>
    <w:p w14:paraId="5FD9D1C4" w14:textId="77777777" w:rsidR="009634A3" w:rsidRPr="000E51EA" w:rsidRDefault="009634A3" w:rsidP="009634A3">
      <w:pPr>
        <w:shd w:val="clear" w:color="auto" w:fill="FFFFFF" w:themeFill="background1"/>
        <w:spacing w:after="0" w:line="240" w:lineRule="auto"/>
        <w:jc w:val="both"/>
        <w:rPr>
          <w:rFonts w:ascii="Cambria" w:hAnsi="Cambria" w:cs="Calibri"/>
          <w:i/>
          <w:sz w:val="24"/>
          <w:szCs w:val="24"/>
        </w:rPr>
      </w:pPr>
      <w:r w:rsidRPr="000E51EA">
        <w:rPr>
          <w:rFonts w:ascii="Cambria" w:hAnsi="Cambria" w:cs="Calibri"/>
          <w:i/>
          <w:sz w:val="24"/>
          <w:szCs w:val="24"/>
        </w:rPr>
        <w:t>All necessary supporting documents such as store receipt voucher and store issued vouchers should be attached to the payment vouchers before put into use.</w:t>
      </w:r>
    </w:p>
    <w:p w14:paraId="43464AF4" w14:textId="77777777" w:rsidR="009634A3" w:rsidRPr="000957A3" w:rsidRDefault="009634A3" w:rsidP="009634A3">
      <w:pPr>
        <w:jc w:val="both"/>
        <w:rPr>
          <w:rFonts w:ascii="Cambria" w:hAnsi="Cambria" w:cstheme="minorHAnsi"/>
          <w:sz w:val="2"/>
          <w:szCs w:val="24"/>
        </w:rPr>
      </w:pPr>
    </w:p>
    <w:p w14:paraId="7AB654DE" w14:textId="3DFB0303" w:rsidR="009634A3" w:rsidRPr="000E51EA" w:rsidRDefault="009634A3" w:rsidP="009634A3">
      <w:pPr>
        <w:jc w:val="both"/>
        <w:rPr>
          <w:rFonts w:ascii="Cambria" w:hAnsi="Cambria" w:cstheme="minorHAnsi"/>
          <w:sz w:val="24"/>
          <w:szCs w:val="24"/>
        </w:rPr>
      </w:pPr>
      <w:r w:rsidRPr="000E51EA">
        <w:rPr>
          <w:rFonts w:ascii="Cambria" w:hAnsi="Cambria" w:cstheme="minorHAnsi"/>
          <w:b/>
          <w:sz w:val="24"/>
          <w:szCs w:val="24"/>
        </w:rPr>
        <w:t>5.</w:t>
      </w:r>
      <w:r w:rsidRPr="000E51EA">
        <w:rPr>
          <w:rFonts w:ascii="Cambria" w:hAnsi="Cambria" w:cstheme="minorHAnsi"/>
          <w:sz w:val="24"/>
          <w:szCs w:val="24"/>
        </w:rPr>
        <w:tab/>
      </w:r>
      <w:r w:rsidRPr="000E51EA">
        <w:rPr>
          <w:rFonts w:ascii="Cambria" w:hAnsi="Cambria" w:cstheme="minorHAnsi"/>
          <w:b/>
          <w:sz w:val="24"/>
          <w:szCs w:val="24"/>
        </w:rPr>
        <w:t>DOUBTFUL EXPENDITURE (</w:t>
      </w:r>
      <w:r w:rsidRPr="000E51EA">
        <w:rPr>
          <w:rFonts w:ascii="Cambria" w:hAnsi="Cambria" w:cstheme="minorHAnsi"/>
          <w:b/>
          <w:dstrike/>
          <w:sz w:val="24"/>
          <w:szCs w:val="24"/>
        </w:rPr>
        <w:t>N</w:t>
      </w:r>
      <w:r w:rsidRPr="000E51EA">
        <w:rPr>
          <w:rFonts w:ascii="Cambria" w:hAnsi="Cambria" w:cstheme="minorHAnsi"/>
          <w:b/>
          <w:sz w:val="24"/>
          <w:szCs w:val="24"/>
        </w:rPr>
        <w:t>1,005,000.00):</w:t>
      </w:r>
      <w:r w:rsidRPr="000E51EA">
        <w:rPr>
          <w:rFonts w:ascii="Cambria" w:hAnsi="Cambria" w:cstheme="minorHAnsi"/>
          <w:sz w:val="24"/>
          <w:szCs w:val="24"/>
        </w:rPr>
        <w:t xml:space="preserve"> The expenditure incurred by the Local Government Council Development Area for the chlorination of wells within the Council and convening of, a peaceful security meeting among the stakeholders appeared doubtful because tangible evidence such as list of the affected community and their addresses could not be produced at the time of Audit Inspection and all efforts made to obtain this vital evidence proved abortive which makes the genuineness of this expenditure to be doubtful. </w:t>
      </w:r>
    </w:p>
    <w:p w14:paraId="3FE2CDDF" w14:textId="77777777" w:rsidR="009634A3" w:rsidRPr="000E51EA" w:rsidRDefault="009634A3" w:rsidP="009634A3">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RISK:</w:t>
      </w:r>
    </w:p>
    <w:p w14:paraId="7B00BC59" w14:textId="77777777" w:rsidR="009634A3" w:rsidRPr="000E51EA" w:rsidRDefault="009634A3" w:rsidP="009634A3">
      <w:pPr>
        <w:shd w:val="clear" w:color="auto" w:fill="FFFFFF" w:themeFill="background1"/>
        <w:spacing w:after="0" w:line="240" w:lineRule="auto"/>
        <w:jc w:val="both"/>
        <w:rPr>
          <w:rFonts w:ascii="Cambria" w:hAnsi="Cambria" w:cs="Calibri"/>
          <w:i/>
          <w:sz w:val="24"/>
          <w:szCs w:val="24"/>
        </w:rPr>
      </w:pPr>
      <w:r w:rsidRPr="000E51EA">
        <w:rPr>
          <w:rFonts w:ascii="Cambria" w:hAnsi="Cambria" w:cs="Calibri"/>
          <w:i/>
          <w:sz w:val="24"/>
          <w:szCs w:val="24"/>
        </w:rPr>
        <w:t>The implication of this expenditure was that the services might not have been performed, thus the public fund might have been diverted for personal purposes.</w:t>
      </w:r>
    </w:p>
    <w:p w14:paraId="6621D81A" w14:textId="77777777" w:rsidR="000957A3" w:rsidRPr="00253E11" w:rsidRDefault="000957A3" w:rsidP="000957A3">
      <w:pPr>
        <w:spacing w:after="0"/>
        <w:jc w:val="both"/>
        <w:rPr>
          <w:rFonts w:ascii="Cambria" w:hAnsi="Cambria" w:cs="Times New Roman"/>
          <w:i/>
          <w:sz w:val="24"/>
          <w:szCs w:val="24"/>
        </w:rPr>
      </w:pPr>
      <w:r>
        <w:rPr>
          <w:rFonts w:ascii="Cambria" w:hAnsi="Cambria" w:cs="Times New Roman"/>
          <w:b/>
          <w:i/>
          <w:sz w:val="24"/>
          <w:szCs w:val="24"/>
        </w:rPr>
        <w:t xml:space="preserve">MANAGEMENT RESPONSE: </w:t>
      </w:r>
      <w:r>
        <w:rPr>
          <w:rFonts w:ascii="Cambria" w:hAnsi="Cambria" w:cs="Times New Roman"/>
          <w:i/>
          <w:sz w:val="24"/>
          <w:szCs w:val="24"/>
        </w:rPr>
        <w:t>The effect of the work done had been eroded with the passage of time before inspection was done supporting evidences would be presented.</w:t>
      </w:r>
    </w:p>
    <w:p w14:paraId="3FB94960" w14:textId="77777777" w:rsidR="009634A3" w:rsidRPr="000957A3" w:rsidRDefault="009634A3" w:rsidP="009634A3">
      <w:pPr>
        <w:shd w:val="clear" w:color="auto" w:fill="FFFFFF" w:themeFill="background1"/>
        <w:spacing w:after="0" w:line="240" w:lineRule="auto"/>
        <w:jc w:val="both"/>
        <w:rPr>
          <w:rFonts w:ascii="Cambria" w:hAnsi="Cambria" w:cs="Calibri"/>
          <w:b/>
          <w:i/>
          <w:sz w:val="18"/>
          <w:szCs w:val="24"/>
        </w:rPr>
      </w:pPr>
    </w:p>
    <w:p w14:paraId="4240BC8B" w14:textId="77777777" w:rsidR="009634A3" w:rsidRPr="000E51EA" w:rsidRDefault="009634A3" w:rsidP="009634A3">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RECOMMENDATION:</w:t>
      </w:r>
    </w:p>
    <w:p w14:paraId="70022A6D" w14:textId="43498968" w:rsidR="00F24D6C" w:rsidRDefault="009634A3" w:rsidP="000957A3">
      <w:pPr>
        <w:shd w:val="clear" w:color="auto" w:fill="FFFFFF" w:themeFill="background1"/>
        <w:spacing w:after="0" w:line="240" w:lineRule="auto"/>
        <w:jc w:val="both"/>
        <w:rPr>
          <w:rFonts w:ascii="Cambria" w:hAnsi="Cambria" w:cs="Calibri"/>
          <w:i/>
          <w:sz w:val="24"/>
          <w:szCs w:val="24"/>
        </w:rPr>
      </w:pPr>
      <w:r w:rsidRPr="000E51EA">
        <w:rPr>
          <w:rFonts w:ascii="Cambria" w:hAnsi="Cambria" w:cs="Calibri"/>
          <w:i/>
          <w:sz w:val="24"/>
          <w:szCs w:val="24"/>
        </w:rPr>
        <w:t>The recipients must attach all necessary supporting evidence such as sub-receipts, evidence of participation, or video coverage to prove genuineness of the expenditure.</w:t>
      </w:r>
    </w:p>
    <w:p w14:paraId="0B60EE36" w14:textId="77777777" w:rsidR="00491B30" w:rsidRDefault="00491B30" w:rsidP="000957A3">
      <w:pPr>
        <w:shd w:val="clear" w:color="auto" w:fill="FFFFFF" w:themeFill="background1"/>
        <w:spacing w:after="0" w:line="240" w:lineRule="auto"/>
        <w:jc w:val="both"/>
        <w:rPr>
          <w:rFonts w:ascii="Cambria" w:hAnsi="Cambria" w:cs="Calibri"/>
          <w:i/>
          <w:sz w:val="24"/>
          <w:szCs w:val="24"/>
        </w:rPr>
      </w:pPr>
    </w:p>
    <w:p w14:paraId="226B1E2F" w14:textId="77777777" w:rsidR="008126F8" w:rsidRDefault="008126F8" w:rsidP="000957A3">
      <w:pPr>
        <w:shd w:val="clear" w:color="auto" w:fill="FFFFFF" w:themeFill="background1"/>
        <w:spacing w:after="0" w:line="240" w:lineRule="auto"/>
        <w:jc w:val="both"/>
      </w:pPr>
    </w:p>
    <w:p w14:paraId="0271BB08" w14:textId="77777777" w:rsidR="008126F8" w:rsidRDefault="008126F8" w:rsidP="000957A3">
      <w:pPr>
        <w:shd w:val="clear" w:color="auto" w:fill="FFFFFF" w:themeFill="background1"/>
        <w:spacing w:after="0" w:line="240" w:lineRule="auto"/>
        <w:jc w:val="both"/>
      </w:pPr>
    </w:p>
    <w:p w14:paraId="2E65F965" w14:textId="69833A9C" w:rsidR="00F24D6C" w:rsidRPr="00F24D6C" w:rsidRDefault="00F24D6C">
      <w:pPr>
        <w:rPr>
          <w:b/>
          <w:bCs/>
          <w:sz w:val="28"/>
          <w:szCs w:val="28"/>
        </w:rPr>
      </w:pPr>
      <w:r w:rsidRPr="00F24D6C">
        <w:rPr>
          <w:b/>
          <w:bCs/>
          <w:sz w:val="28"/>
          <w:szCs w:val="28"/>
        </w:rPr>
        <w:lastRenderedPageBreak/>
        <w:t>INTERNAL AUDITOR</w:t>
      </w:r>
      <w:r w:rsidR="00CD0B6C">
        <w:rPr>
          <w:b/>
          <w:bCs/>
          <w:sz w:val="28"/>
          <w:szCs w:val="28"/>
        </w:rPr>
        <w:t>’</w:t>
      </w:r>
      <w:r w:rsidRPr="00F24D6C">
        <w:rPr>
          <w:b/>
          <w:bCs/>
          <w:sz w:val="28"/>
          <w:szCs w:val="28"/>
        </w:rPr>
        <w:t>S REPORT</w:t>
      </w:r>
    </w:p>
    <w:p w14:paraId="07F5616F" w14:textId="6BA78E74" w:rsidR="00F24D6C" w:rsidRPr="00F24D6C" w:rsidRDefault="00F24D6C" w:rsidP="00F24D6C">
      <w:pPr>
        <w:jc w:val="both"/>
        <w:rPr>
          <w:rFonts w:ascii="Cambria" w:hAnsi="Cambria" w:cs="Times New Roman"/>
          <w:sz w:val="28"/>
          <w:szCs w:val="28"/>
        </w:rPr>
      </w:pPr>
      <w:r w:rsidRPr="00F24D6C">
        <w:rPr>
          <w:sz w:val="28"/>
          <w:szCs w:val="28"/>
        </w:rPr>
        <w:t>1.</w:t>
      </w:r>
      <w:r w:rsidRPr="00F24D6C">
        <w:rPr>
          <w:sz w:val="28"/>
          <w:szCs w:val="28"/>
        </w:rPr>
        <w:tab/>
      </w:r>
      <w:r w:rsidRPr="00F24D6C">
        <w:rPr>
          <w:rFonts w:ascii="Cambria" w:hAnsi="Cambria" w:cs="Times New Roman"/>
          <w:sz w:val="28"/>
          <w:szCs w:val="28"/>
        </w:rPr>
        <w:t xml:space="preserve">Despite the fact that the Internal Control Unit is functioning well, on the activities of the Council, yet there are a lot of rooms for improvement particularly, untapped Revenue items of the IGR. As Agriculture is fully functioning and contributing well to the IGR, other Departments like WES, Town Planning, and marriage Unit should also gear up on Revenue generation. </w:t>
      </w:r>
    </w:p>
    <w:p w14:paraId="15435268" w14:textId="52BD1308" w:rsidR="00F24D6C" w:rsidRPr="00F24D6C" w:rsidRDefault="00F24D6C" w:rsidP="00F24D6C">
      <w:pPr>
        <w:jc w:val="both"/>
        <w:rPr>
          <w:rFonts w:ascii="Cambria" w:hAnsi="Cambria" w:cs="Times New Roman"/>
          <w:sz w:val="28"/>
          <w:szCs w:val="28"/>
        </w:rPr>
      </w:pPr>
      <w:r w:rsidRPr="00F24D6C">
        <w:rPr>
          <w:sz w:val="28"/>
          <w:szCs w:val="28"/>
        </w:rPr>
        <w:t>2.</w:t>
      </w:r>
      <w:r w:rsidRPr="00F24D6C">
        <w:rPr>
          <w:sz w:val="28"/>
          <w:szCs w:val="28"/>
        </w:rPr>
        <w:tab/>
      </w:r>
      <w:r w:rsidRPr="00F24D6C">
        <w:rPr>
          <w:rFonts w:ascii="Cambria" w:hAnsi="Cambria" w:cs="Times New Roman"/>
          <w:sz w:val="28"/>
          <w:szCs w:val="28"/>
        </w:rPr>
        <w:t>The Internal Control unit is functioning well, there is need to divert the attention of the Local Government towards Agriculture to boost monthly IGR of the Council.</w:t>
      </w:r>
    </w:p>
    <w:p w14:paraId="491D1A64" w14:textId="13F3277F" w:rsidR="00F24D6C" w:rsidRDefault="00F24D6C" w:rsidP="00F24D6C">
      <w:pPr>
        <w:jc w:val="both"/>
        <w:rPr>
          <w:sz w:val="28"/>
          <w:szCs w:val="28"/>
        </w:rPr>
      </w:pPr>
    </w:p>
    <w:p w14:paraId="723EED0E" w14:textId="73191B95" w:rsidR="002815F2" w:rsidRDefault="002815F2" w:rsidP="00F24D6C">
      <w:pPr>
        <w:jc w:val="both"/>
        <w:rPr>
          <w:sz w:val="28"/>
          <w:szCs w:val="28"/>
        </w:rPr>
      </w:pPr>
    </w:p>
    <w:p w14:paraId="254419BE" w14:textId="409C562E" w:rsidR="002815F2" w:rsidRDefault="002815F2" w:rsidP="00F24D6C">
      <w:pPr>
        <w:jc w:val="both"/>
        <w:rPr>
          <w:sz w:val="28"/>
          <w:szCs w:val="28"/>
        </w:rPr>
      </w:pPr>
    </w:p>
    <w:p w14:paraId="48A2F97A" w14:textId="2F49A433" w:rsidR="002815F2" w:rsidRDefault="002815F2" w:rsidP="00F24D6C">
      <w:pPr>
        <w:jc w:val="both"/>
        <w:rPr>
          <w:sz w:val="28"/>
          <w:szCs w:val="28"/>
        </w:rPr>
      </w:pPr>
    </w:p>
    <w:p w14:paraId="372CFB11" w14:textId="53A87A0A" w:rsidR="002815F2" w:rsidRDefault="002815F2" w:rsidP="00F24D6C">
      <w:pPr>
        <w:jc w:val="both"/>
        <w:rPr>
          <w:sz w:val="28"/>
          <w:szCs w:val="28"/>
        </w:rPr>
      </w:pPr>
    </w:p>
    <w:p w14:paraId="015EBAB0" w14:textId="2A2C9861" w:rsidR="002815F2" w:rsidRDefault="002815F2" w:rsidP="00F24D6C">
      <w:pPr>
        <w:jc w:val="both"/>
        <w:rPr>
          <w:sz w:val="28"/>
          <w:szCs w:val="28"/>
        </w:rPr>
      </w:pPr>
    </w:p>
    <w:p w14:paraId="0BDE7BB0" w14:textId="713BC1A0" w:rsidR="002815F2" w:rsidRDefault="002815F2" w:rsidP="00F24D6C">
      <w:pPr>
        <w:jc w:val="both"/>
        <w:rPr>
          <w:sz w:val="28"/>
          <w:szCs w:val="28"/>
        </w:rPr>
      </w:pPr>
    </w:p>
    <w:p w14:paraId="1C7FFF8A" w14:textId="757B1C48" w:rsidR="002815F2" w:rsidRDefault="002815F2" w:rsidP="00F24D6C">
      <w:pPr>
        <w:jc w:val="both"/>
        <w:rPr>
          <w:sz w:val="28"/>
          <w:szCs w:val="28"/>
        </w:rPr>
      </w:pPr>
    </w:p>
    <w:p w14:paraId="0EF8FD7B" w14:textId="01210CF6" w:rsidR="002815F2" w:rsidRDefault="002815F2" w:rsidP="00F24D6C">
      <w:pPr>
        <w:jc w:val="both"/>
        <w:rPr>
          <w:sz w:val="28"/>
          <w:szCs w:val="28"/>
        </w:rPr>
      </w:pPr>
    </w:p>
    <w:p w14:paraId="6BFAF276" w14:textId="15348272" w:rsidR="002815F2" w:rsidRDefault="002815F2" w:rsidP="00F24D6C">
      <w:pPr>
        <w:jc w:val="both"/>
        <w:rPr>
          <w:sz w:val="28"/>
          <w:szCs w:val="28"/>
        </w:rPr>
      </w:pPr>
    </w:p>
    <w:p w14:paraId="1A7D0BE2" w14:textId="4A3DA6FB" w:rsidR="002815F2" w:rsidRDefault="002815F2" w:rsidP="00F24D6C">
      <w:pPr>
        <w:jc w:val="both"/>
        <w:rPr>
          <w:sz w:val="28"/>
          <w:szCs w:val="28"/>
        </w:rPr>
      </w:pPr>
    </w:p>
    <w:p w14:paraId="3A3BC8C5" w14:textId="22920263" w:rsidR="002815F2" w:rsidRDefault="002815F2" w:rsidP="00F24D6C">
      <w:pPr>
        <w:jc w:val="both"/>
        <w:rPr>
          <w:sz w:val="28"/>
          <w:szCs w:val="28"/>
        </w:rPr>
      </w:pPr>
    </w:p>
    <w:p w14:paraId="56725B1E" w14:textId="7C1E6EDA" w:rsidR="002815F2" w:rsidRDefault="002815F2" w:rsidP="00F24D6C">
      <w:pPr>
        <w:jc w:val="both"/>
        <w:rPr>
          <w:sz w:val="28"/>
          <w:szCs w:val="28"/>
        </w:rPr>
      </w:pPr>
    </w:p>
    <w:p w14:paraId="368FA30C" w14:textId="3F6ED4F5" w:rsidR="002815F2" w:rsidRDefault="002815F2" w:rsidP="00F24D6C">
      <w:pPr>
        <w:jc w:val="both"/>
        <w:rPr>
          <w:sz w:val="28"/>
          <w:szCs w:val="28"/>
        </w:rPr>
      </w:pPr>
    </w:p>
    <w:p w14:paraId="19EC8D6D" w14:textId="22FA60F2" w:rsidR="002815F2" w:rsidRDefault="002815F2" w:rsidP="00F24D6C">
      <w:pPr>
        <w:jc w:val="both"/>
        <w:rPr>
          <w:sz w:val="28"/>
          <w:szCs w:val="28"/>
        </w:rPr>
      </w:pPr>
    </w:p>
    <w:p w14:paraId="36552BF1" w14:textId="48B91B5B" w:rsidR="002815F2" w:rsidRDefault="002815F2" w:rsidP="00F24D6C">
      <w:pPr>
        <w:jc w:val="both"/>
        <w:rPr>
          <w:sz w:val="28"/>
          <w:szCs w:val="28"/>
        </w:rPr>
      </w:pPr>
    </w:p>
    <w:p w14:paraId="005B53B2" w14:textId="4AA67AC7" w:rsidR="002815F2" w:rsidRDefault="002815F2" w:rsidP="00F24D6C">
      <w:pPr>
        <w:jc w:val="both"/>
        <w:rPr>
          <w:sz w:val="28"/>
          <w:szCs w:val="28"/>
        </w:rPr>
      </w:pPr>
    </w:p>
    <w:p w14:paraId="12AF8592" w14:textId="77777777" w:rsidR="00032715" w:rsidRDefault="00032715" w:rsidP="00032715">
      <w:pPr>
        <w:tabs>
          <w:tab w:val="left" w:pos="1590"/>
          <w:tab w:val="center" w:pos="4513"/>
        </w:tabs>
        <w:spacing w:after="0" w:line="240" w:lineRule="auto"/>
        <w:jc w:val="center"/>
        <w:rPr>
          <w:rFonts w:ascii="Cambria" w:hAnsi="Cambria"/>
          <w:b/>
          <w:sz w:val="20"/>
        </w:rPr>
      </w:pPr>
    </w:p>
    <w:p w14:paraId="36017641" w14:textId="77777777" w:rsidR="00032715" w:rsidRPr="00653048" w:rsidRDefault="00032715" w:rsidP="00032715">
      <w:pPr>
        <w:jc w:val="center"/>
        <w:rPr>
          <w:rFonts w:ascii="Cambria" w:hAnsi="Cambria" w:cs="Times New Roman"/>
          <w:b/>
          <w:sz w:val="18"/>
          <w:szCs w:val="18"/>
        </w:rPr>
      </w:pPr>
      <w:r w:rsidRPr="00653048">
        <w:rPr>
          <w:rFonts w:ascii="Cambria" w:hAnsi="Cambria" w:cs="Times New Roman"/>
          <w:b/>
          <w:sz w:val="18"/>
          <w:szCs w:val="18"/>
        </w:rPr>
        <w:lastRenderedPageBreak/>
        <w:t>LIST OF PROJECTS EXECUTED BY OLORUNDA LOCAL GOVERNMENT, IGBONA [JANUARY – DECEMBER 2020]</w:t>
      </w:r>
    </w:p>
    <w:tbl>
      <w:tblPr>
        <w:tblStyle w:val="TableGrid"/>
        <w:tblW w:w="9734" w:type="dxa"/>
        <w:jc w:val="center"/>
        <w:tblLook w:val="04A0" w:firstRow="1" w:lastRow="0" w:firstColumn="1" w:lastColumn="0" w:noHBand="0" w:noVBand="1"/>
      </w:tblPr>
      <w:tblGrid>
        <w:gridCol w:w="538"/>
        <w:gridCol w:w="1749"/>
        <w:gridCol w:w="1276"/>
        <w:gridCol w:w="1119"/>
        <w:gridCol w:w="1442"/>
        <w:gridCol w:w="1348"/>
        <w:gridCol w:w="1275"/>
        <w:gridCol w:w="987"/>
      </w:tblGrid>
      <w:tr w:rsidR="00032715" w:rsidRPr="007017EF" w14:paraId="5DD270F8" w14:textId="77777777" w:rsidTr="002A03E6">
        <w:trPr>
          <w:jc w:val="center"/>
        </w:trPr>
        <w:tc>
          <w:tcPr>
            <w:tcW w:w="538" w:type="dxa"/>
          </w:tcPr>
          <w:p w14:paraId="712267AA" w14:textId="77777777" w:rsidR="00032715" w:rsidRPr="007017EF" w:rsidRDefault="00032715" w:rsidP="002A03E6">
            <w:pPr>
              <w:rPr>
                <w:rFonts w:ascii="Cambria" w:hAnsi="Cambria" w:cs="Times New Roman"/>
                <w:b/>
                <w:sz w:val="14"/>
                <w:szCs w:val="18"/>
              </w:rPr>
            </w:pPr>
            <w:r w:rsidRPr="007017EF">
              <w:rPr>
                <w:rFonts w:ascii="Cambria" w:hAnsi="Cambria" w:cs="Times New Roman"/>
                <w:b/>
                <w:sz w:val="14"/>
                <w:szCs w:val="18"/>
              </w:rPr>
              <w:t>S/N</w:t>
            </w:r>
          </w:p>
        </w:tc>
        <w:tc>
          <w:tcPr>
            <w:tcW w:w="1749" w:type="dxa"/>
          </w:tcPr>
          <w:p w14:paraId="4FEFD812" w14:textId="77777777" w:rsidR="00032715" w:rsidRPr="007017EF" w:rsidRDefault="00032715" w:rsidP="002A03E6">
            <w:pPr>
              <w:jc w:val="center"/>
              <w:rPr>
                <w:rFonts w:ascii="Cambria" w:hAnsi="Cambria" w:cs="Times New Roman"/>
                <w:b/>
                <w:sz w:val="14"/>
                <w:szCs w:val="18"/>
              </w:rPr>
            </w:pPr>
            <w:r w:rsidRPr="007017EF">
              <w:rPr>
                <w:rFonts w:ascii="Cambria" w:hAnsi="Cambria" w:cs="Times New Roman"/>
                <w:b/>
                <w:sz w:val="14"/>
                <w:szCs w:val="18"/>
              </w:rPr>
              <w:t>DESCRIPTION</w:t>
            </w:r>
          </w:p>
        </w:tc>
        <w:tc>
          <w:tcPr>
            <w:tcW w:w="1276" w:type="dxa"/>
          </w:tcPr>
          <w:p w14:paraId="3F41195C" w14:textId="77777777" w:rsidR="00032715" w:rsidRPr="007017EF" w:rsidRDefault="00032715" w:rsidP="002A03E6">
            <w:pPr>
              <w:jc w:val="center"/>
              <w:rPr>
                <w:rFonts w:ascii="Cambria" w:hAnsi="Cambria" w:cs="Times New Roman"/>
                <w:b/>
                <w:sz w:val="14"/>
                <w:szCs w:val="18"/>
              </w:rPr>
            </w:pPr>
            <w:r w:rsidRPr="007017EF">
              <w:rPr>
                <w:rFonts w:ascii="Cambria" w:hAnsi="Cambria" w:cs="Times New Roman"/>
                <w:b/>
                <w:sz w:val="14"/>
                <w:szCs w:val="18"/>
              </w:rPr>
              <w:t>LOCATION</w:t>
            </w:r>
          </w:p>
        </w:tc>
        <w:tc>
          <w:tcPr>
            <w:tcW w:w="1119" w:type="dxa"/>
          </w:tcPr>
          <w:p w14:paraId="3F76AAB3" w14:textId="77777777" w:rsidR="00032715" w:rsidRPr="007017EF" w:rsidRDefault="00032715" w:rsidP="002A03E6">
            <w:pPr>
              <w:jc w:val="center"/>
              <w:rPr>
                <w:rFonts w:ascii="Cambria" w:hAnsi="Cambria" w:cs="Times New Roman"/>
                <w:b/>
                <w:sz w:val="14"/>
                <w:szCs w:val="18"/>
              </w:rPr>
            </w:pPr>
            <w:r w:rsidRPr="007017EF">
              <w:rPr>
                <w:rFonts w:ascii="Cambria" w:hAnsi="Cambria" w:cs="Times New Roman"/>
                <w:b/>
                <w:sz w:val="14"/>
                <w:szCs w:val="18"/>
              </w:rPr>
              <w:t>MODE OF EXECUTION</w:t>
            </w:r>
          </w:p>
        </w:tc>
        <w:tc>
          <w:tcPr>
            <w:tcW w:w="1442" w:type="dxa"/>
          </w:tcPr>
          <w:p w14:paraId="467F6B6B" w14:textId="77777777" w:rsidR="00032715" w:rsidRPr="007017EF" w:rsidRDefault="00032715" w:rsidP="002A03E6">
            <w:pPr>
              <w:jc w:val="center"/>
              <w:rPr>
                <w:rFonts w:ascii="Cambria" w:hAnsi="Cambria" w:cs="Times New Roman"/>
                <w:b/>
                <w:sz w:val="14"/>
                <w:szCs w:val="18"/>
              </w:rPr>
            </w:pPr>
            <w:r w:rsidRPr="007017EF">
              <w:rPr>
                <w:rFonts w:ascii="Cambria" w:hAnsi="Cambria" w:cs="Times New Roman"/>
                <w:b/>
                <w:sz w:val="14"/>
                <w:szCs w:val="18"/>
              </w:rPr>
              <w:t>PROJECT COST</w:t>
            </w:r>
          </w:p>
        </w:tc>
        <w:tc>
          <w:tcPr>
            <w:tcW w:w="1348" w:type="dxa"/>
          </w:tcPr>
          <w:p w14:paraId="2148D245" w14:textId="77777777" w:rsidR="00032715" w:rsidRPr="007017EF" w:rsidRDefault="00032715" w:rsidP="002A03E6">
            <w:pPr>
              <w:jc w:val="center"/>
              <w:rPr>
                <w:rFonts w:ascii="Cambria" w:hAnsi="Cambria" w:cs="Times New Roman"/>
                <w:b/>
                <w:sz w:val="14"/>
                <w:szCs w:val="18"/>
              </w:rPr>
            </w:pPr>
            <w:r w:rsidRPr="007017EF">
              <w:rPr>
                <w:rFonts w:ascii="Cambria" w:hAnsi="Cambria" w:cs="Times New Roman"/>
                <w:b/>
                <w:sz w:val="14"/>
                <w:szCs w:val="18"/>
              </w:rPr>
              <w:t>AMOUNT RELEASED</w:t>
            </w:r>
          </w:p>
        </w:tc>
        <w:tc>
          <w:tcPr>
            <w:tcW w:w="1275" w:type="dxa"/>
          </w:tcPr>
          <w:p w14:paraId="01B77836" w14:textId="77777777" w:rsidR="00032715" w:rsidRPr="007017EF" w:rsidRDefault="00032715" w:rsidP="002A03E6">
            <w:pPr>
              <w:jc w:val="center"/>
              <w:rPr>
                <w:rFonts w:ascii="Cambria" w:hAnsi="Cambria" w:cs="Times New Roman"/>
                <w:b/>
                <w:sz w:val="14"/>
                <w:szCs w:val="18"/>
              </w:rPr>
            </w:pPr>
            <w:r w:rsidRPr="007017EF">
              <w:rPr>
                <w:rFonts w:ascii="Cambria" w:hAnsi="Cambria" w:cs="Times New Roman"/>
                <w:b/>
                <w:sz w:val="14"/>
                <w:szCs w:val="18"/>
              </w:rPr>
              <w:t>BALANCE</w:t>
            </w:r>
          </w:p>
        </w:tc>
        <w:tc>
          <w:tcPr>
            <w:tcW w:w="987" w:type="dxa"/>
          </w:tcPr>
          <w:p w14:paraId="768B6C9B" w14:textId="77777777" w:rsidR="00032715" w:rsidRPr="007017EF" w:rsidRDefault="00032715" w:rsidP="002A03E6">
            <w:pPr>
              <w:jc w:val="center"/>
              <w:rPr>
                <w:rFonts w:ascii="Cambria" w:hAnsi="Cambria" w:cs="Times New Roman"/>
                <w:b/>
                <w:sz w:val="14"/>
                <w:szCs w:val="18"/>
              </w:rPr>
            </w:pPr>
            <w:r w:rsidRPr="007017EF">
              <w:rPr>
                <w:rFonts w:ascii="Cambria" w:hAnsi="Cambria" w:cs="Times New Roman"/>
                <w:b/>
                <w:sz w:val="14"/>
                <w:szCs w:val="18"/>
              </w:rPr>
              <w:t>REMARK</w:t>
            </w:r>
          </w:p>
        </w:tc>
      </w:tr>
      <w:tr w:rsidR="00032715" w:rsidRPr="007017EF" w14:paraId="1FD8805F" w14:textId="77777777" w:rsidTr="002A03E6">
        <w:trPr>
          <w:jc w:val="center"/>
        </w:trPr>
        <w:tc>
          <w:tcPr>
            <w:tcW w:w="538" w:type="dxa"/>
          </w:tcPr>
          <w:p w14:paraId="6D44B1D5" w14:textId="77777777" w:rsidR="00032715" w:rsidRPr="007017EF" w:rsidRDefault="00032715" w:rsidP="002A03E6">
            <w:pPr>
              <w:jc w:val="both"/>
              <w:rPr>
                <w:rFonts w:ascii="Cambria" w:hAnsi="Cambria" w:cs="Times New Roman"/>
                <w:sz w:val="14"/>
                <w:szCs w:val="18"/>
              </w:rPr>
            </w:pPr>
            <w:r w:rsidRPr="007017EF">
              <w:rPr>
                <w:rFonts w:ascii="Cambria" w:hAnsi="Cambria" w:cs="Times New Roman"/>
                <w:sz w:val="14"/>
                <w:szCs w:val="18"/>
              </w:rPr>
              <w:t>1.</w:t>
            </w:r>
          </w:p>
        </w:tc>
        <w:tc>
          <w:tcPr>
            <w:tcW w:w="1749" w:type="dxa"/>
          </w:tcPr>
          <w:p w14:paraId="7F672D1D" w14:textId="77777777" w:rsidR="00032715" w:rsidRPr="007017EF" w:rsidRDefault="00032715" w:rsidP="002A03E6">
            <w:pPr>
              <w:jc w:val="both"/>
              <w:rPr>
                <w:rFonts w:ascii="Cambria" w:hAnsi="Cambria" w:cs="Times New Roman"/>
                <w:sz w:val="14"/>
                <w:szCs w:val="18"/>
              </w:rPr>
            </w:pPr>
            <w:r w:rsidRPr="007017EF">
              <w:rPr>
                <w:rFonts w:ascii="Cambria" w:hAnsi="Cambria" w:cs="Times New Roman"/>
                <w:sz w:val="14"/>
                <w:szCs w:val="18"/>
              </w:rPr>
              <w:t xml:space="preserve">Construction of Ultra-Modern Maternity Centre </w:t>
            </w:r>
          </w:p>
        </w:tc>
        <w:tc>
          <w:tcPr>
            <w:tcW w:w="1276" w:type="dxa"/>
          </w:tcPr>
          <w:p w14:paraId="343AB1BD" w14:textId="77777777" w:rsidR="00032715" w:rsidRPr="007017EF" w:rsidRDefault="00032715" w:rsidP="002A03E6">
            <w:pPr>
              <w:jc w:val="both"/>
              <w:rPr>
                <w:rFonts w:ascii="Cambria" w:hAnsi="Cambria" w:cs="Times New Roman"/>
                <w:sz w:val="14"/>
                <w:szCs w:val="18"/>
              </w:rPr>
            </w:pPr>
            <w:proofErr w:type="spellStart"/>
            <w:r w:rsidRPr="007017EF">
              <w:rPr>
                <w:rFonts w:ascii="Cambria" w:hAnsi="Cambria" w:cs="Times New Roman"/>
                <w:sz w:val="14"/>
                <w:szCs w:val="18"/>
              </w:rPr>
              <w:t>Oluode</w:t>
            </w:r>
            <w:proofErr w:type="spellEnd"/>
          </w:p>
        </w:tc>
        <w:tc>
          <w:tcPr>
            <w:tcW w:w="1119" w:type="dxa"/>
          </w:tcPr>
          <w:p w14:paraId="4AC17168" w14:textId="77777777" w:rsidR="00032715" w:rsidRPr="007017EF" w:rsidRDefault="00032715" w:rsidP="002A03E6">
            <w:pPr>
              <w:jc w:val="both"/>
              <w:rPr>
                <w:rFonts w:ascii="Cambria" w:hAnsi="Cambria" w:cs="Times New Roman"/>
                <w:sz w:val="14"/>
                <w:szCs w:val="18"/>
              </w:rPr>
            </w:pPr>
            <w:r w:rsidRPr="007017EF">
              <w:rPr>
                <w:rFonts w:ascii="Cambria" w:hAnsi="Cambria" w:cs="Times New Roman"/>
                <w:sz w:val="14"/>
                <w:szCs w:val="18"/>
              </w:rPr>
              <w:t>Direct</w:t>
            </w:r>
          </w:p>
        </w:tc>
        <w:tc>
          <w:tcPr>
            <w:tcW w:w="1442" w:type="dxa"/>
          </w:tcPr>
          <w:p w14:paraId="7A288323" w14:textId="77777777" w:rsidR="00032715" w:rsidRPr="007017EF" w:rsidRDefault="00032715" w:rsidP="002A03E6">
            <w:pPr>
              <w:jc w:val="right"/>
              <w:rPr>
                <w:rFonts w:ascii="Cambria" w:hAnsi="Cambria" w:cs="Times New Roman"/>
                <w:sz w:val="14"/>
                <w:szCs w:val="18"/>
              </w:rPr>
            </w:pPr>
            <w:r w:rsidRPr="007017EF">
              <w:rPr>
                <w:rFonts w:ascii="Cambria" w:hAnsi="Cambria" w:cs="Times New Roman"/>
                <w:sz w:val="14"/>
                <w:szCs w:val="18"/>
              </w:rPr>
              <w:t>12,828,651.00</w:t>
            </w:r>
          </w:p>
        </w:tc>
        <w:tc>
          <w:tcPr>
            <w:tcW w:w="1348" w:type="dxa"/>
          </w:tcPr>
          <w:p w14:paraId="7F3BC62E" w14:textId="77777777" w:rsidR="00032715" w:rsidRPr="007017EF" w:rsidRDefault="00032715" w:rsidP="002A03E6">
            <w:pPr>
              <w:jc w:val="right"/>
              <w:rPr>
                <w:rFonts w:ascii="Cambria" w:hAnsi="Cambria" w:cs="Times New Roman"/>
                <w:sz w:val="14"/>
                <w:szCs w:val="18"/>
              </w:rPr>
            </w:pPr>
            <w:r w:rsidRPr="007017EF">
              <w:rPr>
                <w:rFonts w:ascii="Cambria" w:hAnsi="Cambria" w:cs="Times New Roman"/>
                <w:sz w:val="14"/>
                <w:szCs w:val="18"/>
              </w:rPr>
              <w:t>11,252,839.00</w:t>
            </w:r>
          </w:p>
        </w:tc>
        <w:tc>
          <w:tcPr>
            <w:tcW w:w="1275" w:type="dxa"/>
          </w:tcPr>
          <w:p w14:paraId="332EC547" w14:textId="77777777" w:rsidR="00032715" w:rsidRPr="007017EF" w:rsidRDefault="00032715" w:rsidP="002A03E6">
            <w:pPr>
              <w:jc w:val="right"/>
              <w:rPr>
                <w:rFonts w:ascii="Cambria" w:hAnsi="Cambria" w:cs="Times New Roman"/>
                <w:sz w:val="14"/>
                <w:szCs w:val="18"/>
              </w:rPr>
            </w:pPr>
            <w:r w:rsidRPr="007017EF">
              <w:rPr>
                <w:rFonts w:ascii="Cambria" w:hAnsi="Cambria" w:cs="Times New Roman"/>
                <w:sz w:val="14"/>
                <w:szCs w:val="18"/>
              </w:rPr>
              <w:t>1,575,821</w:t>
            </w:r>
          </w:p>
        </w:tc>
        <w:tc>
          <w:tcPr>
            <w:tcW w:w="987" w:type="dxa"/>
          </w:tcPr>
          <w:p w14:paraId="2453044B" w14:textId="77777777" w:rsidR="00032715" w:rsidRPr="007017EF" w:rsidRDefault="00032715" w:rsidP="002A03E6">
            <w:pPr>
              <w:jc w:val="both"/>
              <w:rPr>
                <w:rFonts w:ascii="Cambria" w:hAnsi="Cambria" w:cs="Times New Roman"/>
                <w:sz w:val="14"/>
                <w:szCs w:val="18"/>
              </w:rPr>
            </w:pPr>
          </w:p>
        </w:tc>
      </w:tr>
      <w:tr w:rsidR="00032715" w:rsidRPr="007017EF" w14:paraId="761A166E" w14:textId="77777777" w:rsidTr="002A03E6">
        <w:trPr>
          <w:jc w:val="center"/>
        </w:trPr>
        <w:tc>
          <w:tcPr>
            <w:tcW w:w="538" w:type="dxa"/>
          </w:tcPr>
          <w:p w14:paraId="4FC18F28" w14:textId="77777777" w:rsidR="00032715" w:rsidRPr="007017EF" w:rsidRDefault="00032715" w:rsidP="002A03E6">
            <w:pPr>
              <w:jc w:val="both"/>
              <w:rPr>
                <w:rFonts w:ascii="Cambria" w:hAnsi="Cambria" w:cs="Times New Roman"/>
                <w:sz w:val="14"/>
                <w:szCs w:val="18"/>
              </w:rPr>
            </w:pPr>
            <w:r w:rsidRPr="007017EF">
              <w:rPr>
                <w:rFonts w:ascii="Cambria" w:hAnsi="Cambria" w:cs="Times New Roman"/>
                <w:sz w:val="14"/>
                <w:szCs w:val="18"/>
              </w:rPr>
              <w:t>2.</w:t>
            </w:r>
          </w:p>
        </w:tc>
        <w:tc>
          <w:tcPr>
            <w:tcW w:w="1749" w:type="dxa"/>
          </w:tcPr>
          <w:p w14:paraId="4F9DD8C8" w14:textId="77777777" w:rsidR="00032715" w:rsidRPr="007017EF" w:rsidRDefault="00032715" w:rsidP="002A03E6">
            <w:pPr>
              <w:jc w:val="both"/>
              <w:rPr>
                <w:rFonts w:ascii="Cambria" w:hAnsi="Cambria" w:cs="Times New Roman"/>
                <w:sz w:val="14"/>
                <w:szCs w:val="18"/>
              </w:rPr>
            </w:pPr>
            <w:r w:rsidRPr="007017EF">
              <w:rPr>
                <w:rFonts w:ascii="Cambria" w:hAnsi="Cambria" w:cs="Times New Roman"/>
                <w:sz w:val="14"/>
                <w:szCs w:val="18"/>
              </w:rPr>
              <w:t>Renovation of Registry Hall.</w:t>
            </w:r>
          </w:p>
        </w:tc>
        <w:tc>
          <w:tcPr>
            <w:tcW w:w="1276" w:type="dxa"/>
          </w:tcPr>
          <w:p w14:paraId="75925608" w14:textId="77777777" w:rsidR="00032715" w:rsidRPr="007017EF" w:rsidRDefault="00032715" w:rsidP="002A03E6">
            <w:pPr>
              <w:jc w:val="both"/>
              <w:rPr>
                <w:rFonts w:ascii="Cambria" w:hAnsi="Cambria" w:cs="Times New Roman"/>
                <w:sz w:val="14"/>
                <w:szCs w:val="18"/>
              </w:rPr>
            </w:pPr>
            <w:r w:rsidRPr="007017EF">
              <w:rPr>
                <w:rFonts w:ascii="Cambria" w:hAnsi="Cambria" w:cs="Times New Roman"/>
                <w:sz w:val="14"/>
                <w:szCs w:val="18"/>
              </w:rPr>
              <w:t>Secretariat Premises</w:t>
            </w:r>
          </w:p>
        </w:tc>
        <w:tc>
          <w:tcPr>
            <w:tcW w:w="1119" w:type="dxa"/>
          </w:tcPr>
          <w:p w14:paraId="09FB67E5" w14:textId="77777777" w:rsidR="00032715" w:rsidRPr="007017EF" w:rsidRDefault="00032715" w:rsidP="002A03E6">
            <w:pPr>
              <w:jc w:val="both"/>
              <w:rPr>
                <w:rFonts w:ascii="Cambria" w:hAnsi="Cambria" w:cs="Times New Roman"/>
                <w:sz w:val="14"/>
                <w:szCs w:val="18"/>
              </w:rPr>
            </w:pPr>
            <w:r w:rsidRPr="007017EF">
              <w:rPr>
                <w:rFonts w:ascii="Cambria" w:hAnsi="Cambria" w:cs="Times New Roman"/>
                <w:sz w:val="14"/>
                <w:szCs w:val="18"/>
              </w:rPr>
              <w:t>Direct</w:t>
            </w:r>
          </w:p>
        </w:tc>
        <w:tc>
          <w:tcPr>
            <w:tcW w:w="1442" w:type="dxa"/>
          </w:tcPr>
          <w:p w14:paraId="0CCD80C1" w14:textId="77777777" w:rsidR="00032715" w:rsidRPr="007017EF" w:rsidRDefault="00032715" w:rsidP="002A03E6">
            <w:pPr>
              <w:jc w:val="right"/>
              <w:rPr>
                <w:rFonts w:ascii="Cambria" w:hAnsi="Cambria" w:cs="Times New Roman"/>
                <w:sz w:val="14"/>
                <w:szCs w:val="18"/>
              </w:rPr>
            </w:pPr>
            <w:r w:rsidRPr="007017EF">
              <w:rPr>
                <w:rFonts w:ascii="Cambria" w:hAnsi="Cambria" w:cs="Times New Roman"/>
                <w:sz w:val="14"/>
                <w:szCs w:val="18"/>
              </w:rPr>
              <w:t>170,000.00</w:t>
            </w:r>
          </w:p>
        </w:tc>
        <w:tc>
          <w:tcPr>
            <w:tcW w:w="1348" w:type="dxa"/>
          </w:tcPr>
          <w:p w14:paraId="42D1274F" w14:textId="77777777" w:rsidR="00032715" w:rsidRPr="007017EF" w:rsidRDefault="00032715" w:rsidP="002A03E6">
            <w:pPr>
              <w:jc w:val="right"/>
              <w:rPr>
                <w:rFonts w:ascii="Cambria" w:hAnsi="Cambria" w:cs="Times New Roman"/>
                <w:sz w:val="14"/>
                <w:szCs w:val="18"/>
              </w:rPr>
            </w:pPr>
            <w:r w:rsidRPr="007017EF">
              <w:rPr>
                <w:rFonts w:ascii="Cambria" w:hAnsi="Cambria" w:cs="Times New Roman"/>
                <w:sz w:val="14"/>
                <w:szCs w:val="18"/>
              </w:rPr>
              <w:t>108,000.00</w:t>
            </w:r>
          </w:p>
        </w:tc>
        <w:tc>
          <w:tcPr>
            <w:tcW w:w="1275" w:type="dxa"/>
          </w:tcPr>
          <w:p w14:paraId="6CDDC834" w14:textId="77777777" w:rsidR="00032715" w:rsidRPr="007017EF" w:rsidRDefault="00032715" w:rsidP="002A03E6">
            <w:pPr>
              <w:jc w:val="right"/>
              <w:rPr>
                <w:rFonts w:ascii="Cambria" w:hAnsi="Cambria" w:cs="Times New Roman"/>
                <w:sz w:val="14"/>
                <w:szCs w:val="18"/>
              </w:rPr>
            </w:pPr>
            <w:r w:rsidRPr="007017EF">
              <w:rPr>
                <w:rFonts w:ascii="Cambria" w:hAnsi="Cambria" w:cs="Times New Roman"/>
                <w:sz w:val="14"/>
                <w:szCs w:val="18"/>
              </w:rPr>
              <w:t>62,000</w:t>
            </w:r>
          </w:p>
        </w:tc>
        <w:tc>
          <w:tcPr>
            <w:tcW w:w="987" w:type="dxa"/>
          </w:tcPr>
          <w:p w14:paraId="1356702C" w14:textId="77777777" w:rsidR="00032715" w:rsidRPr="007017EF" w:rsidRDefault="00032715" w:rsidP="002A03E6">
            <w:pPr>
              <w:jc w:val="both"/>
              <w:rPr>
                <w:rFonts w:ascii="Cambria" w:hAnsi="Cambria" w:cs="Times New Roman"/>
                <w:sz w:val="14"/>
                <w:szCs w:val="18"/>
              </w:rPr>
            </w:pPr>
          </w:p>
        </w:tc>
      </w:tr>
      <w:tr w:rsidR="00032715" w:rsidRPr="007017EF" w14:paraId="642B7C2D" w14:textId="77777777" w:rsidTr="002A03E6">
        <w:trPr>
          <w:jc w:val="center"/>
        </w:trPr>
        <w:tc>
          <w:tcPr>
            <w:tcW w:w="538" w:type="dxa"/>
          </w:tcPr>
          <w:p w14:paraId="61DB80FB" w14:textId="77777777" w:rsidR="00032715" w:rsidRPr="007017EF" w:rsidRDefault="00032715" w:rsidP="002A03E6">
            <w:pPr>
              <w:jc w:val="both"/>
              <w:rPr>
                <w:rFonts w:ascii="Cambria" w:hAnsi="Cambria" w:cs="Times New Roman"/>
                <w:sz w:val="14"/>
                <w:szCs w:val="18"/>
              </w:rPr>
            </w:pPr>
            <w:r w:rsidRPr="007017EF">
              <w:rPr>
                <w:rFonts w:ascii="Cambria" w:hAnsi="Cambria" w:cs="Times New Roman"/>
                <w:sz w:val="14"/>
                <w:szCs w:val="18"/>
              </w:rPr>
              <w:t>3.</w:t>
            </w:r>
          </w:p>
        </w:tc>
        <w:tc>
          <w:tcPr>
            <w:tcW w:w="1749" w:type="dxa"/>
          </w:tcPr>
          <w:p w14:paraId="3CF00350" w14:textId="77777777" w:rsidR="00032715" w:rsidRPr="007017EF" w:rsidRDefault="00032715" w:rsidP="002A03E6">
            <w:pPr>
              <w:jc w:val="both"/>
              <w:rPr>
                <w:rFonts w:ascii="Cambria" w:hAnsi="Cambria" w:cs="Times New Roman"/>
                <w:sz w:val="14"/>
                <w:szCs w:val="18"/>
              </w:rPr>
            </w:pPr>
            <w:r w:rsidRPr="007017EF">
              <w:rPr>
                <w:rFonts w:ascii="Cambria" w:hAnsi="Cambria" w:cs="Times New Roman"/>
                <w:sz w:val="14"/>
                <w:szCs w:val="18"/>
              </w:rPr>
              <w:t>Renovation of Executive Chairman &amp; Council Manager Officer</w:t>
            </w:r>
          </w:p>
        </w:tc>
        <w:tc>
          <w:tcPr>
            <w:tcW w:w="1276" w:type="dxa"/>
          </w:tcPr>
          <w:p w14:paraId="5EBBDDA4" w14:textId="77777777" w:rsidR="00032715" w:rsidRPr="007017EF" w:rsidRDefault="00032715" w:rsidP="002A03E6">
            <w:pPr>
              <w:jc w:val="both"/>
              <w:rPr>
                <w:rFonts w:ascii="Cambria" w:hAnsi="Cambria" w:cs="Times New Roman"/>
                <w:sz w:val="14"/>
                <w:szCs w:val="18"/>
              </w:rPr>
            </w:pPr>
            <w:r w:rsidRPr="007017EF">
              <w:rPr>
                <w:rFonts w:ascii="Cambria" w:hAnsi="Cambria" w:cs="Times New Roman"/>
                <w:sz w:val="14"/>
                <w:szCs w:val="18"/>
              </w:rPr>
              <w:t>Secretariat Premises</w:t>
            </w:r>
          </w:p>
        </w:tc>
        <w:tc>
          <w:tcPr>
            <w:tcW w:w="1119" w:type="dxa"/>
          </w:tcPr>
          <w:p w14:paraId="6832C4A7" w14:textId="77777777" w:rsidR="00032715" w:rsidRPr="007017EF" w:rsidRDefault="00032715" w:rsidP="002A03E6">
            <w:pPr>
              <w:jc w:val="both"/>
              <w:rPr>
                <w:rFonts w:ascii="Cambria" w:hAnsi="Cambria" w:cs="Times New Roman"/>
                <w:sz w:val="14"/>
                <w:szCs w:val="18"/>
              </w:rPr>
            </w:pPr>
            <w:r w:rsidRPr="007017EF">
              <w:rPr>
                <w:rFonts w:ascii="Cambria" w:hAnsi="Cambria" w:cs="Times New Roman"/>
                <w:sz w:val="14"/>
                <w:szCs w:val="18"/>
              </w:rPr>
              <w:t>Direct</w:t>
            </w:r>
          </w:p>
        </w:tc>
        <w:tc>
          <w:tcPr>
            <w:tcW w:w="1442" w:type="dxa"/>
          </w:tcPr>
          <w:p w14:paraId="7EAF1FF8" w14:textId="77777777" w:rsidR="00032715" w:rsidRPr="007017EF" w:rsidRDefault="00032715" w:rsidP="002A03E6">
            <w:pPr>
              <w:jc w:val="right"/>
              <w:rPr>
                <w:rFonts w:ascii="Cambria" w:hAnsi="Cambria" w:cs="Times New Roman"/>
                <w:sz w:val="14"/>
                <w:szCs w:val="18"/>
              </w:rPr>
            </w:pPr>
            <w:r w:rsidRPr="007017EF">
              <w:rPr>
                <w:rFonts w:ascii="Cambria" w:hAnsi="Cambria" w:cs="Times New Roman"/>
                <w:sz w:val="14"/>
                <w:szCs w:val="18"/>
              </w:rPr>
              <w:t>20,948,384.10</w:t>
            </w:r>
          </w:p>
        </w:tc>
        <w:tc>
          <w:tcPr>
            <w:tcW w:w="1348" w:type="dxa"/>
          </w:tcPr>
          <w:p w14:paraId="1F6A5D1D" w14:textId="77777777" w:rsidR="00032715" w:rsidRPr="007017EF" w:rsidRDefault="00032715" w:rsidP="002A03E6">
            <w:pPr>
              <w:jc w:val="right"/>
              <w:rPr>
                <w:rFonts w:ascii="Cambria" w:hAnsi="Cambria" w:cs="Times New Roman"/>
                <w:sz w:val="14"/>
                <w:szCs w:val="18"/>
              </w:rPr>
            </w:pPr>
            <w:r w:rsidRPr="007017EF">
              <w:rPr>
                <w:rFonts w:ascii="Cambria" w:hAnsi="Cambria" w:cs="Times New Roman"/>
                <w:sz w:val="14"/>
                <w:szCs w:val="18"/>
              </w:rPr>
              <w:t>100,000.00</w:t>
            </w:r>
          </w:p>
        </w:tc>
        <w:tc>
          <w:tcPr>
            <w:tcW w:w="1275" w:type="dxa"/>
          </w:tcPr>
          <w:p w14:paraId="4E82EA4A" w14:textId="77777777" w:rsidR="00032715" w:rsidRPr="007017EF" w:rsidRDefault="00032715" w:rsidP="002A03E6">
            <w:pPr>
              <w:jc w:val="right"/>
              <w:rPr>
                <w:rFonts w:ascii="Cambria" w:hAnsi="Cambria" w:cs="Times New Roman"/>
                <w:sz w:val="14"/>
                <w:szCs w:val="18"/>
              </w:rPr>
            </w:pPr>
            <w:r w:rsidRPr="007017EF">
              <w:rPr>
                <w:rFonts w:ascii="Cambria" w:hAnsi="Cambria" w:cs="Times New Roman"/>
                <w:sz w:val="14"/>
                <w:szCs w:val="18"/>
              </w:rPr>
              <w:t>20,848,384.10</w:t>
            </w:r>
          </w:p>
        </w:tc>
        <w:tc>
          <w:tcPr>
            <w:tcW w:w="987" w:type="dxa"/>
          </w:tcPr>
          <w:p w14:paraId="0F630109" w14:textId="77777777" w:rsidR="00032715" w:rsidRPr="007017EF" w:rsidRDefault="00032715" w:rsidP="002A03E6">
            <w:pPr>
              <w:jc w:val="both"/>
              <w:rPr>
                <w:rFonts w:ascii="Cambria" w:hAnsi="Cambria" w:cs="Times New Roman"/>
                <w:sz w:val="14"/>
                <w:szCs w:val="18"/>
              </w:rPr>
            </w:pPr>
          </w:p>
        </w:tc>
      </w:tr>
      <w:tr w:rsidR="00032715" w:rsidRPr="007017EF" w14:paraId="3D1C4AC8" w14:textId="77777777" w:rsidTr="002A03E6">
        <w:trPr>
          <w:jc w:val="center"/>
        </w:trPr>
        <w:tc>
          <w:tcPr>
            <w:tcW w:w="538" w:type="dxa"/>
          </w:tcPr>
          <w:p w14:paraId="7347B63E" w14:textId="77777777" w:rsidR="00032715" w:rsidRPr="007017EF" w:rsidRDefault="00032715" w:rsidP="002A03E6">
            <w:pPr>
              <w:jc w:val="both"/>
              <w:rPr>
                <w:rFonts w:ascii="Cambria" w:hAnsi="Cambria" w:cs="Times New Roman"/>
                <w:sz w:val="14"/>
                <w:szCs w:val="18"/>
              </w:rPr>
            </w:pPr>
            <w:r w:rsidRPr="007017EF">
              <w:rPr>
                <w:rFonts w:ascii="Cambria" w:hAnsi="Cambria" w:cs="Times New Roman"/>
                <w:sz w:val="14"/>
                <w:szCs w:val="18"/>
              </w:rPr>
              <w:t>4.</w:t>
            </w:r>
          </w:p>
        </w:tc>
        <w:tc>
          <w:tcPr>
            <w:tcW w:w="1749" w:type="dxa"/>
          </w:tcPr>
          <w:p w14:paraId="212757F2" w14:textId="77777777" w:rsidR="00032715" w:rsidRPr="007017EF" w:rsidRDefault="00032715" w:rsidP="002A03E6">
            <w:pPr>
              <w:jc w:val="both"/>
              <w:rPr>
                <w:rFonts w:ascii="Cambria" w:hAnsi="Cambria" w:cs="Times New Roman"/>
                <w:sz w:val="14"/>
                <w:szCs w:val="18"/>
              </w:rPr>
            </w:pPr>
            <w:r w:rsidRPr="007017EF">
              <w:rPr>
                <w:rFonts w:ascii="Cambria" w:hAnsi="Cambria" w:cs="Times New Roman"/>
                <w:sz w:val="14"/>
                <w:szCs w:val="18"/>
              </w:rPr>
              <w:t xml:space="preserve">Distilling of Culvert and Drainage </w:t>
            </w:r>
          </w:p>
        </w:tc>
        <w:tc>
          <w:tcPr>
            <w:tcW w:w="1276" w:type="dxa"/>
          </w:tcPr>
          <w:p w14:paraId="7D659648" w14:textId="77777777" w:rsidR="00032715" w:rsidRPr="007017EF" w:rsidRDefault="00032715" w:rsidP="002A03E6">
            <w:pPr>
              <w:jc w:val="both"/>
              <w:rPr>
                <w:rFonts w:ascii="Cambria" w:hAnsi="Cambria" w:cs="Times New Roman"/>
                <w:sz w:val="14"/>
                <w:szCs w:val="18"/>
              </w:rPr>
            </w:pPr>
            <w:r w:rsidRPr="007017EF">
              <w:rPr>
                <w:rFonts w:ascii="Cambria" w:hAnsi="Cambria" w:cs="Times New Roman"/>
                <w:sz w:val="14"/>
                <w:szCs w:val="18"/>
              </w:rPr>
              <w:t>Sabo</w:t>
            </w:r>
          </w:p>
        </w:tc>
        <w:tc>
          <w:tcPr>
            <w:tcW w:w="1119" w:type="dxa"/>
          </w:tcPr>
          <w:p w14:paraId="3D435147" w14:textId="77777777" w:rsidR="00032715" w:rsidRPr="007017EF" w:rsidRDefault="00032715" w:rsidP="002A03E6">
            <w:pPr>
              <w:jc w:val="both"/>
              <w:rPr>
                <w:rFonts w:ascii="Cambria" w:hAnsi="Cambria" w:cs="Times New Roman"/>
                <w:sz w:val="14"/>
                <w:szCs w:val="18"/>
              </w:rPr>
            </w:pPr>
            <w:r w:rsidRPr="007017EF">
              <w:rPr>
                <w:rFonts w:ascii="Cambria" w:hAnsi="Cambria" w:cs="Times New Roman"/>
                <w:sz w:val="14"/>
                <w:szCs w:val="18"/>
              </w:rPr>
              <w:t>Direct</w:t>
            </w:r>
          </w:p>
        </w:tc>
        <w:tc>
          <w:tcPr>
            <w:tcW w:w="1442" w:type="dxa"/>
          </w:tcPr>
          <w:p w14:paraId="5A91D3DA" w14:textId="77777777" w:rsidR="00032715" w:rsidRPr="007017EF" w:rsidRDefault="00032715" w:rsidP="002A03E6">
            <w:pPr>
              <w:jc w:val="right"/>
              <w:rPr>
                <w:rFonts w:ascii="Cambria" w:hAnsi="Cambria" w:cs="Times New Roman"/>
                <w:sz w:val="14"/>
                <w:szCs w:val="18"/>
              </w:rPr>
            </w:pPr>
            <w:r w:rsidRPr="007017EF">
              <w:rPr>
                <w:rFonts w:ascii="Cambria" w:hAnsi="Cambria" w:cs="Times New Roman"/>
                <w:sz w:val="14"/>
                <w:szCs w:val="18"/>
              </w:rPr>
              <w:t>872,000.00</w:t>
            </w:r>
          </w:p>
        </w:tc>
        <w:tc>
          <w:tcPr>
            <w:tcW w:w="1348" w:type="dxa"/>
          </w:tcPr>
          <w:p w14:paraId="277941D7" w14:textId="77777777" w:rsidR="00032715" w:rsidRPr="007017EF" w:rsidRDefault="00032715" w:rsidP="002A03E6">
            <w:pPr>
              <w:jc w:val="right"/>
              <w:rPr>
                <w:rFonts w:ascii="Cambria" w:hAnsi="Cambria" w:cs="Times New Roman"/>
                <w:sz w:val="14"/>
                <w:szCs w:val="18"/>
              </w:rPr>
            </w:pPr>
            <w:r w:rsidRPr="007017EF">
              <w:rPr>
                <w:rFonts w:ascii="Cambria" w:hAnsi="Cambria" w:cs="Times New Roman"/>
                <w:sz w:val="14"/>
                <w:szCs w:val="18"/>
              </w:rPr>
              <w:t>872,000.00</w:t>
            </w:r>
          </w:p>
        </w:tc>
        <w:tc>
          <w:tcPr>
            <w:tcW w:w="1275" w:type="dxa"/>
          </w:tcPr>
          <w:p w14:paraId="71DFA14E" w14:textId="77777777" w:rsidR="00032715" w:rsidRPr="007017EF" w:rsidRDefault="00032715" w:rsidP="002A03E6">
            <w:pPr>
              <w:jc w:val="right"/>
              <w:rPr>
                <w:rFonts w:ascii="Cambria" w:hAnsi="Cambria" w:cs="Times New Roman"/>
                <w:sz w:val="14"/>
                <w:szCs w:val="18"/>
              </w:rPr>
            </w:pPr>
            <w:r w:rsidRPr="007017EF">
              <w:rPr>
                <w:rFonts w:ascii="Cambria" w:hAnsi="Cambria" w:cs="Times New Roman"/>
                <w:sz w:val="14"/>
                <w:szCs w:val="18"/>
              </w:rPr>
              <w:t>NIL</w:t>
            </w:r>
          </w:p>
        </w:tc>
        <w:tc>
          <w:tcPr>
            <w:tcW w:w="987" w:type="dxa"/>
          </w:tcPr>
          <w:p w14:paraId="2B3C2320" w14:textId="77777777" w:rsidR="00032715" w:rsidRPr="007017EF" w:rsidRDefault="00032715" w:rsidP="002A03E6">
            <w:pPr>
              <w:jc w:val="both"/>
              <w:rPr>
                <w:rFonts w:ascii="Cambria" w:hAnsi="Cambria" w:cs="Times New Roman"/>
                <w:sz w:val="14"/>
                <w:szCs w:val="18"/>
              </w:rPr>
            </w:pPr>
          </w:p>
        </w:tc>
      </w:tr>
      <w:tr w:rsidR="00032715" w:rsidRPr="007017EF" w14:paraId="63BB7F23" w14:textId="77777777" w:rsidTr="002A03E6">
        <w:trPr>
          <w:jc w:val="center"/>
        </w:trPr>
        <w:tc>
          <w:tcPr>
            <w:tcW w:w="538" w:type="dxa"/>
          </w:tcPr>
          <w:p w14:paraId="016DB16D" w14:textId="77777777" w:rsidR="00032715" w:rsidRPr="007017EF" w:rsidRDefault="00032715" w:rsidP="002A03E6">
            <w:pPr>
              <w:jc w:val="both"/>
              <w:rPr>
                <w:rFonts w:ascii="Cambria" w:hAnsi="Cambria" w:cs="Times New Roman"/>
                <w:sz w:val="14"/>
                <w:szCs w:val="18"/>
              </w:rPr>
            </w:pPr>
            <w:r w:rsidRPr="007017EF">
              <w:rPr>
                <w:rFonts w:ascii="Cambria" w:hAnsi="Cambria" w:cs="Times New Roman"/>
                <w:sz w:val="14"/>
                <w:szCs w:val="18"/>
              </w:rPr>
              <w:t>5.</w:t>
            </w:r>
          </w:p>
        </w:tc>
        <w:tc>
          <w:tcPr>
            <w:tcW w:w="1749" w:type="dxa"/>
          </w:tcPr>
          <w:p w14:paraId="683C631C" w14:textId="77777777" w:rsidR="00032715" w:rsidRPr="007017EF" w:rsidRDefault="00032715" w:rsidP="002A03E6">
            <w:pPr>
              <w:jc w:val="both"/>
              <w:rPr>
                <w:rFonts w:ascii="Cambria" w:hAnsi="Cambria" w:cs="Times New Roman"/>
                <w:sz w:val="14"/>
                <w:szCs w:val="18"/>
              </w:rPr>
            </w:pPr>
            <w:r w:rsidRPr="007017EF">
              <w:rPr>
                <w:rFonts w:ascii="Cambria" w:hAnsi="Cambria" w:cs="Times New Roman"/>
                <w:sz w:val="14"/>
                <w:szCs w:val="18"/>
              </w:rPr>
              <w:t xml:space="preserve">Distilling of Culvert and Drainage </w:t>
            </w:r>
          </w:p>
        </w:tc>
        <w:tc>
          <w:tcPr>
            <w:tcW w:w="1276" w:type="dxa"/>
          </w:tcPr>
          <w:p w14:paraId="6FB31212" w14:textId="77777777" w:rsidR="00032715" w:rsidRPr="007017EF" w:rsidRDefault="00032715" w:rsidP="002A03E6">
            <w:pPr>
              <w:jc w:val="both"/>
              <w:rPr>
                <w:rFonts w:ascii="Cambria" w:hAnsi="Cambria" w:cs="Times New Roman"/>
                <w:sz w:val="14"/>
                <w:szCs w:val="18"/>
              </w:rPr>
            </w:pPr>
            <w:proofErr w:type="spellStart"/>
            <w:r w:rsidRPr="007017EF">
              <w:rPr>
                <w:rFonts w:ascii="Cambria" w:hAnsi="Cambria" w:cs="Times New Roman"/>
                <w:sz w:val="14"/>
                <w:szCs w:val="18"/>
              </w:rPr>
              <w:t>Mogba</w:t>
            </w:r>
            <w:proofErr w:type="spellEnd"/>
            <w:r w:rsidRPr="007017EF">
              <w:rPr>
                <w:rFonts w:ascii="Cambria" w:hAnsi="Cambria" w:cs="Times New Roman"/>
                <w:sz w:val="14"/>
                <w:szCs w:val="18"/>
              </w:rPr>
              <w:t xml:space="preserve"> Area</w:t>
            </w:r>
          </w:p>
        </w:tc>
        <w:tc>
          <w:tcPr>
            <w:tcW w:w="1119" w:type="dxa"/>
          </w:tcPr>
          <w:p w14:paraId="43C92D3B" w14:textId="77777777" w:rsidR="00032715" w:rsidRPr="007017EF" w:rsidRDefault="00032715" w:rsidP="002A03E6">
            <w:pPr>
              <w:jc w:val="both"/>
              <w:rPr>
                <w:rFonts w:ascii="Cambria" w:hAnsi="Cambria" w:cs="Times New Roman"/>
                <w:sz w:val="14"/>
                <w:szCs w:val="18"/>
              </w:rPr>
            </w:pPr>
            <w:r w:rsidRPr="007017EF">
              <w:rPr>
                <w:rFonts w:ascii="Cambria" w:hAnsi="Cambria" w:cs="Times New Roman"/>
                <w:sz w:val="14"/>
                <w:szCs w:val="18"/>
              </w:rPr>
              <w:t>Direct</w:t>
            </w:r>
          </w:p>
        </w:tc>
        <w:tc>
          <w:tcPr>
            <w:tcW w:w="1442" w:type="dxa"/>
          </w:tcPr>
          <w:p w14:paraId="17D91178" w14:textId="77777777" w:rsidR="00032715" w:rsidRPr="007017EF" w:rsidRDefault="00032715" w:rsidP="002A03E6">
            <w:pPr>
              <w:jc w:val="right"/>
              <w:rPr>
                <w:rFonts w:ascii="Cambria" w:hAnsi="Cambria" w:cs="Times New Roman"/>
                <w:sz w:val="14"/>
                <w:szCs w:val="18"/>
              </w:rPr>
            </w:pPr>
            <w:r w:rsidRPr="007017EF">
              <w:rPr>
                <w:rFonts w:ascii="Cambria" w:hAnsi="Cambria" w:cs="Times New Roman"/>
                <w:sz w:val="14"/>
                <w:szCs w:val="18"/>
              </w:rPr>
              <w:t>919,000.00</w:t>
            </w:r>
          </w:p>
        </w:tc>
        <w:tc>
          <w:tcPr>
            <w:tcW w:w="1348" w:type="dxa"/>
          </w:tcPr>
          <w:p w14:paraId="7D7FE4AF" w14:textId="77777777" w:rsidR="00032715" w:rsidRPr="007017EF" w:rsidRDefault="00032715" w:rsidP="002A03E6">
            <w:pPr>
              <w:jc w:val="right"/>
              <w:rPr>
                <w:rFonts w:ascii="Cambria" w:hAnsi="Cambria" w:cs="Times New Roman"/>
                <w:sz w:val="14"/>
                <w:szCs w:val="18"/>
              </w:rPr>
            </w:pPr>
            <w:r w:rsidRPr="007017EF">
              <w:rPr>
                <w:rFonts w:ascii="Cambria" w:hAnsi="Cambria" w:cs="Times New Roman"/>
                <w:sz w:val="14"/>
                <w:szCs w:val="18"/>
              </w:rPr>
              <w:t>919,000.00</w:t>
            </w:r>
          </w:p>
        </w:tc>
        <w:tc>
          <w:tcPr>
            <w:tcW w:w="1275" w:type="dxa"/>
          </w:tcPr>
          <w:p w14:paraId="2E750157" w14:textId="77777777" w:rsidR="00032715" w:rsidRPr="007017EF" w:rsidRDefault="00032715" w:rsidP="002A03E6">
            <w:pPr>
              <w:jc w:val="right"/>
              <w:rPr>
                <w:rFonts w:ascii="Cambria" w:hAnsi="Cambria" w:cs="Times New Roman"/>
                <w:sz w:val="14"/>
                <w:szCs w:val="18"/>
              </w:rPr>
            </w:pPr>
            <w:r w:rsidRPr="007017EF">
              <w:rPr>
                <w:rFonts w:ascii="Cambria" w:hAnsi="Cambria" w:cs="Times New Roman"/>
                <w:sz w:val="14"/>
                <w:szCs w:val="18"/>
              </w:rPr>
              <w:t>NIL</w:t>
            </w:r>
          </w:p>
        </w:tc>
        <w:tc>
          <w:tcPr>
            <w:tcW w:w="987" w:type="dxa"/>
          </w:tcPr>
          <w:p w14:paraId="59C13282" w14:textId="77777777" w:rsidR="00032715" w:rsidRPr="007017EF" w:rsidRDefault="00032715" w:rsidP="002A03E6">
            <w:pPr>
              <w:jc w:val="both"/>
              <w:rPr>
                <w:rFonts w:ascii="Cambria" w:hAnsi="Cambria" w:cs="Times New Roman"/>
                <w:sz w:val="14"/>
                <w:szCs w:val="18"/>
              </w:rPr>
            </w:pPr>
          </w:p>
        </w:tc>
      </w:tr>
      <w:tr w:rsidR="00032715" w:rsidRPr="007017EF" w14:paraId="63744473" w14:textId="77777777" w:rsidTr="002A03E6">
        <w:trPr>
          <w:jc w:val="center"/>
        </w:trPr>
        <w:tc>
          <w:tcPr>
            <w:tcW w:w="538" w:type="dxa"/>
          </w:tcPr>
          <w:p w14:paraId="2B0960B8" w14:textId="77777777" w:rsidR="00032715" w:rsidRPr="007017EF" w:rsidRDefault="00032715" w:rsidP="002A03E6">
            <w:pPr>
              <w:jc w:val="both"/>
              <w:rPr>
                <w:rFonts w:ascii="Cambria" w:hAnsi="Cambria" w:cs="Times New Roman"/>
                <w:sz w:val="14"/>
                <w:szCs w:val="18"/>
              </w:rPr>
            </w:pPr>
            <w:r w:rsidRPr="007017EF">
              <w:rPr>
                <w:rFonts w:ascii="Cambria" w:hAnsi="Cambria" w:cs="Times New Roman"/>
                <w:sz w:val="14"/>
                <w:szCs w:val="18"/>
              </w:rPr>
              <w:t>6.</w:t>
            </w:r>
          </w:p>
        </w:tc>
        <w:tc>
          <w:tcPr>
            <w:tcW w:w="1749" w:type="dxa"/>
          </w:tcPr>
          <w:p w14:paraId="21D0481D" w14:textId="77777777" w:rsidR="00032715" w:rsidRPr="007017EF" w:rsidRDefault="00032715" w:rsidP="002A03E6">
            <w:pPr>
              <w:jc w:val="both"/>
              <w:rPr>
                <w:rFonts w:ascii="Cambria" w:hAnsi="Cambria" w:cs="Times New Roman"/>
                <w:sz w:val="14"/>
                <w:szCs w:val="18"/>
              </w:rPr>
            </w:pPr>
            <w:r w:rsidRPr="007017EF">
              <w:rPr>
                <w:rFonts w:ascii="Cambria" w:hAnsi="Cambria" w:cs="Times New Roman"/>
                <w:sz w:val="14"/>
                <w:szCs w:val="18"/>
              </w:rPr>
              <w:t>Distilling of Culvert and Drainage</w:t>
            </w:r>
          </w:p>
        </w:tc>
        <w:tc>
          <w:tcPr>
            <w:tcW w:w="1276" w:type="dxa"/>
          </w:tcPr>
          <w:p w14:paraId="4E6B4F22" w14:textId="77777777" w:rsidR="00032715" w:rsidRPr="007017EF" w:rsidRDefault="00032715" w:rsidP="002A03E6">
            <w:pPr>
              <w:jc w:val="both"/>
              <w:rPr>
                <w:rFonts w:ascii="Cambria" w:hAnsi="Cambria" w:cs="Times New Roman"/>
                <w:sz w:val="14"/>
                <w:szCs w:val="18"/>
              </w:rPr>
            </w:pPr>
            <w:r w:rsidRPr="007017EF">
              <w:rPr>
                <w:rFonts w:ascii="Cambria" w:hAnsi="Cambria" w:cs="Times New Roman"/>
                <w:sz w:val="14"/>
                <w:szCs w:val="18"/>
              </w:rPr>
              <w:t xml:space="preserve">Sabo Area </w:t>
            </w:r>
            <w:proofErr w:type="spellStart"/>
            <w:r w:rsidRPr="007017EF">
              <w:rPr>
                <w:rFonts w:ascii="Cambria" w:hAnsi="Cambria" w:cs="Times New Roman"/>
                <w:sz w:val="14"/>
                <w:szCs w:val="18"/>
              </w:rPr>
              <w:t>Alaperu</w:t>
            </w:r>
            <w:proofErr w:type="spellEnd"/>
          </w:p>
        </w:tc>
        <w:tc>
          <w:tcPr>
            <w:tcW w:w="1119" w:type="dxa"/>
          </w:tcPr>
          <w:p w14:paraId="05C7B9F3" w14:textId="77777777" w:rsidR="00032715" w:rsidRPr="007017EF" w:rsidRDefault="00032715" w:rsidP="002A03E6">
            <w:pPr>
              <w:jc w:val="both"/>
              <w:rPr>
                <w:rFonts w:ascii="Cambria" w:hAnsi="Cambria" w:cs="Times New Roman"/>
                <w:sz w:val="14"/>
                <w:szCs w:val="18"/>
              </w:rPr>
            </w:pPr>
            <w:r w:rsidRPr="007017EF">
              <w:rPr>
                <w:rFonts w:ascii="Cambria" w:hAnsi="Cambria" w:cs="Times New Roman"/>
                <w:sz w:val="14"/>
                <w:szCs w:val="18"/>
              </w:rPr>
              <w:t>Direct</w:t>
            </w:r>
          </w:p>
        </w:tc>
        <w:tc>
          <w:tcPr>
            <w:tcW w:w="1442" w:type="dxa"/>
          </w:tcPr>
          <w:p w14:paraId="5A3556A6" w14:textId="77777777" w:rsidR="00032715" w:rsidRPr="007017EF" w:rsidRDefault="00032715" w:rsidP="002A03E6">
            <w:pPr>
              <w:jc w:val="right"/>
              <w:rPr>
                <w:rFonts w:ascii="Cambria" w:hAnsi="Cambria" w:cs="Times New Roman"/>
                <w:sz w:val="14"/>
                <w:szCs w:val="18"/>
              </w:rPr>
            </w:pPr>
            <w:r w:rsidRPr="007017EF">
              <w:rPr>
                <w:rFonts w:ascii="Cambria" w:hAnsi="Cambria" w:cs="Times New Roman"/>
                <w:sz w:val="14"/>
                <w:szCs w:val="18"/>
              </w:rPr>
              <w:t>872,000.00</w:t>
            </w:r>
          </w:p>
        </w:tc>
        <w:tc>
          <w:tcPr>
            <w:tcW w:w="1348" w:type="dxa"/>
          </w:tcPr>
          <w:p w14:paraId="4B4A010F" w14:textId="77777777" w:rsidR="00032715" w:rsidRPr="007017EF" w:rsidRDefault="00032715" w:rsidP="002A03E6">
            <w:pPr>
              <w:jc w:val="right"/>
              <w:rPr>
                <w:rFonts w:ascii="Cambria" w:hAnsi="Cambria" w:cs="Times New Roman"/>
                <w:sz w:val="14"/>
                <w:szCs w:val="18"/>
              </w:rPr>
            </w:pPr>
            <w:r w:rsidRPr="007017EF">
              <w:rPr>
                <w:rFonts w:ascii="Cambria" w:hAnsi="Cambria" w:cs="Times New Roman"/>
                <w:sz w:val="14"/>
                <w:szCs w:val="18"/>
              </w:rPr>
              <w:t>872,000.00</w:t>
            </w:r>
          </w:p>
        </w:tc>
        <w:tc>
          <w:tcPr>
            <w:tcW w:w="1275" w:type="dxa"/>
          </w:tcPr>
          <w:p w14:paraId="711785B9" w14:textId="77777777" w:rsidR="00032715" w:rsidRPr="007017EF" w:rsidRDefault="00032715" w:rsidP="002A03E6">
            <w:pPr>
              <w:jc w:val="right"/>
              <w:rPr>
                <w:rFonts w:ascii="Cambria" w:hAnsi="Cambria" w:cs="Times New Roman"/>
                <w:sz w:val="14"/>
                <w:szCs w:val="18"/>
              </w:rPr>
            </w:pPr>
            <w:r w:rsidRPr="007017EF">
              <w:rPr>
                <w:rFonts w:ascii="Cambria" w:hAnsi="Cambria" w:cs="Times New Roman"/>
                <w:sz w:val="14"/>
                <w:szCs w:val="18"/>
              </w:rPr>
              <w:t>NIL</w:t>
            </w:r>
          </w:p>
        </w:tc>
        <w:tc>
          <w:tcPr>
            <w:tcW w:w="987" w:type="dxa"/>
          </w:tcPr>
          <w:p w14:paraId="2E71EBEA" w14:textId="77777777" w:rsidR="00032715" w:rsidRPr="007017EF" w:rsidRDefault="00032715" w:rsidP="002A03E6">
            <w:pPr>
              <w:jc w:val="both"/>
              <w:rPr>
                <w:rFonts w:ascii="Cambria" w:hAnsi="Cambria" w:cs="Times New Roman"/>
                <w:sz w:val="14"/>
                <w:szCs w:val="18"/>
              </w:rPr>
            </w:pPr>
          </w:p>
        </w:tc>
      </w:tr>
      <w:tr w:rsidR="00032715" w:rsidRPr="007017EF" w14:paraId="0F157990" w14:textId="77777777" w:rsidTr="002A03E6">
        <w:trPr>
          <w:jc w:val="center"/>
        </w:trPr>
        <w:tc>
          <w:tcPr>
            <w:tcW w:w="538" w:type="dxa"/>
          </w:tcPr>
          <w:p w14:paraId="7E72E4D0" w14:textId="77777777" w:rsidR="00032715" w:rsidRPr="007017EF" w:rsidRDefault="00032715" w:rsidP="002A03E6">
            <w:pPr>
              <w:jc w:val="both"/>
              <w:rPr>
                <w:rFonts w:ascii="Cambria" w:hAnsi="Cambria" w:cs="Times New Roman"/>
                <w:sz w:val="14"/>
                <w:szCs w:val="18"/>
              </w:rPr>
            </w:pPr>
            <w:r w:rsidRPr="007017EF">
              <w:rPr>
                <w:rFonts w:ascii="Cambria" w:hAnsi="Cambria" w:cs="Times New Roman"/>
                <w:sz w:val="14"/>
                <w:szCs w:val="18"/>
              </w:rPr>
              <w:t>7.</w:t>
            </w:r>
          </w:p>
        </w:tc>
        <w:tc>
          <w:tcPr>
            <w:tcW w:w="1749" w:type="dxa"/>
          </w:tcPr>
          <w:p w14:paraId="18C0F521" w14:textId="77777777" w:rsidR="00032715" w:rsidRPr="007017EF" w:rsidRDefault="00032715" w:rsidP="002A03E6">
            <w:pPr>
              <w:jc w:val="both"/>
              <w:rPr>
                <w:rFonts w:ascii="Cambria" w:hAnsi="Cambria" w:cs="Times New Roman"/>
                <w:sz w:val="14"/>
                <w:szCs w:val="18"/>
              </w:rPr>
            </w:pPr>
            <w:r w:rsidRPr="007017EF">
              <w:rPr>
                <w:rFonts w:ascii="Cambria" w:hAnsi="Cambria" w:cs="Times New Roman"/>
                <w:sz w:val="14"/>
                <w:szCs w:val="18"/>
              </w:rPr>
              <w:t xml:space="preserve">Distilling of Culvert and Drainage </w:t>
            </w:r>
          </w:p>
        </w:tc>
        <w:tc>
          <w:tcPr>
            <w:tcW w:w="1276" w:type="dxa"/>
          </w:tcPr>
          <w:p w14:paraId="3D88A651" w14:textId="77777777" w:rsidR="00032715" w:rsidRPr="007017EF" w:rsidRDefault="00032715" w:rsidP="002A03E6">
            <w:pPr>
              <w:jc w:val="both"/>
              <w:rPr>
                <w:rFonts w:ascii="Cambria" w:hAnsi="Cambria" w:cs="Times New Roman"/>
                <w:sz w:val="14"/>
                <w:szCs w:val="18"/>
              </w:rPr>
            </w:pPr>
            <w:proofErr w:type="spellStart"/>
            <w:r w:rsidRPr="007017EF">
              <w:rPr>
                <w:rFonts w:ascii="Cambria" w:hAnsi="Cambria" w:cs="Times New Roman"/>
                <w:sz w:val="14"/>
                <w:szCs w:val="18"/>
              </w:rPr>
              <w:t>Obelawo</w:t>
            </w:r>
            <w:proofErr w:type="spellEnd"/>
            <w:r w:rsidRPr="007017EF">
              <w:rPr>
                <w:rFonts w:ascii="Cambria" w:hAnsi="Cambria" w:cs="Times New Roman"/>
                <w:sz w:val="14"/>
                <w:szCs w:val="18"/>
              </w:rPr>
              <w:t xml:space="preserve"> Area</w:t>
            </w:r>
          </w:p>
        </w:tc>
        <w:tc>
          <w:tcPr>
            <w:tcW w:w="1119" w:type="dxa"/>
          </w:tcPr>
          <w:p w14:paraId="3E613529" w14:textId="77777777" w:rsidR="00032715" w:rsidRPr="007017EF" w:rsidRDefault="00032715" w:rsidP="002A03E6">
            <w:pPr>
              <w:jc w:val="both"/>
              <w:rPr>
                <w:rFonts w:ascii="Cambria" w:hAnsi="Cambria" w:cs="Times New Roman"/>
                <w:sz w:val="14"/>
                <w:szCs w:val="18"/>
              </w:rPr>
            </w:pPr>
            <w:r w:rsidRPr="007017EF">
              <w:rPr>
                <w:rFonts w:ascii="Cambria" w:hAnsi="Cambria" w:cs="Times New Roman"/>
                <w:sz w:val="14"/>
                <w:szCs w:val="18"/>
              </w:rPr>
              <w:t>Direct</w:t>
            </w:r>
          </w:p>
        </w:tc>
        <w:tc>
          <w:tcPr>
            <w:tcW w:w="1442" w:type="dxa"/>
          </w:tcPr>
          <w:p w14:paraId="32414787" w14:textId="77777777" w:rsidR="00032715" w:rsidRPr="007017EF" w:rsidRDefault="00032715" w:rsidP="002A03E6">
            <w:pPr>
              <w:jc w:val="right"/>
              <w:rPr>
                <w:rFonts w:ascii="Cambria" w:hAnsi="Cambria" w:cs="Times New Roman"/>
                <w:sz w:val="14"/>
                <w:szCs w:val="18"/>
              </w:rPr>
            </w:pPr>
            <w:r w:rsidRPr="007017EF">
              <w:rPr>
                <w:rFonts w:ascii="Cambria" w:hAnsi="Cambria" w:cs="Times New Roman"/>
                <w:sz w:val="14"/>
                <w:szCs w:val="18"/>
              </w:rPr>
              <w:t>872,000.00</w:t>
            </w:r>
          </w:p>
        </w:tc>
        <w:tc>
          <w:tcPr>
            <w:tcW w:w="1348" w:type="dxa"/>
          </w:tcPr>
          <w:p w14:paraId="0D61D386" w14:textId="77777777" w:rsidR="00032715" w:rsidRPr="007017EF" w:rsidRDefault="00032715" w:rsidP="002A03E6">
            <w:pPr>
              <w:jc w:val="right"/>
              <w:rPr>
                <w:rFonts w:ascii="Cambria" w:hAnsi="Cambria" w:cs="Times New Roman"/>
                <w:sz w:val="14"/>
                <w:szCs w:val="18"/>
              </w:rPr>
            </w:pPr>
            <w:r w:rsidRPr="007017EF">
              <w:rPr>
                <w:rFonts w:ascii="Cambria" w:hAnsi="Cambria" w:cs="Times New Roman"/>
                <w:sz w:val="14"/>
                <w:szCs w:val="18"/>
              </w:rPr>
              <w:t>872,000.00</w:t>
            </w:r>
          </w:p>
        </w:tc>
        <w:tc>
          <w:tcPr>
            <w:tcW w:w="1275" w:type="dxa"/>
          </w:tcPr>
          <w:p w14:paraId="7CFC681C" w14:textId="77777777" w:rsidR="00032715" w:rsidRPr="007017EF" w:rsidRDefault="00032715" w:rsidP="002A03E6">
            <w:pPr>
              <w:jc w:val="right"/>
              <w:rPr>
                <w:rFonts w:ascii="Cambria" w:hAnsi="Cambria" w:cs="Times New Roman"/>
                <w:sz w:val="14"/>
                <w:szCs w:val="18"/>
              </w:rPr>
            </w:pPr>
            <w:r w:rsidRPr="007017EF">
              <w:rPr>
                <w:rFonts w:ascii="Cambria" w:hAnsi="Cambria" w:cs="Times New Roman"/>
                <w:sz w:val="14"/>
                <w:szCs w:val="18"/>
              </w:rPr>
              <w:t>NIL</w:t>
            </w:r>
          </w:p>
        </w:tc>
        <w:tc>
          <w:tcPr>
            <w:tcW w:w="987" w:type="dxa"/>
          </w:tcPr>
          <w:p w14:paraId="7A32EF5B" w14:textId="77777777" w:rsidR="00032715" w:rsidRPr="007017EF" w:rsidRDefault="00032715" w:rsidP="002A03E6">
            <w:pPr>
              <w:jc w:val="both"/>
              <w:rPr>
                <w:rFonts w:ascii="Cambria" w:hAnsi="Cambria" w:cs="Times New Roman"/>
                <w:sz w:val="14"/>
                <w:szCs w:val="18"/>
              </w:rPr>
            </w:pPr>
          </w:p>
        </w:tc>
      </w:tr>
      <w:tr w:rsidR="00032715" w:rsidRPr="007017EF" w14:paraId="20E07E40" w14:textId="77777777" w:rsidTr="002A03E6">
        <w:trPr>
          <w:jc w:val="center"/>
        </w:trPr>
        <w:tc>
          <w:tcPr>
            <w:tcW w:w="538" w:type="dxa"/>
          </w:tcPr>
          <w:p w14:paraId="45E53465" w14:textId="77777777" w:rsidR="00032715" w:rsidRPr="007017EF" w:rsidRDefault="00032715" w:rsidP="002A03E6">
            <w:pPr>
              <w:jc w:val="both"/>
              <w:rPr>
                <w:rFonts w:ascii="Cambria" w:hAnsi="Cambria" w:cs="Times New Roman"/>
                <w:sz w:val="14"/>
                <w:szCs w:val="18"/>
              </w:rPr>
            </w:pPr>
            <w:r w:rsidRPr="007017EF">
              <w:rPr>
                <w:rFonts w:ascii="Cambria" w:hAnsi="Cambria" w:cs="Times New Roman"/>
                <w:sz w:val="14"/>
                <w:szCs w:val="18"/>
              </w:rPr>
              <w:t>8.</w:t>
            </w:r>
          </w:p>
        </w:tc>
        <w:tc>
          <w:tcPr>
            <w:tcW w:w="1749" w:type="dxa"/>
          </w:tcPr>
          <w:p w14:paraId="0517F18B" w14:textId="77777777" w:rsidR="00032715" w:rsidRPr="007017EF" w:rsidRDefault="00032715" w:rsidP="002A03E6">
            <w:pPr>
              <w:jc w:val="both"/>
              <w:rPr>
                <w:rFonts w:ascii="Cambria" w:hAnsi="Cambria" w:cs="Times New Roman"/>
                <w:sz w:val="14"/>
                <w:szCs w:val="18"/>
              </w:rPr>
            </w:pPr>
            <w:r w:rsidRPr="007017EF">
              <w:rPr>
                <w:rFonts w:ascii="Cambria" w:hAnsi="Cambria" w:cs="Times New Roman"/>
                <w:sz w:val="14"/>
                <w:szCs w:val="18"/>
              </w:rPr>
              <w:t xml:space="preserve">Distilling of Culvert and Drainage </w:t>
            </w:r>
          </w:p>
        </w:tc>
        <w:tc>
          <w:tcPr>
            <w:tcW w:w="1276" w:type="dxa"/>
          </w:tcPr>
          <w:p w14:paraId="029A15BA" w14:textId="77777777" w:rsidR="00032715" w:rsidRPr="007017EF" w:rsidRDefault="00032715" w:rsidP="002A03E6">
            <w:pPr>
              <w:jc w:val="both"/>
              <w:rPr>
                <w:rFonts w:ascii="Cambria" w:hAnsi="Cambria" w:cs="Times New Roman"/>
                <w:sz w:val="14"/>
                <w:szCs w:val="18"/>
              </w:rPr>
            </w:pPr>
            <w:proofErr w:type="spellStart"/>
            <w:r w:rsidRPr="007017EF">
              <w:rPr>
                <w:rFonts w:ascii="Cambria" w:hAnsi="Cambria" w:cs="Times New Roman"/>
                <w:sz w:val="14"/>
                <w:szCs w:val="18"/>
              </w:rPr>
              <w:t>Oke-Oriat</w:t>
            </w:r>
            <w:proofErr w:type="spellEnd"/>
          </w:p>
        </w:tc>
        <w:tc>
          <w:tcPr>
            <w:tcW w:w="1119" w:type="dxa"/>
          </w:tcPr>
          <w:p w14:paraId="6C4024D5" w14:textId="77777777" w:rsidR="00032715" w:rsidRPr="007017EF" w:rsidRDefault="00032715" w:rsidP="002A03E6">
            <w:pPr>
              <w:jc w:val="both"/>
              <w:rPr>
                <w:rFonts w:ascii="Cambria" w:hAnsi="Cambria" w:cs="Times New Roman"/>
                <w:sz w:val="14"/>
                <w:szCs w:val="18"/>
              </w:rPr>
            </w:pPr>
            <w:r w:rsidRPr="007017EF">
              <w:rPr>
                <w:rFonts w:ascii="Cambria" w:hAnsi="Cambria" w:cs="Times New Roman"/>
                <w:sz w:val="14"/>
                <w:szCs w:val="18"/>
              </w:rPr>
              <w:t>Direct</w:t>
            </w:r>
          </w:p>
        </w:tc>
        <w:tc>
          <w:tcPr>
            <w:tcW w:w="1442" w:type="dxa"/>
          </w:tcPr>
          <w:p w14:paraId="73D1FC49" w14:textId="77777777" w:rsidR="00032715" w:rsidRPr="007017EF" w:rsidRDefault="00032715" w:rsidP="002A03E6">
            <w:pPr>
              <w:jc w:val="right"/>
              <w:rPr>
                <w:rFonts w:ascii="Cambria" w:hAnsi="Cambria" w:cs="Times New Roman"/>
                <w:sz w:val="14"/>
                <w:szCs w:val="18"/>
              </w:rPr>
            </w:pPr>
            <w:r w:rsidRPr="007017EF">
              <w:rPr>
                <w:rFonts w:ascii="Cambria" w:hAnsi="Cambria" w:cs="Times New Roman"/>
                <w:sz w:val="14"/>
                <w:szCs w:val="18"/>
              </w:rPr>
              <w:t>872,000.00</w:t>
            </w:r>
          </w:p>
        </w:tc>
        <w:tc>
          <w:tcPr>
            <w:tcW w:w="1348" w:type="dxa"/>
          </w:tcPr>
          <w:p w14:paraId="59C8657E" w14:textId="77777777" w:rsidR="00032715" w:rsidRPr="007017EF" w:rsidRDefault="00032715" w:rsidP="002A03E6">
            <w:pPr>
              <w:jc w:val="right"/>
              <w:rPr>
                <w:rFonts w:ascii="Cambria" w:hAnsi="Cambria" w:cs="Times New Roman"/>
                <w:sz w:val="14"/>
                <w:szCs w:val="18"/>
              </w:rPr>
            </w:pPr>
            <w:r w:rsidRPr="007017EF">
              <w:rPr>
                <w:rFonts w:ascii="Cambria" w:hAnsi="Cambria" w:cs="Times New Roman"/>
                <w:sz w:val="14"/>
                <w:szCs w:val="18"/>
              </w:rPr>
              <w:t>872,000.00</w:t>
            </w:r>
          </w:p>
        </w:tc>
        <w:tc>
          <w:tcPr>
            <w:tcW w:w="1275" w:type="dxa"/>
          </w:tcPr>
          <w:p w14:paraId="77EA7F0B" w14:textId="77777777" w:rsidR="00032715" w:rsidRPr="007017EF" w:rsidRDefault="00032715" w:rsidP="002A03E6">
            <w:pPr>
              <w:jc w:val="right"/>
              <w:rPr>
                <w:rFonts w:ascii="Cambria" w:hAnsi="Cambria" w:cs="Times New Roman"/>
                <w:sz w:val="14"/>
                <w:szCs w:val="18"/>
              </w:rPr>
            </w:pPr>
            <w:r w:rsidRPr="007017EF">
              <w:rPr>
                <w:rFonts w:ascii="Cambria" w:hAnsi="Cambria" w:cs="Times New Roman"/>
                <w:sz w:val="14"/>
                <w:szCs w:val="18"/>
              </w:rPr>
              <w:t>NIL</w:t>
            </w:r>
          </w:p>
        </w:tc>
        <w:tc>
          <w:tcPr>
            <w:tcW w:w="987" w:type="dxa"/>
          </w:tcPr>
          <w:p w14:paraId="7A18B4E4" w14:textId="77777777" w:rsidR="00032715" w:rsidRPr="007017EF" w:rsidRDefault="00032715" w:rsidP="002A03E6">
            <w:pPr>
              <w:jc w:val="both"/>
              <w:rPr>
                <w:rFonts w:ascii="Cambria" w:hAnsi="Cambria" w:cs="Times New Roman"/>
                <w:sz w:val="14"/>
                <w:szCs w:val="18"/>
              </w:rPr>
            </w:pPr>
          </w:p>
        </w:tc>
      </w:tr>
      <w:tr w:rsidR="00032715" w:rsidRPr="007017EF" w14:paraId="7C12E6E2" w14:textId="77777777" w:rsidTr="002A03E6">
        <w:trPr>
          <w:jc w:val="center"/>
        </w:trPr>
        <w:tc>
          <w:tcPr>
            <w:tcW w:w="538" w:type="dxa"/>
          </w:tcPr>
          <w:p w14:paraId="5F58149F" w14:textId="77777777" w:rsidR="00032715" w:rsidRPr="007017EF" w:rsidRDefault="00032715" w:rsidP="002A03E6">
            <w:pPr>
              <w:jc w:val="both"/>
              <w:rPr>
                <w:rFonts w:ascii="Cambria" w:hAnsi="Cambria" w:cs="Times New Roman"/>
                <w:sz w:val="14"/>
                <w:szCs w:val="18"/>
              </w:rPr>
            </w:pPr>
            <w:r w:rsidRPr="007017EF">
              <w:rPr>
                <w:rFonts w:ascii="Cambria" w:hAnsi="Cambria" w:cs="Times New Roman"/>
                <w:sz w:val="14"/>
                <w:szCs w:val="18"/>
              </w:rPr>
              <w:t>9.</w:t>
            </w:r>
          </w:p>
        </w:tc>
        <w:tc>
          <w:tcPr>
            <w:tcW w:w="1749" w:type="dxa"/>
          </w:tcPr>
          <w:p w14:paraId="511BFA84" w14:textId="77777777" w:rsidR="00032715" w:rsidRPr="007017EF" w:rsidRDefault="00032715" w:rsidP="002A03E6">
            <w:pPr>
              <w:jc w:val="both"/>
              <w:rPr>
                <w:rFonts w:ascii="Cambria" w:hAnsi="Cambria" w:cs="Times New Roman"/>
                <w:sz w:val="14"/>
                <w:szCs w:val="18"/>
              </w:rPr>
            </w:pPr>
            <w:proofErr w:type="spellStart"/>
            <w:r w:rsidRPr="007017EF">
              <w:rPr>
                <w:rFonts w:ascii="Cambria" w:hAnsi="Cambria" w:cs="Times New Roman"/>
                <w:sz w:val="14"/>
                <w:szCs w:val="18"/>
              </w:rPr>
              <w:t>Adesoji</w:t>
            </w:r>
            <w:proofErr w:type="spellEnd"/>
            <w:r w:rsidRPr="007017EF">
              <w:rPr>
                <w:rFonts w:ascii="Cambria" w:hAnsi="Cambria" w:cs="Times New Roman"/>
                <w:sz w:val="14"/>
                <w:szCs w:val="18"/>
              </w:rPr>
              <w:t xml:space="preserve"> </w:t>
            </w:r>
            <w:proofErr w:type="spellStart"/>
            <w:r w:rsidRPr="007017EF">
              <w:rPr>
                <w:rFonts w:ascii="Cambria" w:hAnsi="Cambria" w:cs="Times New Roman"/>
                <w:sz w:val="14"/>
                <w:szCs w:val="18"/>
              </w:rPr>
              <w:t>Aregbesola</w:t>
            </w:r>
            <w:proofErr w:type="spellEnd"/>
            <w:r w:rsidRPr="007017EF">
              <w:rPr>
                <w:rFonts w:ascii="Cambria" w:hAnsi="Cambria" w:cs="Times New Roman"/>
                <w:sz w:val="14"/>
                <w:szCs w:val="18"/>
              </w:rPr>
              <w:t xml:space="preserve"> Modern Market</w:t>
            </w:r>
          </w:p>
        </w:tc>
        <w:tc>
          <w:tcPr>
            <w:tcW w:w="1276" w:type="dxa"/>
          </w:tcPr>
          <w:p w14:paraId="3966833A" w14:textId="77777777" w:rsidR="00032715" w:rsidRPr="007017EF" w:rsidRDefault="00032715" w:rsidP="002A03E6">
            <w:pPr>
              <w:jc w:val="both"/>
              <w:rPr>
                <w:rFonts w:ascii="Cambria" w:hAnsi="Cambria" w:cs="Times New Roman"/>
                <w:sz w:val="14"/>
                <w:szCs w:val="18"/>
              </w:rPr>
            </w:pPr>
            <w:r w:rsidRPr="007017EF">
              <w:rPr>
                <w:rFonts w:ascii="Cambria" w:hAnsi="Cambria" w:cs="Times New Roman"/>
                <w:sz w:val="14"/>
                <w:szCs w:val="18"/>
              </w:rPr>
              <w:t>Sabo</w:t>
            </w:r>
          </w:p>
        </w:tc>
        <w:tc>
          <w:tcPr>
            <w:tcW w:w="1119" w:type="dxa"/>
          </w:tcPr>
          <w:p w14:paraId="2CC529C7" w14:textId="77777777" w:rsidR="00032715" w:rsidRPr="007017EF" w:rsidRDefault="00032715" w:rsidP="002A03E6">
            <w:pPr>
              <w:jc w:val="both"/>
              <w:rPr>
                <w:rFonts w:ascii="Cambria" w:hAnsi="Cambria" w:cs="Times New Roman"/>
                <w:sz w:val="14"/>
                <w:szCs w:val="18"/>
              </w:rPr>
            </w:pPr>
            <w:r w:rsidRPr="007017EF">
              <w:rPr>
                <w:rFonts w:ascii="Cambria" w:hAnsi="Cambria" w:cs="Times New Roman"/>
                <w:sz w:val="14"/>
                <w:szCs w:val="18"/>
              </w:rPr>
              <w:t>Direct</w:t>
            </w:r>
          </w:p>
        </w:tc>
        <w:tc>
          <w:tcPr>
            <w:tcW w:w="1442" w:type="dxa"/>
          </w:tcPr>
          <w:p w14:paraId="22E08BBD" w14:textId="77777777" w:rsidR="00032715" w:rsidRPr="007017EF" w:rsidRDefault="00032715" w:rsidP="002A03E6">
            <w:pPr>
              <w:jc w:val="right"/>
              <w:rPr>
                <w:rFonts w:ascii="Cambria" w:hAnsi="Cambria" w:cs="Times New Roman"/>
                <w:sz w:val="14"/>
                <w:szCs w:val="18"/>
              </w:rPr>
            </w:pPr>
            <w:r w:rsidRPr="007017EF">
              <w:rPr>
                <w:rFonts w:ascii="Cambria" w:hAnsi="Cambria" w:cs="Times New Roman"/>
                <w:sz w:val="14"/>
                <w:szCs w:val="18"/>
              </w:rPr>
              <w:t>46,741,453.75</w:t>
            </w:r>
          </w:p>
        </w:tc>
        <w:tc>
          <w:tcPr>
            <w:tcW w:w="1348" w:type="dxa"/>
          </w:tcPr>
          <w:p w14:paraId="1B5DA056" w14:textId="77777777" w:rsidR="00032715" w:rsidRPr="007017EF" w:rsidRDefault="00032715" w:rsidP="002A03E6">
            <w:pPr>
              <w:jc w:val="right"/>
              <w:rPr>
                <w:rFonts w:ascii="Cambria" w:hAnsi="Cambria" w:cs="Times New Roman"/>
                <w:sz w:val="14"/>
                <w:szCs w:val="18"/>
              </w:rPr>
            </w:pPr>
            <w:r w:rsidRPr="007017EF">
              <w:rPr>
                <w:rFonts w:ascii="Cambria" w:hAnsi="Cambria" w:cs="Times New Roman"/>
                <w:sz w:val="14"/>
                <w:szCs w:val="18"/>
              </w:rPr>
              <w:t>32,229,300</w:t>
            </w:r>
          </w:p>
        </w:tc>
        <w:tc>
          <w:tcPr>
            <w:tcW w:w="1275" w:type="dxa"/>
          </w:tcPr>
          <w:p w14:paraId="71DCD270" w14:textId="77777777" w:rsidR="00032715" w:rsidRPr="007017EF" w:rsidRDefault="00032715" w:rsidP="002A03E6">
            <w:pPr>
              <w:jc w:val="right"/>
              <w:rPr>
                <w:rFonts w:ascii="Cambria" w:hAnsi="Cambria" w:cs="Times New Roman"/>
                <w:sz w:val="14"/>
                <w:szCs w:val="18"/>
              </w:rPr>
            </w:pPr>
            <w:r w:rsidRPr="007017EF">
              <w:rPr>
                <w:rFonts w:ascii="Cambria" w:hAnsi="Cambria" w:cs="Times New Roman"/>
                <w:sz w:val="14"/>
                <w:szCs w:val="18"/>
              </w:rPr>
              <w:t>14,512,153.75</w:t>
            </w:r>
          </w:p>
        </w:tc>
        <w:tc>
          <w:tcPr>
            <w:tcW w:w="987" w:type="dxa"/>
          </w:tcPr>
          <w:p w14:paraId="3F8212AA" w14:textId="77777777" w:rsidR="00032715" w:rsidRPr="007017EF" w:rsidRDefault="00032715" w:rsidP="002A03E6">
            <w:pPr>
              <w:jc w:val="both"/>
              <w:rPr>
                <w:rFonts w:ascii="Cambria" w:hAnsi="Cambria" w:cs="Times New Roman"/>
                <w:sz w:val="14"/>
                <w:szCs w:val="18"/>
              </w:rPr>
            </w:pPr>
          </w:p>
        </w:tc>
      </w:tr>
      <w:tr w:rsidR="00032715" w:rsidRPr="007017EF" w14:paraId="3331D58A" w14:textId="77777777" w:rsidTr="002A03E6">
        <w:trPr>
          <w:jc w:val="center"/>
        </w:trPr>
        <w:tc>
          <w:tcPr>
            <w:tcW w:w="538" w:type="dxa"/>
          </w:tcPr>
          <w:p w14:paraId="7C307837" w14:textId="77777777" w:rsidR="00032715" w:rsidRPr="007017EF" w:rsidRDefault="00032715" w:rsidP="002A03E6">
            <w:pPr>
              <w:jc w:val="both"/>
              <w:rPr>
                <w:rFonts w:ascii="Cambria" w:hAnsi="Cambria" w:cs="Times New Roman"/>
                <w:sz w:val="14"/>
                <w:szCs w:val="18"/>
              </w:rPr>
            </w:pPr>
            <w:r w:rsidRPr="007017EF">
              <w:rPr>
                <w:rFonts w:ascii="Cambria" w:hAnsi="Cambria" w:cs="Times New Roman"/>
                <w:sz w:val="14"/>
                <w:szCs w:val="18"/>
              </w:rPr>
              <w:t>10.</w:t>
            </w:r>
          </w:p>
        </w:tc>
        <w:tc>
          <w:tcPr>
            <w:tcW w:w="1749" w:type="dxa"/>
          </w:tcPr>
          <w:p w14:paraId="6A80C998" w14:textId="77777777" w:rsidR="00032715" w:rsidRPr="007017EF" w:rsidRDefault="00032715" w:rsidP="002A03E6">
            <w:pPr>
              <w:jc w:val="both"/>
              <w:rPr>
                <w:rFonts w:ascii="Cambria" w:hAnsi="Cambria" w:cs="Times New Roman"/>
                <w:sz w:val="14"/>
                <w:szCs w:val="18"/>
              </w:rPr>
            </w:pPr>
            <w:r w:rsidRPr="007017EF">
              <w:rPr>
                <w:rFonts w:ascii="Cambria" w:hAnsi="Cambria" w:cs="Times New Roman"/>
                <w:sz w:val="14"/>
                <w:szCs w:val="18"/>
              </w:rPr>
              <w:t>Distilling of Culvert and Drainage</w:t>
            </w:r>
          </w:p>
        </w:tc>
        <w:tc>
          <w:tcPr>
            <w:tcW w:w="1276" w:type="dxa"/>
          </w:tcPr>
          <w:p w14:paraId="69C2B08C" w14:textId="77777777" w:rsidR="00032715" w:rsidRPr="007017EF" w:rsidRDefault="00032715" w:rsidP="002A03E6">
            <w:pPr>
              <w:jc w:val="both"/>
              <w:rPr>
                <w:rFonts w:ascii="Cambria" w:hAnsi="Cambria" w:cs="Times New Roman"/>
                <w:sz w:val="14"/>
                <w:szCs w:val="18"/>
              </w:rPr>
            </w:pPr>
            <w:proofErr w:type="spellStart"/>
            <w:r w:rsidRPr="007017EF">
              <w:rPr>
                <w:rFonts w:ascii="Cambria" w:hAnsi="Cambria" w:cs="Times New Roman"/>
                <w:sz w:val="14"/>
                <w:szCs w:val="18"/>
              </w:rPr>
              <w:t>Kolebelogun</w:t>
            </w:r>
            <w:proofErr w:type="spellEnd"/>
          </w:p>
        </w:tc>
        <w:tc>
          <w:tcPr>
            <w:tcW w:w="1119" w:type="dxa"/>
          </w:tcPr>
          <w:p w14:paraId="6CFBCD03" w14:textId="77777777" w:rsidR="00032715" w:rsidRPr="007017EF" w:rsidRDefault="00032715" w:rsidP="002A03E6">
            <w:pPr>
              <w:jc w:val="both"/>
              <w:rPr>
                <w:rFonts w:ascii="Cambria" w:hAnsi="Cambria" w:cs="Times New Roman"/>
                <w:sz w:val="14"/>
                <w:szCs w:val="18"/>
              </w:rPr>
            </w:pPr>
            <w:r w:rsidRPr="007017EF">
              <w:rPr>
                <w:rFonts w:ascii="Cambria" w:hAnsi="Cambria" w:cs="Times New Roman"/>
                <w:sz w:val="14"/>
                <w:szCs w:val="18"/>
              </w:rPr>
              <w:t>Direct</w:t>
            </w:r>
          </w:p>
        </w:tc>
        <w:tc>
          <w:tcPr>
            <w:tcW w:w="1442" w:type="dxa"/>
          </w:tcPr>
          <w:p w14:paraId="12F4EA59" w14:textId="77777777" w:rsidR="00032715" w:rsidRPr="007017EF" w:rsidRDefault="00032715" w:rsidP="002A03E6">
            <w:pPr>
              <w:jc w:val="right"/>
              <w:rPr>
                <w:rFonts w:ascii="Cambria" w:hAnsi="Cambria" w:cs="Times New Roman"/>
                <w:sz w:val="14"/>
                <w:szCs w:val="18"/>
              </w:rPr>
            </w:pPr>
            <w:r w:rsidRPr="007017EF">
              <w:rPr>
                <w:rFonts w:ascii="Cambria" w:hAnsi="Cambria" w:cs="Times New Roman"/>
                <w:sz w:val="14"/>
                <w:szCs w:val="18"/>
              </w:rPr>
              <w:t>670,000.00</w:t>
            </w:r>
          </w:p>
        </w:tc>
        <w:tc>
          <w:tcPr>
            <w:tcW w:w="1348" w:type="dxa"/>
          </w:tcPr>
          <w:p w14:paraId="58CF0E5B" w14:textId="77777777" w:rsidR="00032715" w:rsidRPr="007017EF" w:rsidRDefault="00032715" w:rsidP="002A03E6">
            <w:pPr>
              <w:jc w:val="right"/>
              <w:rPr>
                <w:rFonts w:ascii="Cambria" w:hAnsi="Cambria" w:cs="Times New Roman"/>
                <w:sz w:val="14"/>
                <w:szCs w:val="18"/>
              </w:rPr>
            </w:pPr>
            <w:r w:rsidRPr="007017EF">
              <w:rPr>
                <w:rFonts w:ascii="Cambria" w:hAnsi="Cambria" w:cs="Times New Roman"/>
                <w:sz w:val="14"/>
                <w:szCs w:val="18"/>
              </w:rPr>
              <w:t>670,000.00</w:t>
            </w:r>
          </w:p>
        </w:tc>
        <w:tc>
          <w:tcPr>
            <w:tcW w:w="1275" w:type="dxa"/>
          </w:tcPr>
          <w:p w14:paraId="1A66917A" w14:textId="77777777" w:rsidR="00032715" w:rsidRPr="007017EF" w:rsidRDefault="00032715" w:rsidP="002A03E6">
            <w:pPr>
              <w:jc w:val="right"/>
              <w:rPr>
                <w:rFonts w:ascii="Cambria" w:hAnsi="Cambria" w:cs="Times New Roman"/>
                <w:sz w:val="14"/>
                <w:szCs w:val="18"/>
              </w:rPr>
            </w:pPr>
            <w:r w:rsidRPr="007017EF">
              <w:rPr>
                <w:rFonts w:ascii="Cambria" w:hAnsi="Cambria" w:cs="Times New Roman"/>
                <w:sz w:val="14"/>
                <w:szCs w:val="18"/>
              </w:rPr>
              <w:t>NIL</w:t>
            </w:r>
          </w:p>
        </w:tc>
        <w:tc>
          <w:tcPr>
            <w:tcW w:w="987" w:type="dxa"/>
          </w:tcPr>
          <w:p w14:paraId="6BE7B5AE" w14:textId="77777777" w:rsidR="00032715" w:rsidRPr="007017EF" w:rsidRDefault="00032715" w:rsidP="002A03E6">
            <w:pPr>
              <w:jc w:val="both"/>
              <w:rPr>
                <w:rFonts w:ascii="Cambria" w:hAnsi="Cambria" w:cs="Times New Roman"/>
                <w:sz w:val="14"/>
                <w:szCs w:val="18"/>
              </w:rPr>
            </w:pPr>
          </w:p>
        </w:tc>
      </w:tr>
      <w:tr w:rsidR="00032715" w:rsidRPr="007017EF" w14:paraId="74C79717" w14:textId="77777777" w:rsidTr="002A03E6">
        <w:trPr>
          <w:jc w:val="center"/>
        </w:trPr>
        <w:tc>
          <w:tcPr>
            <w:tcW w:w="538" w:type="dxa"/>
          </w:tcPr>
          <w:p w14:paraId="19D9D664" w14:textId="77777777" w:rsidR="00032715" w:rsidRPr="007017EF" w:rsidRDefault="00032715" w:rsidP="002A03E6">
            <w:pPr>
              <w:jc w:val="both"/>
              <w:rPr>
                <w:rFonts w:ascii="Cambria" w:hAnsi="Cambria" w:cs="Times New Roman"/>
                <w:sz w:val="14"/>
                <w:szCs w:val="18"/>
              </w:rPr>
            </w:pPr>
          </w:p>
        </w:tc>
        <w:tc>
          <w:tcPr>
            <w:tcW w:w="1749" w:type="dxa"/>
          </w:tcPr>
          <w:p w14:paraId="55028A33" w14:textId="77777777" w:rsidR="00032715" w:rsidRPr="007017EF" w:rsidRDefault="00032715" w:rsidP="002A03E6">
            <w:pPr>
              <w:jc w:val="both"/>
              <w:rPr>
                <w:rFonts w:ascii="Cambria" w:hAnsi="Cambria" w:cs="Times New Roman"/>
                <w:sz w:val="14"/>
                <w:szCs w:val="18"/>
              </w:rPr>
            </w:pPr>
          </w:p>
        </w:tc>
        <w:tc>
          <w:tcPr>
            <w:tcW w:w="1276" w:type="dxa"/>
          </w:tcPr>
          <w:p w14:paraId="5D7CB87E" w14:textId="77777777" w:rsidR="00032715" w:rsidRPr="007017EF" w:rsidRDefault="00032715" w:rsidP="002A03E6">
            <w:pPr>
              <w:jc w:val="both"/>
              <w:rPr>
                <w:rFonts w:ascii="Cambria" w:hAnsi="Cambria" w:cs="Times New Roman"/>
                <w:sz w:val="14"/>
                <w:szCs w:val="18"/>
              </w:rPr>
            </w:pPr>
          </w:p>
        </w:tc>
        <w:tc>
          <w:tcPr>
            <w:tcW w:w="1119" w:type="dxa"/>
          </w:tcPr>
          <w:p w14:paraId="14BE9E2E" w14:textId="77777777" w:rsidR="00032715" w:rsidRPr="007017EF" w:rsidRDefault="00032715" w:rsidP="002A03E6">
            <w:pPr>
              <w:jc w:val="both"/>
              <w:rPr>
                <w:rFonts w:ascii="Cambria" w:hAnsi="Cambria" w:cs="Times New Roman"/>
                <w:sz w:val="14"/>
                <w:szCs w:val="18"/>
              </w:rPr>
            </w:pPr>
          </w:p>
        </w:tc>
        <w:tc>
          <w:tcPr>
            <w:tcW w:w="1442" w:type="dxa"/>
          </w:tcPr>
          <w:p w14:paraId="6FC70D78" w14:textId="77777777" w:rsidR="00032715" w:rsidRPr="007017EF" w:rsidRDefault="00032715" w:rsidP="002A03E6">
            <w:pPr>
              <w:jc w:val="right"/>
              <w:rPr>
                <w:rFonts w:ascii="Cambria" w:hAnsi="Cambria" w:cs="Times New Roman"/>
                <w:b/>
                <w:sz w:val="14"/>
                <w:szCs w:val="18"/>
              </w:rPr>
            </w:pPr>
            <w:r w:rsidRPr="007017EF">
              <w:rPr>
                <w:rFonts w:ascii="Cambria" w:hAnsi="Cambria" w:cs="Times New Roman"/>
                <w:b/>
                <w:sz w:val="14"/>
                <w:szCs w:val="18"/>
              </w:rPr>
              <w:t>85,765,488.85</w:t>
            </w:r>
          </w:p>
        </w:tc>
        <w:tc>
          <w:tcPr>
            <w:tcW w:w="1348" w:type="dxa"/>
          </w:tcPr>
          <w:p w14:paraId="425CAEBA" w14:textId="77777777" w:rsidR="00032715" w:rsidRPr="007017EF" w:rsidRDefault="00032715" w:rsidP="002A03E6">
            <w:pPr>
              <w:jc w:val="right"/>
              <w:rPr>
                <w:rFonts w:ascii="Cambria" w:hAnsi="Cambria" w:cs="Times New Roman"/>
                <w:b/>
                <w:sz w:val="14"/>
                <w:szCs w:val="18"/>
              </w:rPr>
            </w:pPr>
            <w:r w:rsidRPr="007017EF">
              <w:rPr>
                <w:rFonts w:ascii="Cambria" w:hAnsi="Cambria" w:cs="Times New Roman"/>
                <w:b/>
                <w:sz w:val="14"/>
                <w:szCs w:val="18"/>
              </w:rPr>
              <w:t>48,767,139.00</w:t>
            </w:r>
          </w:p>
        </w:tc>
        <w:tc>
          <w:tcPr>
            <w:tcW w:w="1275" w:type="dxa"/>
          </w:tcPr>
          <w:p w14:paraId="78A7F267" w14:textId="77777777" w:rsidR="00032715" w:rsidRPr="007017EF" w:rsidRDefault="00032715" w:rsidP="002A03E6">
            <w:pPr>
              <w:jc w:val="right"/>
              <w:rPr>
                <w:rFonts w:ascii="Cambria" w:hAnsi="Cambria" w:cs="Times New Roman"/>
                <w:b/>
                <w:sz w:val="14"/>
                <w:szCs w:val="18"/>
              </w:rPr>
            </w:pPr>
            <w:r w:rsidRPr="007017EF">
              <w:rPr>
                <w:rFonts w:ascii="Cambria" w:hAnsi="Cambria" w:cs="Times New Roman"/>
                <w:b/>
                <w:sz w:val="14"/>
                <w:szCs w:val="18"/>
              </w:rPr>
              <w:t>36,998,349.85</w:t>
            </w:r>
          </w:p>
        </w:tc>
        <w:tc>
          <w:tcPr>
            <w:tcW w:w="987" w:type="dxa"/>
          </w:tcPr>
          <w:p w14:paraId="5E0B5BA4" w14:textId="77777777" w:rsidR="00032715" w:rsidRPr="007017EF" w:rsidRDefault="00032715" w:rsidP="002A03E6">
            <w:pPr>
              <w:jc w:val="both"/>
              <w:rPr>
                <w:rFonts w:ascii="Cambria" w:hAnsi="Cambria" w:cs="Times New Roman"/>
                <w:sz w:val="14"/>
                <w:szCs w:val="18"/>
              </w:rPr>
            </w:pPr>
          </w:p>
        </w:tc>
      </w:tr>
    </w:tbl>
    <w:p w14:paraId="27FC3881" w14:textId="77777777" w:rsidR="00032715" w:rsidRPr="00653048" w:rsidRDefault="00032715" w:rsidP="00032715">
      <w:pPr>
        <w:rPr>
          <w:rFonts w:ascii="Cambria" w:hAnsi="Cambria" w:cs="Times New Roman"/>
          <w:b/>
          <w:sz w:val="18"/>
          <w:szCs w:val="18"/>
        </w:rPr>
      </w:pPr>
    </w:p>
    <w:p w14:paraId="12107D1D" w14:textId="77777777" w:rsidR="00032715" w:rsidRPr="00653048" w:rsidRDefault="00032715" w:rsidP="00032715">
      <w:pPr>
        <w:rPr>
          <w:rFonts w:ascii="Cambria" w:hAnsi="Cambria"/>
          <w:sz w:val="18"/>
          <w:szCs w:val="18"/>
        </w:rPr>
      </w:pPr>
    </w:p>
    <w:p w14:paraId="1D9C899E" w14:textId="77777777" w:rsidR="00032715" w:rsidRPr="007017EF" w:rsidRDefault="00032715" w:rsidP="00032715">
      <w:pPr>
        <w:jc w:val="center"/>
        <w:rPr>
          <w:rFonts w:ascii="Cambria" w:hAnsi="Cambria" w:cs="Times New Roman"/>
          <w:b/>
          <w:sz w:val="16"/>
          <w:szCs w:val="18"/>
        </w:rPr>
      </w:pPr>
      <w:r w:rsidRPr="007017EF">
        <w:rPr>
          <w:rFonts w:ascii="Cambria" w:hAnsi="Cambria" w:cs="Times New Roman"/>
          <w:b/>
          <w:sz w:val="16"/>
          <w:szCs w:val="18"/>
        </w:rPr>
        <w:t>LIST OF PROJECTS EXECUTED BY OLORUNDA NORTH LOCAL COUNCIL DEVELOPMENT AREA, OTA-EFUN [JANUARY – DECEMBER 2020]</w:t>
      </w:r>
    </w:p>
    <w:tbl>
      <w:tblPr>
        <w:tblStyle w:val="TableGrid"/>
        <w:tblW w:w="9430" w:type="dxa"/>
        <w:jc w:val="center"/>
        <w:tblLook w:val="04A0" w:firstRow="1" w:lastRow="0" w:firstColumn="1" w:lastColumn="0" w:noHBand="0" w:noVBand="1"/>
      </w:tblPr>
      <w:tblGrid>
        <w:gridCol w:w="525"/>
        <w:gridCol w:w="1616"/>
        <w:gridCol w:w="1422"/>
        <w:gridCol w:w="1250"/>
        <w:gridCol w:w="1224"/>
        <w:gridCol w:w="1299"/>
        <w:gridCol w:w="1088"/>
        <w:gridCol w:w="1006"/>
      </w:tblGrid>
      <w:tr w:rsidR="00032715" w:rsidRPr="007017EF" w14:paraId="027AE5E2" w14:textId="77777777" w:rsidTr="002A03E6">
        <w:trPr>
          <w:jc w:val="center"/>
        </w:trPr>
        <w:tc>
          <w:tcPr>
            <w:tcW w:w="525" w:type="dxa"/>
          </w:tcPr>
          <w:p w14:paraId="19584233" w14:textId="77777777" w:rsidR="00032715" w:rsidRPr="007017EF" w:rsidRDefault="00032715" w:rsidP="002A03E6">
            <w:pPr>
              <w:rPr>
                <w:rFonts w:ascii="Cambria" w:hAnsi="Cambria" w:cs="Times New Roman"/>
                <w:b/>
                <w:sz w:val="16"/>
                <w:szCs w:val="18"/>
              </w:rPr>
            </w:pPr>
            <w:r w:rsidRPr="007017EF">
              <w:rPr>
                <w:rFonts w:ascii="Cambria" w:hAnsi="Cambria" w:cs="Times New Roman"/>
                <w:b/>
                <w:sz w:val="16"/>
                <w:szCs w:val="18"/>
              </w:rPr>
              <w:t>S/N</w:t>
            </w:r>
          </w:p>
        </w:tc>
        <w:tc>
          <w:tcPr>
            <w:tcW w:w="1616" w:type="dxa"/>
          </w:tcPr>
          <w:p w14:paraId="69F06329" w14:textId="77777777" w:rsidR="00032715" w:rsidRPr="007017EF" w:rsidRDefault="00032715" w:rsidP="002A03E6">
            <w:pPr>
              <w:jc w:val="center"/>
              <w:rPr>
                <w:rFonts w:ascii="Cambria" w:hAnsi="Cambria" w:cs="Times New Roman"/>
                <w:b/>
                <w:sz w:val="16"/>
                <w:szCs w:val="18"/>
              </w:rPr>
            </w:pPr>
            <w:r w:rsidRPr="007017EF">
              <w:rPr>
                <w:rFonts w:ascii="Cambria" w:hAnsi="Cambria" w:cs="Times New Roman"/>
                <w:b/>
                <w:sz w:val="16"/>
                <w:szCs w:val="18"/>
              </w:rPr>
              <w:t>DESCRIPTION OF GOODS</w:t>
            </w:r>
          </w:p>
        </w:tc>
        <w:tc>
          <w:tcPr>
            <w:tcW w:w="1422" w:type="dxa"/>
          </w:tcPr>
          <w:p w14:paraId="4619046B" w14:textId="77777777" w:rsidR="00032715" w:rsidRPr="007017EF" w:rsidRDefault="00032715" w:rsidP="002A03E6">
            <w:pPr>
              <w:jc w:val="center"/>
              <w:rPr>
                <w:rFonts w:ascii="Cambria" w:hAnsi="Cambria" w:cs="Times New Roman"/>
                <w:b/>
                <w:sz w:val="16"/>
                <w:szCs w:val="18"/>
              </w:rPr>
            </w:pPr>
            <w:r w:rsidRPr="007017EF">
              <w:rPr>
                <w:rFonts w:ascii="Cambria" w:hAnsi="Cambria" w:cs="Times New Roman"/>
                <w:b/>
                <w:sz w:val="16"/>
                <w:szCs w:val="18"/>
              </w:rPr>
              <w:t>LOCATION</w:t>
            </w:r>
          </w:p>
        </w:tc>
        <w:tc>
          <w:tcPr>
            <w:tcW w:w="1250" w:type="dxa"/>
          </w:tcPr>
          <w:p w14:paraId="48CB659F" w14:textId="77777777" w:rsidR="00032715" w:rsidRPr="007017EF" w:rsidRDefault="00032715" w:rsidP="002A03E6">
            <w:pPr>
              <w:jc w:val="center"/>
              <w:rPr>
                <w:rFonts w:ascii="Cambria" w:hAnsi="Cambria" w:cs="Times New Roman"/>
                <w:b/>
                <w:sz w:val="16"/>
                <w:szCs w:val="18"/>
              </w:rPr>
            </w:pPr>
            <w:r w:rsidRPr="007017EF">
              <w:rPr>
                <w:rFonts w:ascii="Cambria" w:hAnsi="Cambria" w:cs="Times New Roman"/>
                <w:b/>
                <w:sz w:val="16"/>
                <w:szCs w:val="18"/>
              </w:rPr>
              <w:t>MODE OF EXECUTION</w:t>
            </w:r>
          </w:p>
        </w:tc>
        <w:tc>
          <w:tcPr>
            <w:tcW w:w="1224" w:type="dxa"/>
          </w:tcPr>
          <w:p w14:paraId="3E065C0E" w14:textId="77777777" w:rsidR="00032715" w:rsidRPr="007017EF" w:rsidRDefault="00032715" w:rsidP="002A03E6">
            <w:pPr>
              <w:jc w:val="center"/>
              <w:rPr>
                <w:rFonts w:ascii="Cambria" w:hAnsi="Cambria" w:cs="Times New Roman"/>
                <w:b/>
                <w:sz w:val="16"/>
                <w:szCs w:val="18"/>
              </w:rPr>
            </w:pPr>
            <w:r w:rsidRPr="007017EF">
              <w:rPr>
                <w:rFonts w:ascii="Cambria" w:hAnsi="Cambria" w:cs="Times New Roman"/>
                <w:b/>
                <w:sz w:val="16"/>
                <w:szCs w:val="18"/>
              </w:rPr>
              <w:t>PROJECT COST</w:t>
            </w:r>
          </w:p>
        </w:tc>
        <w:tc>
          <w:tcPr>
            <w:tcW w:w="1299" w:type="dxa"/>
          </w:tcPr>
          <w:p w14:paraId="15065004" w14:textId="77777777" w:rsidR="00032715" w:rsidRPr="007017EF" w:rsidRDefault="00032715" w:rsidP="002A03E6">
            <w:pPr>
              <w:jc w:val="center"/>
              <w:rPr>
                <w:rFonts w:ascii="Cambria" w:hAnsi="Cambria" w:cs="Times New Roman"/>
                <w:b/>
                <w:sz w:val="16"/>
                <w:szCs w:val="18"/>
              </w:rPr>
            </w:pPr>
            <w:r w:rsidRPr="007017EF">
              <w:rPr>
                <w:rFonts w:ascii="Cambria" w:hAnsi="Cambria" w:cs="Times New Roman"/>
                <w:b/>
                <w:sz w:val="16"/>
                <w:szCs w:val="18"/>
              </w:rPr>
              <w:t>AMOUNT RELEASE</w:t>
            </w:r>
          </w:p>
        </w:tc>
        <w:tc>
          <w:tcPr>
            <w:tcW w:w="1088" w:type="dxa"/>
          </w:tcPr>
          <w:p w14:paraId="2E387582" w14:textId="77777777" w:rsidR="00032715" w:rsidRPr="007017EF" w:rsidRDefault="00032715" w:rsidP="002A03E6">
            <w:pPr>
              <w:jc w:val="center"/>
              <w:rPr>
                <w:rFonts w:ascii="Cambria" w:hAnsi="Cambria" w:cs="Times New Roman"/>
                <w:b/>
                <w:sz w:val="16"/>
                <w:szCs w:val="18"/>
              </w:rPr>
            </w:pPr>
            <w:r w:rsidRPr="007017EF">
              <w:rPr>
                <w:rFonts w:ascii="Cambria" w:hAnsi="Cambria" w:cs="Times New Roman"/>
                <w:b/>
                <w:sz w:val="16"/>
                <w:szCs w:val="18"/>
              </w:rPr>
              <w:t>BALANCE</w:t>
            </w:r>
          </w:p>
        </w:tc>
        <w:tc>
          <w:tcPr>
            <w:tcW w:w="1006" w:type="dxa"/>
          </w:tcPr>
          <w:p w14:paraId="4700BDB7" w14:textId="77777777" w:rsidR="00032715" w:rsidRPr="007017EF" w:rsidRDefault="00032715" w:rsidP="002A03E6">
            <w:pPr>
              <w:jc w:val="center"/>
              <w:rPr>
                <w:rFonts w:ascii="Cambria" w:hAnsi="Cambria" w:cs="Times New Roman"/>
                <w:b/>
                <w:sz w:val="16"/>
                <w:szCs w:val="18"/>
              </w:rPr>
            </w:pPr>
            <w:r w:rsidRPr="007017EF">
              <w:rPr>
                <w:rFonts w:ascii="Cambria" w:hAnsi="Cambria" w:cs="Times New Roman"/>
                <w:b/>
                <w:sz w:val="16"/>
                <w:szCs w:val="18"/>
              </w:rPr>
              <w:t>REMARK</w:t>
            </w:r>
          </w:p>
        </w:tc>
      </w:tr>
      <w:tr w:rsidR="00032715" w:rsidRPr="007017EF" w14:paraId="265DEE24" w14:textId="77777777" w:rsidTr="002A03E6">
        <w:trPr>
          <w:jc w:val="center"/>
        </w:trPr>
        <w:tc>
          <w:tcPr>
            <w:tcW w:w="525" w:type="dxa"/>
          </w:tcPr>
          <w:p w14:paraId="3FD1BEC2" w14:textId="77777777" w:rsidR="00032715" w:rsidRPr="007017EF" w:rsidRDefault="00032715" w:rsidP="002A03E6">
            <w:pPr>
              <w:rPr>
                <w:rFonts w:ascii="Cambria" w:hAnsi="Cambria" w:cs="Times New Roman"/>
                <w:sz w:val="16"/>
                <w:szCs w:val="18"/>
              </w:rPr>
            </w:pPr>
            <w:r w:rsidRPr="007017EF">
              <w:rPr>
                <w:rFonts w:ascii="Cambria" w:hAnsi="Cambria" w:cs="Times New Roman"/>
                <w:sz w:val="16"/>
                <w:szCs w:val="18"/>
              </w:rPr>
              <w:t>1.</w:t>
            </w:r>
          </w:p>
        </w:tc>
        <w:tc>
          <w:tcPr>
            <w:tcW w:w="1616" w:type="dxa"/>
          </w:tcPr>
          <w:p w14:paraId="6C8FE008" w14:textId="77777777" w:rsidR="00032715" w:rsidRPr="007017EF" w:rsidRDefault="00032715" w:rsidP="002A03E6">
            <w:pPr>
              <w:rPr>
                <w:rFonts w:ascii="Cambria" w:hAnsi="Cambria" w:cs="Times New Roman"/>
                <w:sz w:val="16"/>
                <w:szCs w:val="18"/>
              </w:rPr>
            </w:pPr>
            <w:r w:rsidRPr="007017EF">
              <w:rPr>
                <w:rFonts w:ascii="Cambria" w:hAnsi="Cambria" w:cs="Times New Roman"/>
                <w:sz w:val="16"/>
                <w:szCs w:val="18"/>
              </w:rPr>
              <w:t>Grading of Roads</w:t>
            </w:r>
          </w:p>
        </w:tc>
        <w:tc>
          <w:tcPr>
            <w:tcW w:w="1422" w:type="dxa"/>
          </w:tcPr>
          <w:p w14:paraId="669295A7" w14:textId="77777777" w:rsidR="00032715" w:rsidRPr="007017EF" w:rsidRDefault="00032715" w:rsidP="002A03E6">
            <w:pPr>
              <w:rPr>
                <w:rFonts w:ascii="Cambria" w:hAnsi="Cambria" w:cs="Times New Roman"/>
                <w:sz w:val="16"/>
                <w:szCs w:val="18"/>
              </w:rPr>
            </w:pPr>
            <w:proofErr w:type="spellStart"/>
            <w:r w:rsidRPr="007017EF">
              <w:rPr>
                <w:rFonts w:ascii="Cambria" w:hAnsi="Cambria" w:cs="Times New Roman"/>
                <w:sz w:val="16"/>
                <w:szCs w:val="18"/>
              </w:rPr>
              <w:t>Lagunle</w:t>
            </w:r>
            <w:proofErr w:type="spellEnd"/>
            <w:r w:rsidRPr="007017EF">
              <w:rPr>
                <w:rFonts w:ascii="Cambria" w:hAnsi="Cambria" w:cs="Times New Roman"/>
                <w:sz w:val="16"/>
                <w:szCs w:val="18"/>
              </w:rPr>
              <w:t xml:space="preserve"> High Sch. Oba-</w:t>
            </w:r>
            <w:proofErr w:type="spellStart"/>
            <w:r w:rsidRPr="007017EF">
              <w:rPr>
                <w:rFonts w:ascii="Cambria" w:hAnsi="Cambria" w:cs="Times New Roman"/>
                <w:sz w:val="16"/>
                <w:szCs w:val="18"/>
              </w:rPr>
              <w:t>Oke</w:t>
            </w:r>
            <w:proofErr w:type="spellEnd"/>
          </w:p>
        </w:tc>
        <w:tc>
          <w:tcPr>
            <w:tcW w:w="1250" w:type="dxa"/>
          </w:tcPr>
          <w:p w14:paraId="20842686" w14:textId="77777777" w:rsidR="00032715" w:rsidRPr="007017EF" w:rsidRDefault="00032715" w:rsidP="002A03E6">
            <w:pPr>
              <w:rPr>
                <w:rFonts w:ascii="Cambria" w:hAnsi="Cambria" w:cs="Times New Roman"/>
                <w:sz w:val="16"/>
                <w:szCs w:val="18"/>
              </w:rPr>
            </w:pPr>
            <w:r w:rsidRPr="007017EF">
              <w:rPr>
                <w:rFonts w:ascii="Cambria" w:hAnsi="Cambria" w:cs="Times New Roman"/>
                <w:sz w:val="16"/>
                <w:szCs w:val="18"/>
              </w:rPr>
              <w:t>Direct</w:t>
            </w:r>
          </w:p>
        </w:tc>
        <w:tc>
          <w:tcPr>
            <w:tcW w:w="1224" w:type="dxa"/>
          </w:tcPr>
          <w:p w14:paraId="08C6AA04" w14:textId="77777777" w:rsidR="00032715" w:rsidRPr="007017EF" w:rsidRDefault="00032715" w:rsidP="002A03E6">
            <w:pPr>
              <w:jc w:val="right"/>
              <w:rPr>
                <w:rFonts w:ascii="Cambria" w:hAnsi="Cambria" w:cs="Times New Roman"/>
                <w:sz w:val="16"/>
                <w:szCs w:val="18"/>
              </w:rPr>
            </w:pPr>
            <w:r w:rsidRPr="007017EF">
              <w:rPr>
                <w:rFonts w:ascii="Cambria" w:hAnsi="Cambria" w:cs="Times New Roman"/>
                <w:sz w:val="16"/>
                <w:szCs w:val="18"/>
              </w:rPr>
              <w:t>400,000.00</w:t>
            </w:r>
          </w:p>
        </w:tc>
        <w:tc>
          <w:tcPr>
            <w:tcW w:w="1299" w:type="dxa"/>
          </w:tcPr>
          <w:p w14:paraId="48750BEE" w14:textId="77777777" w:rsidR="00032715" w:rsidRPr="007017EF" w:rsidRDefault="00032715" w:rsidP="002A03E6">
            <w:pPr>
              <w:jc w:val="right"/>
              <w:rPr>
                <w:rFonts w:ascii="Cambria" w:hAnsi="Cambria" w:cs="Times New Roman"/>
                <w:sz w:val="16"/>
                <w:szCs w:val="18"/>
              </w:rPr>
            </w:pPr>
            <w:r w:rsidRPr="007017EF">
              <w:rPr>
                <w:rFonts w:ascii="Cambria" w:hAnsi="Cambria" w:cs="Times New Roman"/>
                <w:sz w:val="16"/>
                <w:szCs w:val="18"/>
              </w:rPr>
              <w:t>300,000.00</w:t>
            </w:r>
          </w:p>
        </w:tc>
        <w:tc>
          <w:tcPr>
            <w:tcW w:w="1088" w:type="dxa"/>
          </w:tcPr>
          <w:p w14:paraId="4D57974E" w14:textId="77777777" w:rsidR="00032715" w:rsidRPr="007017EF" w:rsidRDefault="00032715" w:rsidP="002A03E6">
            <w:pPr>
              <w:jc w:val="right"/>
              <w:rPr>
                <w:rFonts w:ascii="Cambria" w:hAnsi="Cambria" w:cs="Times New Roman"/>
                <w:sz w:val="16"/>
                <w:szCs w:val="18"/>
              </w:rPr>
            </w:pPr>
            <w:r w:rsidRPr="007017EF">
              <w:rPr>
                <w:rFonts w:ascii="Cambria" w:hAnsi="Cambria" w:cs="Times New Roman"/>
                <w:sz w:val="16"/>
                <w:szCs w:val="18"/>
              </w:rPr>
              <w:t>100,000.00</w:t>
            </w:r>
          </w:p>
        </w:tc>
        <w:tc>
          <w:tcPr>
            <w:tcW w:w="1006" w:type="dxa"/>
          </w:tcPr>
          <w:p w14:paraId="3454701E" w14:textId="77777777" w:rsidR="00032715" w:rsidRPr="007017EF" w:rsidRDefault="00032715" w:rsidP="002A03E6">
            <w:pPr>
              <w:rPr>
                <w:rFonts w:ascii="Cambria" w:hAnsi="Cambria" w:cs="Times New Roman"/>
                <w:sz w:val="16"/>
                <w:szCs w:val="18"/>
              </w:rPr>
            </w:pPr>
            <w:r w:rsidRPr="007017EF">
              <w:rPr>
                <w:rFonts w:ascii="Cambria" w:hAnsi="Cambria" w:cs="Times New Roman"/>
                <w:sz w:val="16"/>
                <w:szCs w:val="18"/>
              </w:rPr>
              <w:t>Completed</w:t>
            </w:r>
          </w:p>
        </w:tc>
      </w:tr>
      <w:tr w:rsidR="00032715" w:rsidRPr="007017EF" w14:paraId="7E74C47F" w14:textId="77777777" w:rsidTr="002A03E6">
        <w:trPr>
          <w:jc w:val="center"/>
        </w:trPr>
        <w:tc>
          <w:tcPr>
            <w:tcW w:w="525" w:type="dxa"/>
          </w:tcPr>
          <w:p w14:paraId="7C859A3D" w14:textId="77777777" w:rsidR="00032715" w:rsidRPr="007017EF" w:rsidRDefault="00032715" w:rsidP="002A03E6">
            <w:pPr>
              <w:rPr>
                <w:rFonts w:ascii="Cambria" w:hAnsi="Cambria" w:cs="Times New Roman"/>
                <w:sz w:val="16"/>
                <w:szCs w:val="18"/>
              </w:rPr>
            </w:pPr>
            <w:r w:rsidRPr="007017EF">
              <w:rPr>
                <w:rFonts w:ascii="Cambria" w:hAnsi="Cambria" w:cs="Times New Roman"/>
                <w:sz w:val="16"/>
                <w:szCs w:val="18"/>
              </w:rPr>
              <w:t>2.</w:t>
            </w:r>
          </w:p>
        </w:tc>
        <w:tc>
          <w:tcPr>
            <w:tcW w:w="1616" w:type="dxa"/>
          </w:tcPr>
          <w:p w14:paraId="2C7B1B16" w14:textId="77777777" w:rsidR="00032715" w:rsidRPr="007017EF" w:rsidRDefault="00032715" w:rsidP="002A03E6">
            <w:pPr>
              <w:rPr>
                <w:rFonts w:ascii="Cambria" w:hAnsi="Cambria" w:cs="Times New Roman"/>
                <w:sz w:val="16"/>
                <w:szCs w:val="18"/>
              </w:rPr>
            </w:pPr>
            <w:r w:rsidRPr="007017EF">
              <w:rPr>
                <w:rFonts w:ascii="Cambria" w:hAnsi="Cambria" w:cs="Times New Roman"/>
                <w:sz w:val="16"/>
                <w:szCs w:val="18"/>
              </w:rPr>
              <w:t>Grading of Roads</w:t>
            </w:r>
          </w:p>
        </w:tc>
        <w:tc>
          <w:tcPr>
            <w:tcW w:w="1422" w:type="dxa"/>
          </w:tcPr>
          <w:p w14:paraId="09CAD777" w14:textId="77777777" w:rsidR="00032715" w:rsidRPr="007017EF" w:rsidRDefault="00032715" w:rsidP="002A03E6">
            <w:pPr>
              <w:rPr>
                <w:rFonts w:ascii="Cambria" w:hAnsi="Cambria" w:cs="Times New Roman"/>
                <w:sz w:val="16"/>
                <w:szCs w:val="18"/>
              </w:rPr>
            </w:pPr>
            <w:proofErr w:type="spellStart"/>
            <w:r w:rsidRPr="007017EF">
              <w:rPr>
                <w:rFonts w:ascii="Cambria" w:hAnsi="Cambria" w:cs="Times New Roman"/>
                <w:sz w:val="16"/>
                <w:szCs w:val="18"/>
              </w:rPr>
              <w:t>Ifesowapo</w:t>
            </w:r>
            <w:proofErr w:type="spellEnd"/>
            <w:r w:rsidRPr="007017EF">
              <w:rPr>
                <w:rFonts w:ascii="Cambria" w:hAnsi="Cambria" w:cs="Times New Roman"/>
                <w:sz w:val="16"/>
                <w:szCs w:val="18"/>
              </w:rPr>
              <w:t xml:space="preserve"> Power Line Area, </w:t>
            </w:r>
            <w:proofErr w:type="spellStart"/>
            <w:r w:rsidRPr="007017EF">
              <w:rPr>
                <w:rFonts w:ascii="Cambria" w:hAnsi="Cambria" w:cs="Times New Roman"/>
                <w:sz w:val="16"/>
                <w:szCs w:val="18"/>
              </w:rPr>
              <w:t>Osogbo</w:t>
            </w:r>
            <w:proofErr w:type="spellEnd"/>
          </w:p>
        </w:tc>
        <w:tc>
          <w:tcPr>
            <w:tcW w:w="1250" w:type="dxa"/>
          </w:tcPr>
          <w:p w14:paraId="45B893BF" w14:textId="77777777" w:rsidR="00032715" w:rsidRPr="007017EF" w:rsidRDefault="00032715" w:rsidP="002A03E6">
            <w:pPr>
              <w:rPr>
                <w:rFonts w:ascii="Cambria" w:hAnsi="Cambria" w:cs="Times New Roman"/>
                <w:sz w:val="16"/>
                <w:szCs w:val="18"/>
              </w:rPr>
            </w:pPr>
            <w:r w:rsidRPr="007017EF">
              <w:rPr>
                <w:rFonts w:ascii="Cambria" w:hAnsi="Cambria" w:cs="Times New Roman"/>
                <w:sz w:val="16"/>
                <w:szCs w:val="18"/>
              </w:rPr>
              <w:t>Direct</w:t>
            </w:r>
          </w:p>
        </w:tc>
        <w:tc>
          <w:tcPr>
            <w:tcW w:w="1224" w:type="dxa"/>
          </w:tcPr>
          <w:p w14:paraId="5508E3F9" w14:textId="77777777" w:rsidR="00032715" w:rsidRPr="007017EF" w:rsidRDefault="00032715" w:rsidP="002A03E6">
            <w:pPr>
              <w:jc w:val="right"/>
              <w:rPr>
                <w:rFonts w:ascii="Cambria" w:hAnsi="Cambria" w:cs="Times New Roman"/>
                <w:sz w:val="16"/>
                <w:szCs w:val="18"/>
              </w:rPr>
            </w:pPr>
            <w:r w:rsidRPr="007017EF">
              <w:rPr>
                <w:rFonts w:ascii="Cambria" w:hAnsi="Cambria" w:cs="Times New Roman"/>
                <w:sz w:val="16"/>
                <w:szCs w:val="18"/>
              </w:rPr>
              <w:t>200,000.00</w:t>
            </w:r>
          </w:p>
        </w:tc>
        <w:tc>
          <w:tcPr>
            <w:tcW w:w="1299" w:type="dxa"/>
          </w:tcPr>
          <w:p w14:paraId="511E9C46" w14:textId="77777777" w:rsidR="00032715" w:rsidRPr="007017EF" w:rsidRDefault="00032715" w:rsidP="002A03E6">
            <w:pPr>
              <w:jc w:val="right"/>
              <w:rPr>
                <w:rFonts w:ascii="Cambria" w:hAnsi="Cambria" w:cs="Times New Roman"/>
                <w:sz w:val="16"/>
                <w:szCs w:val="18"/>
              </w:rPr>
            </w:pPr>
            <w:r w:rsidRPr="007017EF">
              <w:rPr>
                <w:rFonts w:ascii="Cambria" w:hAnsi="Cambria" w:cs="Times New Roman"/>
                <w:sz w:val="16"/>
                <w:szCs w:val="18"/>
              </w:rPr>
              <w:t>200,000.00</w:t>
            </w:r>
          </w:p>
        </w:tc>
        <w:tc>
          <w:tcPr>
            <w:tcW w:w="1088" w:type="dxa"/>
          </w:tcPr>
          <w:p w14:paraId="1E5E1AF3" w14:textId="77777777" w:rsidR="00032715" w:rsidRPr="007017EF" w:rsidRDefault="00032715" w:rsidP="002A03E6">
            <w:pPr>
              <w:jc w:val="right"/>
              <w:rPr>
                <w:rFonts w:ascii="Cambria" w:hAnsi="Cambria" w:cs="Times New Roman"/>
                <w:sz w:val="16"/>
                <w:szCs w:val="18"/>
              </w:rPr>
            </w:pPr>
            <w:r w:rsidRPr="007017EF">
              <w:rPr>
                <w:rFonts w:ascii="Cambria" w:hAnsi="Cambria" w:cs="Times New Roman"/>
                <w:sz w:val="16"/>
                <w:szCs w:val="18"/>
              </w:rPr>
              <w:t>-</w:t>
            </w:r>
          </w:p>
        </w:tc>
        <w:tc>
          <w:tcPr>
            <w:tcW w:w="1006" w:type="dxa"/>
          </w:tcPr>
          <w:p w14:paraId="1B3C96E0" w14:textId="77777777" w:rsidR="00032715" w:rsidRPr="007017EF" w:rsidRDefault="00032715" w:rsidP="002A03E6">
            <w:pPr>
              <w:rPr>
                <w:rFonts w:ascii="Cambria" w:hAnsi="Cambria" w:cs="Times New Roman"/>
                <w:sz w:val="16"/>
                <w:szCs w:val="18"/>
              </w:rPr>
            </w:pPr>
            <w:r w:rsidRPr="007017EF">
              <w:rPr>
                <w:rFonts w:ascii="Cambria" w:hAnsi="Cambria" w:cs="Times New Roman"/>
                <w:sz w:val="16"/>
                <w:szCs w:val="18"/>
              </w:rPr>
              <w:t>Completed</w:t>
            </w:r>
          </w:p>
        </w:tc>
      </w:tr>
      <w:tr w:rsidR="00032715" w:rsidRPr="007017EF" w14:paraId="73610164" w14:textId="77777777" w:rsidTr="002A03E6">
        <w:trPr>
          <w:jc w:val="center"/>
        </w:trPr>
        <w:tc>
          <w:tcPr>
            <w:tcW w:w="525" w:type="dxa"/>
          </w:tcPr>
          <w:p w14:paraId="60A33405" w14:textId="77777777" w:rsidR="00032715" w:rsidRPr="007017EF" w:rsidRDefault="00032715" w:rsidP="002A03E6">
            <w:pPr>
              <w:rPr>
                <w:rFonts w:ascii="Cambria" w:hAnsi="Cambria" w:cs="Times New Roman"/>
                <w:sz w:val="16"/>
                <w:szCs w:val="18"/>
              </w:rPr>
            </w:pPr>
            <w:r w:rsidRPr="007017EF">
              <w:rPr>
                <w:rFonts w:ascii="Cambria" w:hAnsi="Cambria" w:cs="Times New Roman"/>
                <w:sz w:val="16"/>
                <w:szCs w:val="18"/>
              </w:rPr>
              <w:t>3.</w:t>
            </w:r>
          </w:p>
        </w:tc>
        <w:tc>
          <w:tcPr>
            <w:tcW w:w="1616" w:type="dxa"/>
          </w:tcPr>
          <w:p w14:paraId="700F95A1" w14:textId="77777777" w:rsidR="00032715" w:rsidRPr="007017EF" w:rsidRDefault="00032715" w:rsidP="002A03E6">
            <w:pPr>
              <w:rPr>
                <w:rFonts w:ascii="Cambria" w:hAnsi="Cambria" w:cs="Times New Roman"/>
                <w:sz w:val="16"/>
                <w:szCs w:val="18"/>
              </w:rPr>
            </w:pPr>
            <w:r w:rsidRPr="007017EF">
              <w:rPr>
                <w:rFonts w:ascii="Cambria" w:hAnsi="Cambria" w:cs="Times New Roman"/>
                <w:sz w:val="16"/>
                <w:szCs w:val="18"/>
              </w:rPr>
              <w:t>Grading of Roads</w:t>
            </w:r>
          </w:p>
        </w:tc>
        <w:tc>
          <w:tcPr>
            <w:tcW w:w="1422" w:type="dxa"/>
          </w:tcPr>
          <w:p w14:paraId="20EC3E52" w14:textId="77777777" w:rsidR="00032715" w:rsidRPr="007017EF" w:rsidRDefault="00032715" w:rsidP="002A03E6">
            <w:pPr>
              <w:rPr>
                <w:rFonts w:ascii="Cambria" w:hAnsi="Cambria" w:cs="Times New Roman"/>
                <w:sz w:val="16"/>
                <w:szCs w:val="18"/>
              </w:rPr>
            </w:pPr>
            <w:proofErr w:type="spellStart"/>
            <w:r w:rsidRPr="007017EF">
              <w:rPr>
                <w:rFonts w:ascii="Cambria" w:hAnsi="Cambria" w:cs="Times New Roman"/>
                <w:sz w:val="16"/>
                <w:szCs w:val="18"/>
              </w:rPr>
              <w:t>Iludun</w:t>
            </w:r>
            <w:proofErr w:type="spellEnd"/>
            <w:r w:rsidRPr="007017EF">
              <w:rPr>
                <w:rFonts w:ascii="Cambria" w:hAnsi="Cambria" w:cs="Times New Roman"/>
                <w:sz w:val="16"/>
                <w:szCs w:val="18"/>
              </w:rPr>
              <w:t xml:space="preserve">, </w:t>
            </w:r>
            <w:proofErr w:type="spellStart"/>
            <w:r w:rsidRPr="007017EF">
              <w:rPr>
                <w:rFonts w:ascii="Cambria" w:hAnsi="Cambria" w:cs="Times New Roman"/>
                <w:sz w:val="16"/>
                <w:szCs w:val="18"/>
              </w:rPr>
              <w:t>Kelebe</w:t>
            </w:r>
            <w:proofErr w:type="spellEnd"/>
            <w:r w:rsidRPr="007017EF">
              <w:rPr>
                <w:rFonts w:ascii="Cambria" w:hAnsi="Cambria" w:cs="Times New Roman"/>
                <w:sz w:val="16"/>
                <w:szCs w:val="18"/>
              </w:rPr>
              <w:t xml:space="preserve"> and </w:t>
            </w:r>
            <w:proofErr w:type="spellStart"/>
            <w:r w:rsidRPr="007017EF">
              <w:rPr>
                <w:rFonts w:ascii="Cambria" w:hAnsi="Cambria" w:cs="Times New Roman"/>
                <w:sz w:val="16"/>
                <w:szCs w:val="18"/>
              </w:rPr>
              <w:t>Oke-Odo</w:t>
            </w:r>
            <w:proofErr w:type="spellEnd"/>
            <w:r w:rsidRPr="007017EF">
              <w:rPr>
                <w:rFonts w:ascii="Cambria" w:hAnsi="Cambria" w:cs="Times New Roman"/>
                <w:sz w:val="16"/>
                <w:szCs w:val="18"/>
              </w:rPr>
              <w:t xml:space="preserve">, </w:t>
            </w:r>
            <w:proofErr w:type="spellStart"/>
            <w:r w:rsidRPr="007017EF">
              <w:rPr>
                <w:rFonts w:ascii="Cambria" w:hAnsi="Cambria" w:cs="Times New Roman"/>
                <w:sz w:val="16"/>
                <w:szCs w:val="18"/>
              </w:rPr>
              <w:t>Osogbo</w:t>
            </w:r>
            <w:proofErr w:type="spellEnd"/>
          </w:p>
        </w:tc>
        <w:tc>
          <w:tcPr>
            <w:tcW w:w="1250" w:type="dxa"/>
          </w:tcPr>
          <w:p w14:paraId="221F9AF2" w14:textId="77777777" w:rsidR="00032715" w:rsidRPr="007017EF" w:rsidRDefault="00032715" w:rsidP="002A03E6">
            <w:pPr>
              <w:rPr>
                <w:rFonts w:ascii="Cambria" w:hAnsi="Cambria" w:cs="Times New Roman"/>
                <w:sz w:val="16"/>
                <w:szCs w:val="18"/>
              </w:rPr>
            </w:pPr>
            <w:r w:rsidRPr="007017EF">
              <w:rPr>
                <w:rFonts w:ascii="Cambria" w:hAnsi="Cambria" w:cs="Times New Roman"/>
                <w:sz w:val="16"/>
                <w:szCs w:val="18"/>
              </w:rPr>
              <w:t>Direct</w:t>
            </w:r>
          </w:p>
        </w:tc>
        <w:tc>
          <w:tcPr>
            <w:tcW w:w="1224" w:type="dxa"/>
          </w:tcPr>
          <w:p w14:paraId="3187F082" w14:textId="77777777" w:rsidR="00032715" w:rsidRPr="007017EF" w:rsidRDefault="00032715" w:rsidP="002A03E6">
            <w:pPr>
              <w:jc w:val="right"/>
              <w:rPr>
                <w:rFonts w:ascii="Cambria" w:hAnsi="Cambria" w:cs="Times New Roman"/>
                <w:sz w:val="16"/>
                <w:szCs w:val="18"/>
              </w:rPr>
            </w:pPr>
            <w:r w:rsidRPr="007017EF">
              <w:rPr>
                <w:rFonts w:ascii="Cambria" w:hAnsi="Cambria" w:cs="Times New Roman"/>
                <w:sz w:val="16"/>
                <w:szCs w:val="18"/>
              </w:rPr>
              <w:t>1,100,000.00</w:t>
            </w:r>
          </w:p>
        </w:tc>
        <w:tc>
          <w:tcPr>
            <w:tcW w:w="1299" w:type="dxa"/>
          </w:tcPr>
          <w:p w14:paraId="472286B7" w14:textId="77777777" w:rsidR="00032715" w:rsidRPr="007017EF" w:rsidRDefault="00032715" w:rsidP="002A03E6">
            <w:pPr>
              <w:jc w:val="right"/>
              <w:rPr>
                <w:rFonts w:ascii="Cambria" w:hAnsi="Cambria" w:cs="Times New Roman"/>
                <w:sz w:val="16"/>
                <w:szCs w:val="18"/>
              </w:rPr>
            </w:pPr>
            <w:r w:rsidRPr="007017EF">
              <w:rPr>
                <w:rFonts w:ascii="Cambria" w:hAnsi="Cambria" w:cs="Times New Roman"/>
                <w:sz w:val="16"/>
                <w:szCs w:val="18"/>
              </w:rPr>
              <w:t>1,100,000.00</w:t>
            </w:r>
          </w:p>
        </w:tc>
        <w:tc>
          <w:tcPr>
            <w:tcW w:w="1088" w:type="dxa"/>
          </w:tcPr>
          <w:p w14:paraId="1296EC01" w14:textId="77777777" w:rsidR="00032715" w:rsidRPr="007017EF" w:rsidRDefault="00032715" w:rsidP="002A03E6">
            <w:pPr>
              <w:jc w:val="right"/>
              <w:rPr>
                <w:rFonts w:ascii="Cambria" w:hAnsi="Cambria" w:cs="Times New Roman"/>
                <w:sz w:val="16"/>
                <w:szCs w:val="18"/>
              </w:rPr>
            </w:pPr>
            <w:r w:rsidRPr="007017EF">
              <w:rPr>
                <w:rFonts w:ascii="Cambria" w:hAnsi="Cambria" w:cs="Times New Roman"/>
                <w:sz w:val="16"/>
                <w:szCs w:val="18"/>
              </w:rPr>
              <w:t>-</w:t>
            </w:r>
          </w:p>
        </w:tc>
        <w:tc>
          <w:tcPr>
            <w:tcW w:w="1006" w:type="dxa"/>
          </w:tcPr>
          <w:p w14:paraId="42E8ADD1" w14:textId="77777777" w:rsidR="00032715" w:rsidRPr="007017EF" w:rsidRDefault="00032715" w:rsidP="002A03E6">
            <w:pPr>
              <w:rPr>
                <w:rFonts w:ascii="Cambria" w:hAnsi="Cambria" w:cs="Times New Roman"/>
                <w:sz w:val="16"/>
                <w:szCs w:val="18"/>
              </w:rPr>
            </w:pPr>
            <w:r w:rsidRPr="007017EF">
              <w:rPr>
                <w:rFonts w:ascii="Cambria" w:hAnsi="Cambria" w:cs="Times New Roman"/>
                <w:sz w:val="16"/>
                <w:szCs w:val="18"/>
              </w:rPr>
              <w:t>Completed</w:t>
            </w:r>
          </w:p>
        </w:tc>
      </w:tr>
      <w:tr w:rsidR="00032715" w:rsidRPr="007017EF" w14:paraId="068BD445" w14:textId="77777777" w:rsidTr="002A03E6">
        <w:trPr>
          <w:jc w:val="center"/>
        </w:trPr>
        <w:tc>
          <w:tcPr>
            <w:tcW w:w="525" w:type="dxa"/>
          </w:tcPr>
          <w:p w14:paraId="6B7F4AB1" w14:textId="77777777" w:rsidR="00032715" w:rsidRPr="007017EF" w:rsidRDefault="00032715" w:rsidP="002A03E6">
            <w:pPr>
              <w:rPr>
                <w:rFonts w:ascii="Cambria" w:hAnsi="Cambria" w:cs="Times New Roman"/>
                <w:sz w:val="16"/>
                <w:szCs w:val="18"/>
              </w:rPr>
            </w:pPr>
            <w:r w:rsidRPr="007017EF">
              <w:rPr>
                <w:rFonts w:ascii="Cambria" w:hAnsi="Cambria" w:cs="Times New Roman"/>
                <w:sz w:val="16"/>
                <w:szCs w:val="18"/>
              </w:rPr>
              <w:t>4.</w:t>
            </w:r>
          </w:p>
        </w:tc>
        <w:tc>
          <w:tcPr>
            <w:tcW w:w="1616" w:type="dxa"/>
          </w:tcPr>
          <w:p w14:paraId="0D6161C3" w14:textId="77777777" w:rsidR="00032715" w:rsidRPr="007017EF" w:rsidRDefault="00032715" w:rsidP="002A03E6">
            <w:pPr>
              <w:rPr>
                <w:rFonts w:ascii="Cambria" w:hAnsi="Cambria" w:cs="Times New Roman"/>
                <w:sz w:val="16"/>
                <w:szCs w:val="18"/>
              </w:rPr>
            </w:pPr>
            <w:r w:rsidRPr="007017EF">
              <w:rPr>
                <w:rFonts w:ascii="Cambria" w:hAnsi="Cambria" w:cs="Times New Roman"/>
                <w:sz w:val="16"/>
                <w:szCs w:val="18"/>
              </w:rPr>
              <w:t xml:space="preserve">Construction of Burglary for Air Conditional in </w:t>
            </w:r>
            <w:proofErr w:type="spellStart"/>
            <w:r w:rsidRPr="007017EF">
              <w:rPr>
                <w:rFonts w:ascii="Cambria" w:hAnsi="Cambria" w:cs="Times New Roman"/>
                <w:sz w:val="16"/>
                <w:szCs w:val="18"/>
              </w:rPr>
              <w:t>Olorunda</w:t>
            </w:r>
            <w:proofErr w:type="spellEnd"/>
            <w:r w:rsidRPr="007017EF">
              <w:rPr>
                <w:rFonts w:ascii="Cambria" w:hAnsi="Cambria" w:cs="Times New Roman"/>
                <w:sz w:val="16"/>
                <w:szCs w:val="18"/>
              </w:rPr>
              <w:t xml:space="preserve"> North LCDA, Ota-</w:t>
            </w:r>
            <w:proofErr w:type="spellStart"/>
            <w:r w:rsidRPr="007017EF">
              <w:rPr>
                <w:rFonts w:ascii="Cambria" w:hAnsi="Cambria" w:cs="Times New Roman"/>
                <w:sz w:val="16"/>
                <w:szCs w:val="18"/>
              </w:rPr>
              <w:t>Efun</w:t>
            </w:r>
            <w:proofErr w:type="spellEnd"/>
          </w:p>
        </w:tc>
        <w:tc>
          <w:tcPr>
            <w:tcW w:w="1422" w:type="dxa"/>
          </w:tcPr>
          <w:p w14:paraId="6BF03A3F" w14:textId="77777777" w:rsidR="00032715" w:rsidRPr="007017EF" w:rsidRDefault="00032715" w:rsidP="002A03E6">
            <w:pPr>
              <w:rPr>
                <w:rFonts w:ascii="Cambria" w:hAnsi="Cambria" w:cs="Times New Roman"/>
                <w:sz w:val="16"/>
                <w:szCs w:val="18"/>
              </w:rPr>
            </w:pPr>
            <w:r w:rsidRPr="007017EF">
              <w:rPr>
                <w:rFonts w:ascii="Cambria" w:hAnsi="Cambria" w:cs="Times New Roman"/>
                <w:sz w:val="16"/>
                <w:szCs w:val="18"/>
              </w:rPr>
              <w:t xml:space="preserve">Chairman’s Office in </w:t>
            </w:r>
            <w:proofErr w:type="spellStart"/>
            <w:r w:rsidRPr="007017EF">
              <w:rPr>
                <w:rFonts w:ascii="Cambria" w:hAnsi="Cambria" w:cs="Times New Roman"/>
                <w:sz w:val="16"/>
                <w:szCs w:val="18"/>
              </w:rPr>
              <w:t>Olorunda</w:t>
            </w:r>
            <w:proofErr w:type="spellEnd"/>
            <w:r w:rsidRPr="007017EF">
              <w:rPr>
                <w:rFonts w:ascii="Cambria" w:hAnsi="Cambria" w:cs="Times New Roman"/>
                <w:sz w:val="16"/>
                <w:szCs w:val="18"/>
              </w:rPr>
              <w:t xml:space="preserve"> North LCDA, Ota-</w:t>
            </w:r>
            <w:proofErr w:type="spellStart"/>
            <w:r w:rsidRPr="007017EF">
              <w:rPr>
                <w:rFonts w:ascii="Cambria" w:hAnsi="Cambria" w:cs="Times New Roman"/>
                <w:sz w:val="16"/>
                <w:szCs w:val="18"/>
              </w:rPr>
              <w:t>Efun</w:t>
            </w:r>
            <w:proofErr w:type="spellEnd"/>
          </w:p>
        </w:tc>
        <w:tc>
          <w:tcPr>
            <w:tcW w:w="1250" w:type="dxa"/>
          </w:tcPr>
          <w:p w14:paraId="79F77CDE" w14:textId="77777777" w:rsidR="00032715" w:rsidRPr="007017EF" w:rsidRDefault="00032715" w:rsidP="002A03E6">
            <w:pPr>
              <w:rPr>
                <w:rFonts w:ascii="Cambria" w:hAnsi="Cambria" w:cs="Times New Roman"/>
                <w:sz w:val="16"/>
                <w:szCs w:val="18"/>
              </w:rPr>
            </w:pPr>
            <w:r w:rsidRPr="007017EF">
              <w:rPr>
                <w:rFonts w:ascii="Cambria" w:hAnsi="Cambria" w:cs="Times New Roman"/>
                <w:sz w:val="16"/>
                <w:szCs w:val="18"/>
              </w:rPr>
              <w:t>Direct</w:t>
            </w:r>
          </w:p>
        </w:tc>
        <w:tc>
          <w:tcPr>
            <w:tcW w:w="1224" w:type="dxa"/>
          </w:tcPr>
          <w:p w14:paraId="267E45C3" w14:textId="77777777" w:rsidR="00032715" w:rsidRPr="007017EF" w:rsidRDefault="00032715" w:rsidP="002A03E6">
            <w:pPr>
              <w:jc w:val="right"/>
              <w:rPr>
                <w:rFonts w:ascii="Cambria" w:hAnsi="Cambria" w:cs="Times New Roman"/>
                <w:sz w:val="16"/>
                <w:szCs w:val="18"/>
              </w:rPr>
            </w:pPr>
            <w:r w:rsidRPr="007017EF">
              <w:rPr>
                <w:rFonts w:ascii="Cambria" w:hAnsi="Cambria" w:cs="Times New Roman"/>
                <w:sz w:val="16"/>
                <w:szCs w:val="18"/>
              </w:rPr>
              <w:t>13,000.00</w:t>
            </w:r>
          </w:p>
        </w:tc>
        <w:tc>
          <w:tcPr>
            <w:tcW w:w="1299" w:type="dxa"/>
          </w:tcPr>
          <w:p w14:paraId="55472015" w14:textId="77777777" w:rsidR="00032715" w:rsidRPr="007017EF" w:rsidRDefault="00032715" w:rsidP="002A03E6">
            <w:pPr>
              <w:jc w:val="right"/>
              <w:rPr>
                <w:rFonts w:ascii="Cambria" w:hAnsi="Cambria" w:cs="Times New Roman"/>
                <w:sz w:val="16"/>
                <w:szCs w:val="18"/>
              </w:rPr>
            </w:pPr>
            <w:r w:rsidRPr="007017EF">
              <w:rPr>
                <w:rFonts w:ascii="Cambria" w:hAnsi="Cambria" w:cs="Times New Roman"/>
                <w:sz w:val="16"/>
                <w:szCs w:val="18"/>
              </w:rPr>
              <w:t>13,000.00</w:t>
            </w:r>
          </w:p>
        </w:tc>
        <w:tc>
          <w:tcPr>
            <w:tcW w:w="1088" w:type="dxa"/>
          </w:tcPr>
          <w:p w14:paraId="24A6A218" w14:textId="77777777" w:rsidR="00032715" w:rsidRPr="007017EF" w:rsidRDefault="00032715" w:rsidP="002A03E6">
            <w:pPr>
              <w:jc w:val="right"/>
              <w:rPr>
                <w:rFonts w:ascii="Cambria" w:hAnsi="Cambria" w:cs="Times New Roman"/>
                <w:sz w:val="16"/>
                <w:szCs w:val="18"/>
              </w:rPr>
            </w:pPr>
            <w:r w:rsidRPr="007017EF">
              <w:rPr>
                <w:rFonts w:ascii="Cambria" w:hAnsi="Cambria" w:cs="Times New Roman"/>
                <w:sz w:val="16"/>
                <w:szCs w:val="18"/>
              </w:rPr>
              <w:t>-</w:t>
            </w:r>
          </w:p>
        </w:tc>
        <w:tc>
          <w:tcPr>
            <w:tcW w:w="1006" w:type="dxa"/>
          </w:tcPr>
          <w:p w14:paraId="27A52BBE" w14:textId="77777777" w:rsidR="00032715" w:rsidRPr="007017EF" w:rsidRDefault="00032715" w:rsidP="002A03E6">
            <w:pPr>
              <w:rPr>
                <w:rFonts w:ascii="Cambria" w:hAnsi="Cambria" w:cs="Times New Roman"/>
                <w:sz w:val="16"/>
                <w:szCs w:val="18"/>
              </w:rPr>
            </w:pPr>
            <w:r w:rsidRPr="007017EF">
              <w:rPr>
                <w:rFonts w:ascii="Cambria" w:hAnsi="Cambria" w:cs="Times New Roman"/>
                <w:sz w:val="16"/>
                <w:szCs w:val="18"/>
              </w:rPr>
              <w:t>Completed</w:t>
            </w:r>
          </w:p>
        </w:tc>
      </w:tr>
      <w:tr w:rsidR="00032715" w:rsidRPr="007017EF" w14:paraId="14BBDFE5" w14:textId="77777777" w:rsidTr="002A03E6">
        <w:trPr>
          <w:jc w:val="center"/>
        </w:trPr>
        <w:tc>
          <w:tcPr>
            <w:tcW w:w="525" w:type="dxa"/>
          </w:tcPr>
          <w:p w14:paraId="3D5B100B" w14:textId="77777777" w:rsidR="00032715" w:rsidRPr="007017EF" w:rsidRDefault="00032715" w:rsidP="002A03E6">
            <w:pPr>
              <w:rPr>
                <w:rFonts w:ascii="Cambria" w:hAnsi="Cambria" w:cs="Times New Roman"/>
                <w:sz w:val="16"/>
                <w:szCs w:val="18"/>
              </w:rPr>
            </w:pPr>
            <w:r w:rsidRPr="007017EF">
              <w:rPr>
                <w:rFonts w:ascii="Cambria" w:hAnsi="Cambria" w:cs="Times New Roman"/>
                <w:sz w:val="16"/>
                <w:szCs w:val="18"/>
              </w:rPr>
              <w:t>5.</w:t>
            </w:r>
          </w:p>
        </w:tc>
        <w:tc>
          <w:tcPr>
            <w:tcW w:w="1616" w:type="dxa"/>
          </w:tcPr>
          <w:p w14:paraId="69833994" w14:textId="77777777" w:rsidR="00032715" w:rsidRPr="007017EF" w:rsidRDefault="00032715" w:rsidP="002A03E6">
            <w:pPr>
              <w:rPr>
                <w:rFonts w:ascii="Cambria" w:hAnsi="Cambria" w:cs="Times New Roman"/>
                <w:sz w:val="16"/>
                <w:szCs w:val="18"/>
              </w:rPr>
            </w:pPr>
            <w:r w:rsidRPr="007017EF">
              <w:rPr>
                <w:rFonts w:ascii="Cambria" w:hAnsi="Cambria" w:cs="Times New Roman"/>
                <w:sz w:val="16"/>
                <w:szCs w:val="18"/>
              </w:rPr>
              <w:t xml:space="preserve">Printing &amp; Photocopy of some documents in </w:t>
            </w:r>
            <w:proofErr w:type="spellStart"/>
            <w:r w:rsidRPr="007017EF">
              <w:rPr>
                <w:rFonts w:ascii="Cambria" w:hAnsi="Cambria" w:cs="Times New Roman"/>
                <w:sz w:val="16"/>
                <w:szCs w:val="18"/>
              </w:rPr>
              <w:t>Olorunda</w:t>
            </w:r>
            <w:proofErr w:type="spellEnd"/>
            <w:r w:rsidRPr="007017EF">
              <w:rPr>
                <w:rFonts w:ascii="Cambria" w:hAnsi="Cambria" w:cs="Times New Roman"/>
                <w:sz w:val="16"/>
                <w:szCs w:val="18"/>
              </w:rPr>
              <w:t xml:space="preserve"> North LCDA, Ota-</w:t>
            </w:r>
            <w:proofErr w:type="spellStart"/>
            <w:r w:rsidRPr="007017EF">
              <w:rPr>
                <w:rFonts w:ascii="Cambria" w:hAnsi="Cambria" w:cs="Times New Roman"/>
                <w:sz w:val="16"/>
                <w:szCs w:val="18"/>
              </w:rPr>
              <w:t>Efun</w:t>
            </w:r>
            <w:proofErr w:type="spellEnd"/>
          </w:p>
        </w:tc>
        <w:tc>
          <w:tcPr>
            <w:tcW w:w="1422" w:type="dxa"/>
          </w:tcPr>
          <w:p w14:paraId="6A44DCD2" w14:textId="77777777" w:rsidR="00032715" w:rsidRPr="007017EF" w:rsidRDefault="00032715" w:rsidP="002A03E6">
            <w:pPr>
              <w:rPr>
                <w:rFonts w:ascii="Cambria" w:hAnsi="Cambria" w:cs="Times New Roman"/>
                <w:sz w:val="16"/>
                <w:szCs w:val="18"/>
              </w:rPr>
            </w:pPr>
            <w:proofErr w:type="spellStart"/>
            <w:r w:rsidRPr="007017EF">
              <w:rPr>
                <w:rFonts w:ascii="Cambria" w:hAnsi="Cambria" w:cs="Times New Roman"/>
                <w:sz w:val="16"/>
                <w:szCs w:val="18"/>
              </w:rPr>
              <w:t>Olorunda</w:t>
            </w:r>
            <w:proofErr w:type="spellEnd"/>
            <w:r w:rsidRPr="007017EF">
              <w:rPr>
                <w:rFonts w:ascii="Cambria" w:hAnsi="Cambria" w:cs="Times New Roman"/>
                <w:sz w:val="16"/>
                <w:szCs w:val="18"/>
              </w:rPr>
              <w:t xml:space="preserve"> North LCDA, Ota-</w:t>
            </w:r>
            <w:proofErr w:type="spellStart"/>
            <w:r w:rsidRPr="007017EF">
              <w:rPr>
                <w:rFonts w:ascii="Cambria" w:hAnsi="Cambria" w:cs="Times New Roman"/>
                <w:sz w:val="16"/>
                <w:szCs w:val="18"/>
              </w:rPr>
              <w:t>Efun</w:t>
            </w:r>
            <w:proofErr w:type="spellEnd"/>
          </w:p>
        </w:tc>
        <w:tc>
          <w:tcPr>
            <w:tcW w:w="1250" w:type="dxa"/>
          </w:tcPr>
          <w:p w14:paraId="6ED8605E" w14:textId="77777777" w:rsidR="00032715" w:rsidRPr="007017EF" w:rsidRDefault="00032715" w:rsidP="002A03E6">
            <w:pPr>
              <w:rPr>
                <w:rFonts w:ascii="Cambria" w:hAnsi="Cambria" w:cs="Times New Roman"/>
                <w:sz w:val="16"/>
                <w:szCs w:val="18"/>
              </w:rPr>
            </w:pPr>
            <w:r w:rsidRPr="007017EF">
              <w:rPr>
                <w:rFonts w:ascii="Cambria" w:hAnsi="Cambria" w:cs="Times New Roman"/>
                <w:sz w:val="16"/>
                <w:szCs w:val="18"/>
              </w:rPr>
              <w:t>Direct</w:t>
            </w:r>
          </w:p>
        </w:tc>
        <w:tc>
          <w:tcPr>
            <w:tcW w:w="1224" w:type="dxa"/>
          </w:tcPr>
          <w:p w14:paraId="7DF5EE8E" w14:textId="77777777" w:rsidR="00032715" w:rsidRPr="007017EF" w:rsidRDefault="00032715" w:rsidP="002A03E6">
            <w:pPr>
              <w:jc w:val="right"/>
              <w:rPr>
                <w:rFonts w:ascii="Cambria" w:hAnsi="Cambria" w:cs="Times New Roman"/>
                <w:sz w:val="16"/>
                <w:szCs w:val="18"/>
              </w:rPr>
            </w:pPr>
            <w:r w:rsidRPr="007017EF">
              <w:rPr>
                <w:rFonts w:ascii="Cambria" w:hAnsi="Cambria" w:cs="Times New Roman"/>
                <w:sz w:val="16"/>
                <w:szCs w:val="18"/>
              </w:rPr>
              <w:t>22,000.00</w:t>
            </w:r>
          </w:p>
        </w:tc>
        <w:tc>
          <w:tcPr>
            <w:tcW w:w="1299" w:type="dxa"/>
          </w:tcPr>
          <w:p w14:paraId="5ECDB9E4" w14:textId="77777777" w:rsidR="00032715" w:rsidRPr="007017EF" w:rsidRDefault="00032715" w:rsidP="002A03E6">
            <w:pPr>
              <w:jc w:val="right"/>
              <w:rPr>
                <w:rFonts w:ascii="Cambria" w:hAnsi="Cambria" w:cs="Times New Roman"/>
                <w:sz w:val="16"/>
                <w:szCs w:val="18"/>
              </w:rPr>
            </w:pPr>
            <w:r w:rsidRPr="007017EF">
              <w:rPr>
                <w:rFonts w:ascii="Cambria" w:hAnsi="Cambria" w:cs="Times New Roman"/>
                <w:sz w:val="16"/>
                <w:szCs w:val="18"/>
              </w:rPr>
              <w:t>22,000.00</w:t>
            </w:r>
          </w:p>
        </w:tc>
        <w:tc>
          <w:tcPr>
            <w:tcW w:w="1088" w:type="dxa"/>
          </w:tcPr>
          <w:p w14:paraId="156146DC" w14:textId="77777777" w:rsidR="00032715" w:rsidRPr="007017EF" w:rsidRDefault="00032715" w:rsidP="002A03E6">
            <w:pPr>
              <w:jc w:val="right"/>
              <w:rPr>
                <w:rFonts w:ascii="Cambria" w:hAnsi="Cambria" w:cs="Times New Roman"/>
                <w:sz w:val="16"/>
                <w:szCs w:val="18"/>
              </w:rPr>
            </w:pPr>
            <w:r w:rsidRPr="007017EF">
              <w:rPr>
                <w:rFonts w:ascii="Cambria" w:hAnsi="Cambria" w:cs="Times New Roman"/>
                <w:sz w:val="16"/>
                <w:szCs w:val="18"/>
              </w:rPr>
              <w:t>-</w:t>
            </w:r>
          </w:p>
        </w:tc>
        <w:tc>
          <w:tcPr>
            <w:tcW w:w="1006" w:type="dxa"/>
          </w:tcPr>
          <w:p w14:paraId="4FE81008" w14:textId="77777777" w:rsidR="00032715" w:rsidRPr="007017EF" w:rsidRDefault="00032715" w:rsidP="002A03E6">
            <w:pPr>
              <w:rPr>
                <w:rFonts w:ascii="Cambria" w:hAnsi="Cambria" w:cs="Times New Roman"/>
                <w:sz w:val="16"/>
                <w:szCs w:val="18"/>
              </w:rPr>
            </w:pPr>
            <w:r w:rsidRPr="007017EF">
              <w:rPr>
                <w:rFonts w:ascii="Cambria" w:hAnsi="Cambria" w:cs="Times New Roman"/>
                <w:sz w:val="16"/>
                <w:szCs w:val="18"/>
              </w:rPr>
              <w:t>Completed</w:t>
            </w:r>
          </w:p>
        </w:tc>
      </w:tr>
      <w:tr w:rsidR="00032715" w:rsidRPr="007017EF" w14:paraId="540FE946" w14:textId="77777777" w:rsidTr="002A03E6">
        <w:trPr>
          <w:jc w:val="center"/>
        </w:trPr>
        <w:tc>
          <w:tcPr>
            <w:tcW w:w="525" w:type="dxa"/>
          </w:tcPr>
          <w:p w14:paraId="068917A1" w14:textId="77777777" w:rsidR="00032715" w:rsidRPr="007017EF" w:rsidRDefault="00032715" w:rsidP="002A03E6">
            <w:pPr>
              <w:rPr>
                <w:rFonts w:ascii="Cambria" w:hAnsi="Cambria" w:cs="Times New Roman"/>
                <w:sz w:val="16"/>
                <w:szCs w:val="18"/>
              </w:rPr>
            </w:pPr>
          </w:p>
        </w:tc>
        <w:tc>
          <w:tcPr>
            <w:tcW w:w="1616" w:type="dxa"/>
          </w:tcPr>
          <w:p w14:paraId="545C413F" w14:textId="77777777" w:rsidR="00032715" w:rsidRPr="007017EF" w:rsidRDefault="00032715" w:rsidP="002A03E6">
            <w:pPr>
              <w:rPr>
                <w:rFonts w:ascii="Cambria" w:hAnsi="Cambria" w:cs="Times New Roman"/>
                <w:sz w:val="16"/>
                <w:szCs w:val="18"/>
              </w:rPr>
            </w:pPr>
          </w:p>
        </w:tc>
        <w:tc>
          <w:tcPr>
            <w:tcW w:w="1422" w:type="dxa"/>
          </w:tcPr>
          <w:p w14:paraId="723FEBD8" w14:textId="77777777" w:rsidR="00032715" w:rsidRPr="007017EF" w:rsidRDefault="00032715" w:rsidP="002A03E6">
            <w:pPr>
              <w:rPr>
                <w:rFonts w:ascii="Cambria" w:hAnsi="Cambria" w:cs="Times New Roman"/>
                <w:sz w:val="16"/>
                <w:szCs w:val="18"/>
              </w:rPr>
            </w:pPr>
          </w:p>
        </w:tc>
        <w:tc>
          <w:tcPr>
            <w:tcW w:w="1250" w:type="dxa"/>
          </w:tcPr>
          <w:p w14:paraId="1947B522" w14:textId="77777777" w:rsidR="00032715" w:rsidRPr="007017EF" w:rsidRDefault="00032715" w:rsidP="002A03E6">
            <w:pPr>
              <w:rPr>
                <w:rFonts w:ascii="Cambria" w:hAnsi="Cambria" w:cs="Times New Roman"/>
                <w:sz w:val="16"/>
                <w:szCs w:val="18"/>
              </w:rPr>
            </w:pPr>
          </w:p>
        </w:tc>
        <w:tc>
          <w:tcPr>
            <w:tcW w:w="1224" w:type="dxa"/>
          </w:tcPr>
          <w:p w14:paraId="6EFC8FF9" w14:textId="77777777" w:rsidR="00032715" w:rsidRPr="007017EF" w:rsidRDefault="00032715" w:rsidP="002A03E6">
            <w:pPr>
              <w:jc w:val="right"/>
              <w:rPr>
                <w:rFonts w:ascii="Cambria" w:hAnsi="Cambria" w:cs="Times New Roman"/>
                <w:b/>
                <w:sz w:val="16"/>
                <w:szCs w:val="18"/>
              </w:rPr>
            </w:pPr>
            <w:r w:rsidRPr="007017EF">
              <w:rPr>
                <w:rFonts w:ascii="Cambria" w:hAnsi="Cambria" w:cs="Times New Roman"/>
                <w:b/>
                <w:sz w:val="16"/>
                <w:szCs w:val="18"/>
              </w:rPr>
              <w:t>1,735,000.00</w:t>
            </w:r>
          </w:p>
        </w:tc>
        <w:tc>
          <w:tcPr>
            <w:tcW w:w="1299" w:type="dxa"/>
          </w:tcPr>
          <w:p w14:paraId="6A2C2D41" w14:textId="77777777" w:rsidR="00032715" w:rsidRPr="007017EF" w:rsidRDefault="00032715" w:rsidP="002A03E6">
            <w:pPr>
              <w:jc w:val="right"/>
              <w:rPr>
                <w:rFonts w:ascii="Cambria" w:hAnsi="Cambria" w:cs="Times New Roman"/>
                <w:b/>
                <w:sz w:val="16"/>
                <w:szCs w:val="18"/>
              </w:rPr>
            </w:pPr>
            <w:r w:rsidRPr="007017EF">
              <w:rPr>
                <w:rFonts w:ascii="Cambria" w:hAnsi="Cambria" w:cs="Times New Roman"/>
                <w:b/>
                <w:sz w:val="16"/>
                <w:szCs w:val="18"/>
              </w:rPr>
              <w:t>1,635,000.00</w:t>
            </w:r>
          </w:p>
        </w:tc>
        <w:tc>
          <w:tcPr>
            <w:tcW w:w="1088" w:type="dxa"/>
          </w:tcPr>
          <w:p w14:paraId="3BD102BC" w14:textId="77777777" w:rsidR="00032715" w:rsidRPr="007017EF" w:rsidRDefault="00032715" w:rsidP="002A03E6">
            <w:pPr>
              <w:jc w:val="right"/>
              <w:rPr>
                <w:rFonts w:ascii="Cambria" w:hAnsi="Cambria" w:cs="Times New Roman"/>
                <w:b/>
                <w:sz w:val="16"/>
                <w:szCs w:val="18"/>
              </w:rPr>
            </w:pPr>
            <w:r w:rsidRPr="007017EF">
              <w:rPr>
                <w:rFonts w:ascii="Cambria" w:hAnsi="Cambria" w:cs="Times New Roman"/>
                <w:b/>
                <w:sz w:val="16"/>
                <w:szCs w:val="18"/>
              </w:rPr>
              <w:t>100,000.00</w:t>
            </w:r>
          </w:p>
        </w:tc>
        <w:tc>
          <w:tcPr>
            <w:tcW w:w="1006" w:type="dxa"/>
          </w:tcPr>
          <w:p w14:paraId="5C62C441" w14:textId="77777777" w:rsidR="00032715" w:rsidRPr="007017EF" w:rsidRDefault="00032715" w:rsidP="002A03E6">
            <w:pPr>
              <w:rPr>
                <w:rFonts w:ascii="Cambria" w:hAnsi="Cambria" w:cs="Times New Roman"/>
                <w:sz w:val="16"/>
                <w:szCs w:val="18"/>
              </w:rPr>
            </w:pPr>
          </w:p>
        </w:tc>
      </w:tr>
    </w:tbl>
    <w:p w14:paraId="0174FF58" w14:textId="77777777" w:rsidR="00032715" w:rsidRPr="00653048" w:rsidRDefault="00032715" w:rsidP="00032715">
      <w:pPr>
        <w:rPr>
          <w:rFonts w:ascii="Cambria" w:hAnsi="Cambria"/>
          <w:sz w:val="18"/>
          <w:szCs w:val="18"/>
        </w:rPr>
      </w:pPr>
    </w:p>
    <w:p w14:paraId="00748F71" w14:textId="77777777" w:rsidR="00032715" w:rsidRDefault="00032715" w:rsidP="00032715"/>
    <w:p w14:paraId="27084255" w14:textId="02E58A6E" w:rsidR="00F24D6C" w:rsidRDefault="00F24D6C"/>
    <w:sectPr w:rsidR="00F24D6C">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8F7779" w14:textId="77777777" w:rsidR="0071450F" w:rsidRDefault="0071450F">
      <w:pPr>
        <w:spacing w:after="0" w:line="240" w:lineRule="auto"/>
      </w:pPr>
      <w:r>
        <w:separator/>
      </w:r>
    </w:p>
  </w:endnote>
  <w:endnote w:type="continuationSeparator" w:id="0">
    <w:p w14:paraId="725ACF4A" w14:textId="77777777" w:rsidR="0071450F" w:rsidRDefault="007145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894822" w14:textId="77777777" w:rsidR="009E72A8" w:rsidRDefault="009E72A8">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B4391C">
      <w:rPr>
        <w:caps/>
        <w:noProof/>
        <w:color w:val="4472C4" w:themeColor="accent1"/>
      </w:rPr>
      <w:t>2</w:t>
    </w:r>
    <w:r>
      <w:rPr>
        <w:caps/>
        <w:noProof/>
        <w:color w:val="4472C4" w:themeColor="accent1"/>
      </w:rPr>
      <w:fldChar w:fldCharType="end"/>
    </w:r>
  </w:p>
  <w:p w14:paraId="45A145EE" w14:textId="77777777" w:rsidR="009E72A8" w:rsidRDefault="009E72A8" w:rsidP="00D05E7C">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2CCA91" w14:textId="77777777" w:rsidR="0071450F" w:rsidRDefault="0071450F">
      <w:pPr>
        <w:spacing w:after="0" w:line="240" w:lineRule="auto"/>
      </w:pPr>
      <w:r>
        <w:separator/>
      </w:r>
    </w:p>
  </w:footnote>
  <w:footnote w:type="continuationSeparator" w:id="0">
    <w:p w14:paraId="21ECAF09" w14:textId="77777777" w:rsidR="0071450F" w:rsidRDefault="0071450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757F7"/>
    <w:multiLevelType w:val="hybridMultilevel"/>
    <w:tmpl w:val="38B2721A"/>
    <w:lvl w:ilvl="0" w:tplc="C2909BE6">
      <w:start w:val="1"/>
      <w:numFmt w:val="decimal"/>
      <w:lvlText w:val="%1."/>
      <w:lvlJc w:val="left"/>
      <w:pPr>
        <w:ind w:left="720" w:hanging="360"/>
      </w:pPr>
      <w:rPr>
        <w:b/>
        <w:bCs w:val="0"/>
        <w:i w:val="0"/>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4461678"/>
    <w:multiLevelType w:val="hybridMultilevel"/>
    <w:tmpl w:val="02FCBAD2"/>
    <w:lvl w:ilvl="0" w:tplc="15B2B68E">
      <w:start w:val="1"/>
      <w:numFmt w:val="lowerRoman"/>
      <w:lvlText w:val="%1."/>
      <w:lvlJc w:val="left"/>
      <w:pPr>
        <w:ind w:left="1080" w:hanging="720"/>
      </w:pPr>
      <w:rPr>
        <w:rFonts w:hint="default"/>
        <w:sz w:val="2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55B256D"/>
    <w:multiLevelType w:val="hybridMultilevel"/>
    <w:tmpl w:val="04F0E66A"/>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05CA348A"/>
    <w:multiLevelType w:val="hybridMultilevel"/>
    <w:tmpl w:val="8FD69A4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897A26"/>
    <w:multiLevelType w:val="hybridMultilevel"/>
    <w:tmpl w:val="B58895AC"/>
    <w:lvl w:ilvl="0" w:tplc="078C0988">
      <w:start w:val="11"/>
      <w:numFmt w:val="decimal"/>
      <w:lvlText w:val="%1."/>
      <w:lvlJc w:val="left"/>
      <w:pPr>
        <w:ind w:left="697" w:hanging="360"/>
      </w:pPr>
      <w:rPr>
        <w:rFonts w:hint="default"/>
        <w:b/>
        <w:i w:val="0"/>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BF90DB2"/>
    <w:multiLevelType w:val="hybridMultilevel"/>
    <w:tmpl w:val="71786AA4"/>
    <w:lvl w:ilvl="0" w:tplc="04090015">
      <w:start w:val="1"/>
      <w:numFmt w:val="upp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117723F9"/>
    <w:multiLevelType w:val="hybridMultilevel"/>
    <w:tmpl w:val="A6CC7BF6"/>
    <w:lvl w:ilvl="0" w:tplc="E8D4CA46">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1985383E"/>
    <w:multiLevelType w:val="hybridMultilevel"/>
    <w:tmpl w:val="AAD64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8E7FB0"/>
    <w:multiLevelType w:val="hybridMultilevel"/>
    <w:tmpl w:val="AAD64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83146D"/>
    <w:multiLevelType w:val="hybridMultilevel"/>
    <w:tmpl w:val="C79AF71E"/>
    <w:lvl w:ilvl="0" w:tplc="AC94268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D365AF4"/>
    <w:multiLevelType w:val="hybridMultilevel"/>
    <w:tmpl w:val="AAD64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DF27A55"/>
    <w:multiLevelType w:val="hybridMultilevel"/>
    <w:tmpl w:val="DCB24DB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34B1FAF"/>
    <w:multiLevelType w:val="hybridMultilevel"/>
    <w:tmpl w:val="4992C038"/>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3">
    <w:nsid w:val="26A65C30"/>
    <w:multiLevelType w:val="hybridMultilevel"/>
    <w:tmpl w:val="BA6EAD8E"/>
    <w:lvl w:ilvl="0" w:tplc="0409001B">
      <w:start w:val="1"/>
      <w:numFmt w:val="lowerRoman"/>
      <w:lvlText w:val="%1."/>
      <w:lvlJc w:val="righ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4">
    <w:nsid w:val="2A4725B5"/>
    <w:multiLevelType w:val="hybridMultilevel"/>
    <w:tmpl w:val="BA6EAD8E"/>
    <w:lvl w:ilvl="0" w:tplc="0409001B">
      <w:start w:val="1"/>
      <w:numFmt w:val="lowerRoman"/>
      <w:lvlText w:val="%1."/>
      <w:lvlJc w:val="righ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5">
    <w:nsid w:val="2BC90440"/>
    <w:multiLevelType w:val="hybridMultilevel"/>
    <w:tmpl w:val="AAD64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CB960A5"/>
    <w:multiLevelType w:val="hybridMultilevel"/>
    <w:tmpl w:val="E42AC558"/>
    <w:lvl w:ilvl="0" w:tplc="A5B48EFC">
      <w:start w:val="1"/>
      <w:numFmt w:val="lowerRoman"/>
      <w:lvlText w:val="%1."/>
      <w:lvlJc w:val="left"/>
      <w:pPr>
        <w:ind w:left="1080" w:hanging="72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7">
    <w:nsid w:val="2DF67330"/>
    <w:multiLevelType w:val="hybridMultilevel"/>
    <w:tmpl w:val="C79AF71E"/>
    <w:lvl w:ilvl="0" w:tplc="AC94268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4D2217B"/>
    <w:multiLevelType w:val="hybridMultilevel"/>
    <w:tmpl w:val="AAD64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5A0738C"/>
    <w:multiLevelType w:val="hybridMultilevel"/>
    <w:tmpl w:val="2FDEC82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5C500BE"/>
    <w:multiLevelType w:val="hybridMultilevel"/>
    <w:tmpl w:val="EEAAA014"/>
    <w:lvl w:ilvl="0" w:tplc="18E8FC40">
      <w:start w:val="1"/>
      <w:numFmt w:val="upperLetter"/>
      <w:lvlText w:val="%1."/>
      <w:lvlJc w:val="left"/>
      <w:pPr>
        <w:ind w:left="337" w:hanging="360"/>
      </w:pPr>
      <w:rPr>
        <w:rFonts w:hint="default"/>
      </w:rPr>
    </w:lvl>
    <w:lvl w:ilvl="1" w:tplc="04090019" w:tentative="1">
      <w:start w:val="1"/>
      <w:numFmt w:val="lowerLetter"/>
      <w:lvlText w:val="%2."/>
      <w:lvlJc w:val="left"/>
      <w:pPr>
        <w:ind w:left="1057" w:hanging="360"/>
      </w:pPr>
    </w:lvl>
    <w:lvl w:ilvl="2" w:tplc="0409001B" w:tentative="1">
      <w:start w:val="1"/>
      <w:numFmt w:val="lowerRoman"/>
      <w:lvlText w:val="%3."/>
      <w:lvlJc w:val="right"/>
      <w:pPr>
        <w:ind w:left="1777" w:hanging="180"/>
      </w:pPr>
    </w:lvl>
    <w:lvl w:ilvl="3" w:tplc="0409000F" w:tentative="1">
      <w:start w:val="1"/>
      <w:numFmt w:val="decimal"/>
      <w:lvlText w:val="%4."/>
      <w:lvlJc w:val="left"/>
      <w:pPr>
        <w:ind w:left="2497" w:hanging="360"/>
      </w:pPr>
    </w:lvl>
    <w:lvl w:ilvl="4" w:tplc="04090019" w:tentative="1">
      <w:start w:val="1"/>
      <w:numFmt w:val="lowerLetter"/>
      <w:lvlText w:val="%5."/>
      <w:lvlJc w:val="left"/>
      <w:pPr>
        <w:ind w:left="3217" w:hanging="360"/>
      </w:pPr>
    </w:lvl>
    <w:lvl w:ilvl="5" w:tplc="0409001B" w:tentative="1">
      <w:start w:val="1"/>
      <w:numFmt w:val="lowerRoman"/>
      <w:lvlText w:val="%6."/>
      <w:lvlJc w:val="right"/>
      <w:pPr>
        <w:ind w:left="3937" w:hanging="180"/>
      </w:pPr>
    </w:lvl>
    <w:lvl w:ilvl="6" w:tplc="0409000F" w:tentative="1">
      <w:start w:val="1"/>
      <w:numFmt w:val="decimal"/>
      <w:lvlText w:val="%7."/>
      <w:lvlJc w:val="left"/>
      <w:pPr>
        <w:ind w:left="4657" w:hanging="360"/>
      </w:pPr>
    </w:lvl>
    <w:lvl w:ilvl="7" w:tplc="04090019" w:tentative="1">
      <w:start w:val="1"/>
      <w:numFmt w:val="lowerLetter"/>
      <w:lvlText w:val="%8."/>
      <w:lvlJc w:val="left"/>
      <w:pPr>
        <w:ind w:left="5377" w:hanging="360"/>
      </w:pPr>
    </w:lvl>
    <w:lvl w:ilvl="8" w:tplc="0409001B" w:tentative="1">
      <w:start w:val="1"/>
      <w:numFmt w:val="lowerRoman"/>
      <w:lvlText w:val="%9."/>
      <w:lvlJc w:val="right"/>
      <w:pPr>
        <w:ind w:left="6097" w:hanging="180"/>
      </w:pPr>
    </w:lvl>
  </w:abstractNum>
  <w:abstractNum w:abstractNumId="21">
    <w:nsid w:val="3DF34C2C"/>
    <w:multiLevelType w:val="hybridMultilevel"/>
    <w:tmpl w:val="ED4048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DF80235"/>
    <w:multiLevelType w:val="hybridMultilevel"/>
    <w:tmpl w:val="9A960788"/>
    <w:lvl w:ilvl="0" w:tplc="2742642E">
      <w:start w:val="1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F5566B4"/>
    <w:multiLevelType w:val="hybridMultilevel"/>
    <w:tmpl w:val="878ECA9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FD10976"/>
    <w:multiLevelType w:val="multilevel"/>
    <w:tmpl w:val="968049B4"/>
    <w:lvl w:ilvl="0">
      <w:start w:val="1"/>
      <w:numFmt w:val="decimal"/>
      <w:lvlText w:val="%1."/>
      <w:lvlJc w:val="left"/>
      <w:pPr>
        <w:ind w:left="720" w:hanging="360"/>
      </w:pPr>
    </w:lvl>
    <w:lvl w:ilvl="1">
      <w:start w:val="1"/>
      <w:numFmt w:val="decimal"/>
      <w:isLgl/>
      <w:lvlText w:val="%1.%2"/>
      <w:lvlJc w:val="left"/>
      <w:pPr>
        <w:ind w:left="1005" w:hanging="645"/>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25">
    <w:nsid w:val="401C37CF"/>
    <w:multiLevelType w:val="hybridMultilevel"/>
    <w:tmpl w:val="66D2E98A"/>
    <w:lvl w:ilvl="0" w:tplc="555654D2">
      <w:start w:val="10"/>
      <w:numFmt w:val="decimal"/>
      <w:lvlText w:val="%1."/>
      <w:lvlJc w:val="left"/>
      <w:pPr>
        <w:ind w:left="69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5E4C5CA6"/>
    <w:multiLevelType w:val="hybridMultilevel"/>
    <w:tmpl w:val="BC382E04"/>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nsid w:val="63870B12"/>
    <w:multiLevelType w:val="multilevel"/>
    <w:tmpl w:val="968049B4"/>
    <w:lvl w:ilvl="0">
      <w:start w:val="1"/>
      <w:numFmt w:val="decimal"/>
      <w:lvlText w:val="%1."/>
      <w:lvlJc w:val="left"/>
      <w:pPr>
        <w:ind w:left="720" w:hanging="360"/>
      </w:pPr>
    </w:lvl>
    <w:lvl w:ilvl="1">
      <w:start w:val="1"/>
      <w:numFmt w:val="decimal"/>
      <w:isLgl/>
      <w:lvlText w:val="%1.%2"/>
      <w:lvlJc w:val="left"/>
      <w:pPr>
        <w:ind w:left="1005" w:hanging="645"/>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28">
    <w:nsid w:val="65E5501D"/>
    <w:multiLevelType w:val="hybridMultilevel"/>
    <w:tmpl w:val="7070F966"/>
    <w:lvl w:ilvl="0" w:tplc="38D825A4">
      <w:start w:val="1"/>
      <w:numFmt w:val="lowerRoman"/>
      <w:lvlText w:val="%1."/>
      <w:lvlJc w:val="left"/>
      <w:pPr>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65E97244"/>
    <w:multiLevelType w:val="hybridMultilevel"/>
    <w:tmpl w:val="C4AA2182"/>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nsid w:val="77071A27"/>
    <w:multiLevelType w:val="hybridMultilevel"/>
    <w:tmpl w:val="11EAB26A"/>
    <w:lvl w:ilvl="0" w:tplc="2898A4F6">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1">
    <w:nsid w:val="78202FA9"/>
    <w:multiLevelType w:val="hybridMultilevel"/>
    <w:tmpl w:val="EF6A519C"/>
    <w:lvl w:ilvl="0" w:tplc="7CAAF24C">
      <w:start w:val="1"/>
      <w:numFmt w:val="lowerLetter"/>
      <w:lvlText w:val="%1."/>
      <w:lvlJc w:val="left"/>
      <w:pPr>
        <w:ind w:left="108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2">
    <w:nsid w:val="78CA307C"/>
    <w:multiLevelType w:val="hybridMultilevel"/>
    <w:tmpl w:val="8684F1E8"/>
    <w:lvl w:ilvl="0" w:tplc="095C6644">
      <w:start w:val="1"/>
      <w:numFmt w:val="lowerRoman"/>
      <w:lvlText w:val="%1."/>
      <w:lvlJc w:val="left"/>
      <w:pPr>
        <w:ind w:left="480" w:hanging="360"/>
      </w:pPr>
      <w:rPr>
        <w:rFonts w:asciiTheme="minorHAnsi" w:eastAsiaTheme="minorHAnsi" w:hAnsiTheme="minorHAnsi" w:cstheme="minorBidi"/>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3">
    <w:nsid w:val="7DC371E5"/>
    <w:multiLevelType w:val="hybridMultilevel"/>
    <w:tmpl w:val="BAE462C0"/>
    <w:lvl w:ilvl="0" w:tplc="FF48249A">
      <w:start w:val="1"/>
      <w:numFmt w:val="decimal"/>
      <w:lvlText w:val="%1."/>
      <w:lvlJc w:val="left"/>
      <w:pPr>
        <w:ind w:left="697" w:hanging="360"/>
      </w:pPr>
      <w:rPr>
        <w:b/>
        <w:i w:val="0"/>
        <w:iCs/>
      </w:rPr>
    </w:lvl>
    <w:lvl w:ilvl="1" w:tplc="04090019" w:tentative="1">
      <w:start w:val="1"/>
      <w:numFmt w:val="lowerLetter"/>
      <w:lvlText w:val="%2."/>
      <w:lvlJc w:val="left"/>
      <w:pPr>
        <w:ind w:left="1417" w:hanging="360"/>
      </w:pPr>
    </w:lvl>
    <w:lvl w:ilvl="2" w:tplc="0409001B" w:tentative="1">
      <w:start w:val="1"/>
      <w:numFmt w:val="lowerRoman"/>
      <w:lvlText w:val="%3."/>
      <w:lvlJc w:val="right"/>
      <w:pPr>
        <w:ind w:left="2137" w:hanging="180"/>
      </w:pPr>
    </w:lvl>
    <w:lvl w:ilvl="3" w:tplc="0409000F" w:tentative="1">
      <w:start w:val="1"/>
      <w:numFmt w:val="decimal"/>
      <w:lvlText w:val="%4."/>
      <w:lvlJc w:val="left"/>
      <w:pPr>
        <w:ind w:left="2857" w:hanging="360"/>
      </w:pPr>
    </w:lvl>
    <w:lvl w:ilvl="4" w:tplc="04090019" w:tentative="1">
      <w:start w:val="1"/>
      <w:numFmt w:val="lowerLetter"/>
      <w:lvlText w:val="%5."/>
      <w:lvlJc w:val="left"/>
      <w:pPr>
        <w:ind w:left="3577" w:hanging="360"/>
      </w:pPr>
    </w:lvl>
    <w:lvl w:ilvl="5" w:tplc="0409001B" w:tentative="1">
      <w:start w:val="1"/>
      <w:numFmt w:val="lowerRoman"/>
      <w:lvlText w:val="%6."/>
      <w:lvlJc w:val="right"/>
      <w:pPr>
        <w:ind w:left="4297" w:hanging="180"/>
      </w:pPr>
    </w:lvl>
    <w:lvl w:ilvl="6" w:tplc="0409000F" w:tentative="1">
      <w:start w:val="1"/>
      <w:numFmt w:val="decimal"/>
      <w:lvlText w:val="%7."/>
      <w:lvlJc w:val="left"/>
      <w:pPr>
        <w:ind w:left="5017" w:hanging="360"/>
      </w:pPr>
    </w:lvl>
    <w:lvl w:ilvl="7" w:tplc="04090019" w:tentative="1">
      <w:start w:val="1"/>
      <w:numFmt w:val="lowerLetter"/>
      <w:lvlText w:val="%8."/>
      <w:lvlJc w:val="left"/>
      <w:pPr>
        <w:ind w:left="5737" w:hanging="360"/>
      </w:pPr>
    </w:lvl>
    <w:lvl w:ilvl="8" w:tplc="0409001B" w:tentative="1">
      <w:start w:val="1"/>
      <w:numFmt w:val="lowerRoman"/>
      <w:lvlText w:val="%9."/>
      <w:lvlJc w:val="right"/>
      <w:pPr>
        <w:ind w:left="6457" w:hanging="180"/>
      </w:pPr>
    </w:lvl>
  </w:abstractNum>
  <w:abstractNum w:abstractNumId="34">
    <w:nsid w:val="7EB115B1"/>
    <w:multiLevelType w:val="hybridMultilevel"/>
    <w:tmpl w:val="D2B06106"/>
    <w:lvl w:ilvl="0" w:tplc="04090015">
      <w:start w:val="1"/>
      <w:numFmt w:val="upperLetter"/>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24"/>
  </w:num>
  <w:num w:numId="8">
    <w:abstractNumId w:val="31"/>
  </w:num>
  <w:num w:numId="9">
    <w:abstractNumId w:val="30"/>
  </w:num>
  <w:num w:numId="10">
    <w:abstractNumId w:val="2"/>
  </w:num>
  <w:num w:numId="11">
    <w:abstractNumId w:val="29"/>
  </w:num>
  <w:num w:numId="12">
    <w:abstractNumId w:val="27"/>
  </w:num>
  <w:num w:numId="13">
    <w:abstractNumId w:val="5"/>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4"/>
  </w:num>
  <w:num w:numId="16">
    <w:abstractNumId w:val="11"/>
  </w:num>
  <w:num w:numId="17">
    <w:abstractNumId w:val="23"/>
  </w:num>
  <w:num w:numId="18">
    <w:abstractNumId w:val="33"/>
  </w:num>
  <w:num w:numId="19">
    <w:abstractNumId w:val="20"/>
  </w:num>
  <w:num w:numId="20">
    <w:abstractNumId w:val="25"/>
  </w:num>
  <w:num w:numId="21">
    <w:abstractNumId w:val="21"/>
  </w:num>
  <w:num w:numId="22">
    <w:abstractNumId w:val="17"/>
  </w:num>
  <w:num w:numId="23">
    <w:abstractNumId w:val="15"/>
  </w:num>
  <w:num w:numId="24">
    <w:abstractNumId w:val="8"/>
  </w:num>
  <w:num w:numId="25">
    <w:abstractNumId w:val="10"/>
  </w:num>
  <w:num w:numId="26">
    <w:abstractNumId w:val="7"/>
  </w:num>
  <w:num w:numId="27">
    <w:abstractNumId w:val="18"/>
  </w:num>
  <w:num w:numId="28">
    <w:abstractNumId w:val="12"/>
  </w:num>
  <w:num w:numId="29">
    <w:abstractNumId w:val="22"/>
  </w:num>
  <w:num w:numId="30">
    <w:abstractNumId w:val="9"/>
  </w:num>
  <w:num w:numId="31">
    <w:abstractNumId w:val="3"/>
  </w:num>
  <w:num w:numId="32">
    <w:abstractNumId w:val="1"/>
  </w:num>
  <w:num w:numId="33">
    <w:abstractNumId w:val="13"/>
  </w:num>
  <w:num w:numId="34">
    <w:abstractNumId w:val="0"/>
  </w:num>
  <w:num w:numId="35">
    <w:abstractNumId w:val="4"/>
  </w:num>
  <w:num w:numId="3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34A3"/>
    <w:rsid w:val="00032715"/>
    <w:rsid w:val="000408F6"/>
    <w:rsid w:val="000957A3"/>
    <w:rsid w:val="000F01E4"/>
    <w:rsid w:val="001247C6"/>
    <w:rsid w:val="00126D46"/>
    <w:rsid w:val="00137B45"/>
    <w:rsid w:val="00153A00"/>
    <w:rsid w:val="001B08D6"/>
    <w:rsid w:val="00226CF9"/>
    <w:rsid w:val="002815F2"/>
    <w:rsid w:val="002A03E6"/>
    <w:rsid w:val="00322FBF"/>
    <w:rsid w:val="00383BDC"/>
    <w:rsid w:val="003E7B25"/>
    <w:rsid w:val="00402A83"/>
    <w:rsid w:val="00446A0E"/>
    <w:rsid w:val="00456870"/>
    <w:rsid w:val="00491B30"/>
    <w:rsid w:val="004B0861"/>
    <w:rsid w:val="004D27E2"/>
    <w:rsid w:val="004F349E"/>
    <w:rsid w:val="00532DA0"/>
    <w:rsid w:val="0054324C"/>
    <w:rsid w:val="005A4F95"/>
    <w:rsid w:val="005C7742"/>
    <w:rsid w:val="006356F8"/>
    <w:rsid w:val="00650BA5"/>
    <w:rsid w:val="006B7352"/>
    <w:rsid w:val="0071450F"/>
    <w:rsid w:val="007433F8"/>
    <w:rsid w:val="00773442"/>
    <w:rsid w:val="008126F8"/>
    <w:rsid w:val="00840643"/>
    <w:rsid w:val="0086412B"/>
    <w:rsid w:val="00932F21"/>
    <w:rsid w:val="009634A3"/>
    <w:rsid w:val="009E72A8"/>
    <w:rsid w:val="00A002DD"/>
    <w:rsid w:val="00A759D2"/>
    <w:rsid w:val="00AA3DF6"/>
    <w:rsid w:val="00AF2BAB"/>
    <w:rsid w:val="00B4391C"/>
    <w:rsid w:val="00B51D4F"/>
    <w:rsid w:val="00B956F1"/>
    <w:rsid w:val="00BE24D0"/>
    <w:rsid w:val="00CD0B6C"/>
    <w:rsid w:val="00D04A38"/>
    <w:rsid w:val="00D05E7C"/>
    <w:rsid w:val="00DE5E5E"/>
    <w:rsid w:val="00E00DBA"/>
    <w:rsid w:val="00E448BE"/>
    <w:rsid w:val="00EB115B"/>
    <w:rsid w:val="00EE6DC7"/>
    <w:rsid w:val="00F24D6C"/>
    <w:rsid w:val="00F73B28"/>
    <w:rsid w:val="00FF23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5FEBC5"/>
  <w15:chartTrackingRefBased/>
  <w15:docId w15:val="{1A888743-0F08-4928-91D7-6EC02017F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34A3"/>
    <w:rPr>
      <w:lang w:val="en-GB"/>
    </w:rPr>
  </w:style>
  <w:style w:type="paragraph" w:styleId="Heading1">
    <w:name w:val="heading 1"/>
    <w:basedOn w:val="Normal"/>
    <w:next w:val="Normal"/>
    <w:link w:val="Heading1Char"/>
    <w:qFormat/>
    <w:rsid w:val="009634A3"/>
    <w:pPr>
      <w:keepNext/>
      <w:spacing w:after="0" w:line="240" w:lineRule="auto"/>
      <w:jc w:val="center"/>
      <w:outlineLvl w:val="0"/>
    </w:pPr>
    <w:rPr>
      <w:rFonts w:ascii="Times New Roman" w:eastAsia="Times New Roman" w:hAnsi="Times New Roman" w:cs="Times New Roman"/>
      <w:b/>
      <w:bCs/>
      <w:sz w:val="20"/>
      <w:szCs w:val="24"/>
      <w:lang w:val="en-US"/>
    </w:rPr>
  </w:style>
  <w:style w:type="paragraph" w:styleId="Heading2">
    <w:name w:val="heading 2"/>
    <w:basedOn w:val="Normal"/>
    <w:next w:val="Normal"/>
    <w:link w:val="Heading2Char"/>
    <w:semiHidden/>
    <w:unhideWhenUsed/>
    <w:qFormat/>
    <w:rsid w:val="009634A3"/>
    <w:pPr>
      <w:keepNext/>
      <w:spacing w:after="0" w:line="240" w:lineRule="auto"/>
      <w:jc w:val="center"/>
      <w:outlineLvl w:val="1"/>
    </w:pPr>
    <w:rPr>
      <w:rFonts w:ascii="Times New Roman" w:eastAsia="Times New Roman" w:hAnsi="Times New Roman" w:cs="Times New Roman"/>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634A3"/>
    <w:rPr>
      <w:rFonts w:ascii="Times New Roman" w:eastAsia="Times New Roman" w:hAnsi="Times New Roman" w:cs="Times New Roman"/>
      <w:b/>
      <w:bCs/>
      <w:sz w:val="20"/>
      <w:szCs w:val="24"/>
    </w:rPr>
  </w:style>
  <w:style w:type="character" w:customStyle="1" w:styleId="Heading2Char">
    <w:name w:val="Heading 2 Char"/>
    <w:basedOn w:val="DefaultParagraphFont"/>
    <w:link w:val="Heading2"/>
    <w:semiHidden/>
    <w:rsid w:val="009634A3"/>
    <w:rPr>
      <w:rFonts w:ascii="Times New Roman" w:eastAsia="Times New Roman" w:hAnsi="Times New Roman" w:cs="Times New Roman"/>
      <w:b/>
      <w:bCs/>
      <w:sz w:val="24"/>
      <w:szCs w:val="24"/>
    </w:rPr>
  </w:style>
  <w:style w:type="character" w:customStyle="1" w:styleId="HeaderChar">
    <w:name w:val="Header Char"/>
    <w:basedOn w:val="DefaultParagraphFont"/>
    <w:link w:val="Header"/>
    <w:uiPriority w:val="99"/>
    <w:rsid w:val="009634A3"/>
    <w:rPr>
      <w:lang w:val="en-GB"/>
    </w:rPr>
  </w:style>
  <w:style w:type="paragraph" w:styleId="Header">
    <w:name w:val="header"/>
    <w:basedOn w:val="Normal"/>
    <w:link w:val="HeaderChar"/>
    <w:uiPriority w:val="99"/>
    <w:unhideWhenUsed/>
    <w:rsid w:val="009634A3"/>
    <w:pPr>
      <w:tabs>
        <w:tab w:val="center" w:pos="4680"/>
        <w:tab w:val="right" w:pos="9360"/>
      </w:tabs>
      <w:spacing w:after="0" w:line="240" w:lineRule="auto"/>
    </w:pPr>
  </w:style>
  <w:style w:type="character" w:customStyle="1" w:styleId="HeaderChar1">
    <w:name w:val="Header Char1"/>
    <w:basedOn w:val="DefaultParagraphFont"/>
    <w:uiPriority w:val="99"/>
    <w:semiHidden/>
    <w:rsid w:val="009634A3"/>
    <w:rPr>
      <w:lang w:val="en-GB"/>
    </w:rPr>
  </w:style>
  <w:style w:type="paragraph" w:styleId="Footer">
    <w:name w:val="footer"/>
    <w:basedOn w:val="Normal"/>
    <w:link w:val="FooterChar"/>
    <w:uiPriority w:val="99"/>
    <w:unhideWhenUsed/>
    <w:rsid w:val="009634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34A3"/>
    <w:rPr>
      <w:lang w:val="en-GB"/>
    </w:rPr>
  </w:style>
  <w:style w:type="paragraph" w:styleId="ListParagraph">
    <w:name w:val="List Paragraph"/>
    <w:basedOn w:val="Normal"/>
    <w:uiPriority w:val="34"/>
    <w:qFormat/>
    <w:rsid w:val="009634A3"/>
    <w:pPr>
      <w:spacing w:after="200" w:line="276" w:lineRule="auto"/>
      <w:ind w:left="720"/>
      <w:contextualSpacing/>
    </w:pPr>
    <w:rPr>
      <w:rFonts w:eastAsiaTheme="minorEastAsia"/>
      <w:lang w:val="en-US"/>
    </w:rPr>
  </w:style>
  <w:style w:type="table" w:styleId="TableGrid">
    <w:name w:val="Table Grid"/>
    <w:basedOn w:val="TableNormal"/>
    <w:uiPriority w:val="39"/>
    <w:rsid w:val="009634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9634A3"/>
    <w:pPr>
      <w:spacing w:after="0" w:line="240" w:lineRule="auto"/>
    </w:pPr>
  </w:style>
  <w:style w:type="character" w:customStyle="1" w:styleId="BalloonTextChar">
    <w:name w:val="Balloon Text Char"/>
    <w:basedOn w:val="DefaultParagraphFont"/>
    <w:link w:val="BalloonText"/>
    <w:uiPriority w:val="99"/>
    <w:semiHidden/>
    <w:rsid w:val="009634A3"/>
    <w:rPr>
      <w:rFonts w:ascii="Segoe UI" w:hAnsi="Segoe UI" w:cs="Segoe UI"/>
      <w:sz w:val="18"/>
      <w:szCs w:val="18"/>
    </w:rPr>
  </w:style>
  <w:style w:type="paragraph" w:styleId="BalloonText">
    <w:name w:val="Balloon Text"/>
    <w:basedOn w:val="Normal"/>
    <w:link w:val="BalloonTextChar"/>
    <w:uiPriority w:val="99"/>
    <w:semiHidden/>
    <w:unhideWhenUsed/>
    <w:rsid w:val="009634A3"/>
    <w:pPr>
      <w:spacing w:after="0" w:line="240" w:lineRule="auto"/>
    </w:pPr>
    <w:rPr>
      <w:rFonts w:ascii="Segoe UI" w:hAnsi="Segoe UI" w:cs="Segoe UI"/>
      <w:sz w:val="18"/>
      <w:szCs w:val="18"/>
      <w:lang w:val="en-US"/>
    </w:rPr>
  </w:style>
  <w:style w:type="character" w:customStyle="1" w:styleId="BalloonTextChar1">
    <w:name w:val="Balloon Text Char1"/>
    <w:basedOn w:val="DefaultParagraphFont"/>
    <w:uiPriority w:val="99"/>
    <w:semiHidden/>
    <w:rsid w:val="009634A3"/>
    <w:rPr>
      <w:rFonts w:ascii="Segoe UI" w:hAnsi="Segoe UI" w:cs="Segoe UI"/>
      <w:sz w:val="18"/>
      <w:szCs w:val="18"/>
      <w:lang w:val="en-GB"/>
    </w:rPr>
  </w:style>
  <w:style w:type="paragraph" w:styleId="Subtitle">
    <w:name w:val="Subtitle"/>
    <w:basedOn w:val="Normal"/>
    <w:next w:val="Normal"/>
    <w:link w:val="SubtitleChar"/>
    <w:uiPriority w:val="11"/>
    <w:qFormat/>
    <w:rsid w:val="009634A3"/>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SubtitleChar">
    <w:name w:val="Subtitle Char"/>
    <w:basedOn w:val="DefaultParagraphFont"/>
    <w:link w:val="Subtitle"/>
    <w:uiPriority w:val="11"/>
    <w:rsid w:val="009634A3"/>
    <w:rPr>
      <w:rFonts w:asciiTheme="majorHAnsi" w:eastAsiaTheme="majorEastAsia" w:hAnsiTheme="majorHAnsi" w:cstheme="majorBidi"/>
      <w:i/>
      <w:iCs/>
      <w:color w:val="4472C4" w:themeColor="accent1"/>
      <w:spacing w:val="15"/>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307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2.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3A3C-4A41-B08F-95783B6869DC}"/>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3A3C-4A41-B08F-95783B6869DC}"/>
              </c:ext>
            </c:extLst>
          </c:dPt>
          <c:dLbls>
            <c:dLbl>
              <c:idx val="0"/>
              <c:tx>
                <c:rich>
                  <a:bodyPr/>
                  <a:lstStyle/>
                  <a:p>
                    <a:r>
                      <a:rPr lang="en-US"/>
                      <a:t>358.60</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A3C-4A41-B08F-95783B6869DC}"/>
                </c:ext>
                <c:ext xmlns:c15="http://schemas.microsoft.com/office/drawing/2012/chart" uri="{CE6537A1-D6FC-4f65-9D91-7224C49458BB}"/>
              </c:extLst>
            </c:dLbl>
            <c:dLbl>
              <c:idx val="1"/>
              <c:tx>
                <c:rich>
                  <a:bodyPr/>
                  <a:lstStyle/>
                  <a:p>
                    <a:r>
                      <a:rPr lang="en-US"/>
                      <a:t>1.40</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A3C-4A41-B08F-95783B6869D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val>
            <c:numRef>
              <c:f>Sheet1!$D$7:$D$8</c:f>
              <c:numCache>
                <c:formatCode>General</c:formatCode>
                <c:ptCount val="2"/>
                <c:pt idx="0">
                  <c:v>359.32</c:v>
                </c:pt>
                <c:pt idx="1">
                  <c:v>0.68</c:v>
                </c:pt>
              </c:numCache>
            </c:numRef>
          </c:val>
          <c:extLst xmlns:c16r2="http://schemas.microsoft.com/office/drawing/2015/06/chart">
            <c:ext xmlns:c16="http://schemas.microsoft.com/office/drawing/2014/chart" uri="{C3380CC4-5D6E-409C-BE32-E72D297353CC}">
              <c16:uniqueId val="{00000004-3A3C-4A41-B08F-95783B6869DC}"/>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537B-4CC0-BF31-49D0985E7EB4}"/>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537B-4CC0-BF31-49D0985E7EB4}"/>
              </c:ext>
            </c:extLst>
          </c:dPt>
          <c:dLbls>
            <c:dLbl>
              <c:idx val="0"/>
              <c:tx>
                <c:rich>
                  <a:bodyPr/>
                  <a:lstStyle/>
                  <a:p>
                    <a:r>
                      <a:rPr lang="en-US"/>
                      <a:t>358.60</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37B-4CC0-BF31-49D0985E7EB4}"/>
                </c:ext>
                <c:ext xmlns:c15="http://schemas.microsoft.com/office/drawing/2012/chart" uri="{CE6537A1-D6FC-4f65-9D91-7224C49458BB}"/>
              </c:extLst>
            </c:dLbl>
            <c:dLbl>
              <c:idx val="1"/>
              <c:tx>
                <c:rich>
                  <a:bodyPr/>
                  <a:lstStyle/>
                  <a:p>
                    <a:r>
                      <a:rPr lang="en-US"/>
                      <a:t>1.40</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537B-4CC0-BF31-49D0985E7EB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val>
            <c:numRef>
              <c:f>Sheet1!$D$7:$D$8</c:f>
              <c:numCache>
                <c:formatCode>General</c:formatCode>
                <c:ptCount val="2"/>
                <c:pt idx="0">
                  <c:v>359.32</c:v>
                </c:pt>
                <c:pt idx="1">
                  <c:v>0.68</c:v>
                </c:pt>
              </c:numCache>
            </c:numRef>
          </c:val>
          <c:extLst xmlns:c16r2="http://schemas.microsoft.com/office/drawing/2015/06/chart">
            <c:ext xmlns:c16="http://schemas.microsoft.com/office/drawing/2014/chart" uri="{C3380CC4-5D6E-409C-BE32-E72D297353CC}">
              <c16:uniqueId val="{00000004-537B-4CC0-BF31-49D0985E7EB4}"/>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6FBBB6-EDAF-47AE-9C51-4707884ACE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45</Pages>
  <Words>12518</Words>
  <Characters>71356</Characters>
  <Application>Microsoft Office Word</Application>
  <DocSecurity>0</DocSecurity>
  <Lines>594</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83707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Auditor General</dc:creator>
  <cp:keywords/>
  <dc:description/>
  <cp:lastModifiedBy>Hewlett-Packard Company</cp:lastModifiedBy>
  <cp:revision>26</cp:revision>
  <cp:lastPrinted>2021-09-29T14:31:00Z</cp:lastPrinted>
  <dcterms:created xsi:type="dcterms:W3CDTF">2021-09-23T16:53:00Z</dcterms:created>
  <dcterms:modified xsi:type="dcterms:W3CDTF">2021-09-30T20:25:00Z</dcterms:modified>
</cp:coreProperties>
</file>